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8C" w:rsidRPr="006E2E4F" w:rsidRDefault="000E1F50">
      <w:pPr>
        <w:pStyle w:val="a7"/>
        <w:widowControl w:val="0"/>
        <w:spacing w:before="0" w:after="0" w:line="360" w:lineRule="auto"/>
        <w:jc w:val="center"/>
        <w:rPr>
          <w:rFonts w:ascii="Times New Roman Bold" w:eastAsia="Times New Roman Bold" w:hAnsi="Times New Roman Bold" w:cs="Times New Roman Bold"/>
          <w:sz w:val="26"/>
          <w:szCs w:val="26"/>
        </w:rPr>
      </w:pPr>
      <w:r w:rsidRPr="006E2E4F">
        <w:rPr>
          <w:rFonts w:hAnsi="Times New Roman Bold"/>
          <w:sz w:val="26"/>
          <w:szCs w:val="26"/>
        </w:rPr>
        <w:t>ПРАВИТЕЛЬСТВО</w:t>
      </w:r>
      <w:r w:rsidRPr="006E2E4F">
        <w:rPr>
          <w:rFonts w:hAnsi="Times New Roman Bold"/>
          <w:sz w:val="26"/>
          <w:szCs w:val="26"/>
        </w:rPr>
        <w:t xml:space="preserve"> </w:t>
      </w:r>
      <w:r w:rsidRPr="006E2E4F">
        <w:rPr>
          <w:rFonts w:hAnsi="Times New Roman Bold"/>
          <w:sz w:val="26"/>
          <w:szCs w:val="26"/>
        </w:rPr>
        <w:t>РОССИЙСКОЙ</w:t>
      </w:r>
      <w:r w:rsidRPr="006E2E4F">
        <w:rPr>
          <w:rFonts w:hAnsi="Times New Roman Bold"/>
          <w:sz w:val="26"/>
          <w:szCs w:val="26"/>
        </w:rPr>
        <w:t xml:space="preserve"> </w:t>
      </w:r>
      <w:r w:rsidRPr="006E2E4F">
        <w:rPr>
          <w:rFonts w:hAnsi="Times New Roman Bold"/>
          <w:sz w:val="26"/>
          <w:szCs w:val="26"/>
        </w:rPr>
        <w:t>ФЕДЕРАЦИИ</w:t>
      </w:r>
    </w:p>
    <w:p w:rsidR="00A5248C" w:rsidRPr="006E2E4F" w:rsidRDefault="00A5248C">
      <w:pPr>
        <w:pStyle w:val="a7"/>
        <w:widowControl w:val="0"/>
        <w:spacing w:before="0" w:after="0" w:line="360" w:lineRule="auto"/>
        <w:jc w:val="center"/>
        <w:rPr>
          <w:rFonts w:ascii="Times New Roman Bold" w:eastAsia="Times New Roman Bold" w:hAnsi="Times New Roman Bold" w:cs="Times New Roman Bold"/>
          <w:sz w:val="26"/>
          <w:szCs w:val="26"/>
        </w:rPr>
      </w:pPr>
    </w:p>
    <w:p w:rsidR="00A5248C" w:rsidRPr="006E2E4F" w:rsidRDefault="000E1F50">
      <w:pPr>
        <w:pStyle w:val="a7"/>
        <w:widowControl w:val="0"/>
        <w:spacing w:before="0" w:after="0" w:line="360" w:lineRule="auto"/>
        <w:jc w:val="center"/>
        <w:rPr>
          <w:rFonts w:ascii="Times New Roman Bold" w:eastAsia="Times New Roman Bold" w:hAnsi="Times New Roman Bold" w:cs="Times New Roman Bold"/>
          <w:sz w:val="26"/>
          <w:szCs w:val="26"/>
        </w:rPr>
      </w:pPr>
      <w:r w:rsidRPr="006E2E4F">
        <w:rPr>
          <w:rFonts w:hAnsi="Times New Roman Bold"/>
          <w:sz w:val="26"/>
          <w:szCs w:val="26"/>
        </w:rPr>
        <w:t>ФЕДЕРАЛЬНОЕ</w:t>
      </w:r>
      <w:r w:rsidRPr="006E2E4F">
        <w:rPr>
          <w:rFonts w:hAnsi="Times New Roman Bold"/>
          <w:sz w:val="26"/>
          <w:szCs w:val="26"/>
        </w:rPr>
        <w:t xml:space="preserve"> </w:t>
      </w:r>
      <w:r w:rsidRPr="006E2E4F">
        <w:rPr>
          <w:rFonts w:hAnsi="Times New Roman Bold"/>
          <w:sz w:val="26"/>
          <w:szCs w:val="26"/>
        </w:rPr>
        <w:t>ГОСУДАРСТВЕННОЕ</w:t>
      </w:r>
      <w:r w:rsidRPr="006E2E4F">
        <w:rPr>
          <w:rFonts w:hAnsi="Times New Roman Bold"/>
          <w:sz w:val="26"/>
          <w:szCs w:val="26"/>
        </w:rPr>
        <w:t xml:space="preserve"> </w:t>
      </w:r>
      <w:r w:rsidRPr="006E2E4F">
        <w:rPr>
          <w:rFonts w:hAnsi="Times New Roman Bold"/>
          <w:sz w:val="26"/>
          <w:szCs w:val="26"/>
        </w:rPr>
        <w:t>АВТОНОМНОЕ</w:t>
      </w:r>
      <w:r w:rsidRPr="006E2E4F">
        <w:rPr>
          <w:rFonts w:hAnsi="Times New Roman Bold"/>
          <w:sz w:val="26"/>
          <w:szCs w:val="26"/>
        </w:rPr>
        <w:t xml:space="preserve"> </w:t>
      </w:r>
      <w:r w:rsidRPr="006E2E4F">
        <w:rPr>
          <w:rFonts w:hAnsi="Times New Roman Bold"/>
          <w:sz w:val="26"/>
          <w:szCs w:val="26"/>
        </w:rPr>
        <w:br/>
      </w:r>
      <w:r w:rsidRPr="006E2E4F">
        <w:rPr>
          <w:rFonts w:hAnsi="Times New Roman Bold"/>
          <w:sz w:val="26"/>
          <w:szCs w:val="26"/>
        </w:rPr>
        <w:t>ОБРАЗОВАТЕЛЬНОЕ</w:t>
      </w:r>
      <w:r w:rsidRPr="006E2E4F">
        <w:rPr>
          <w:rFonts w:hAnsi="Times New Roman Bold"/>
          <w:sz w:val="26"/>
          <w:szCs w:val="26"/>
        </w:rPr>
        <w:t xml:space="preserve"> </w:t>
      </w:r>
      <w:r w:rsidRPr="006E2E4F">
        <w:rPr>
          <w:rFonts w:hAnsi="Times New Roman Bold"/>
          <w:sz w:val="26"/>
          <w:szCs w:val="26"/>
        </w:rPr>
        <w:t>УЧРЕЖДЕНИЕ</w:t>
      </w:r>
      <w:r w:rsidRPr="006E2E4F">
        <w:rPr>
          <w:rFonts w:hAnsi="Times New Roman Bold"/>
          <w:sz w:val="26"/>
          <w:szCs w:val="26"/>
        </w:rPr>
        <w:t xml:space="preserve"> </w:t>
      </w:r>
      <w:r w:rsidRPr="006E2E4F">
        <w:rPr>
          <w:rFonts w:hAnsi="Times New Roman Bold"/>
          <w:sz w:val="26"/>
          <w:szCs w:val="26"/>
        </w:rPr>
        <w:t>ВЫСШЕГО</w:t>
      </w:r>
      <w:r w:rsidRPr="006E2E4F">
        <w:rPr>
          <w:rFonts w:hAnsi="Times New Roman Bold"/>
          <w:sz w:val="26"/>
          <w:szCs w:val="26"/>
        </w:rPr>
        <w:t xml:space="preserve"> </w:t>
      </w:r>
      <w:r w:rsidRPr="006E2E4F">
        <w:rPr>
          <w:rFonts w:hAnsi="Times New Roman Bold"/>
          <w:sz w:val="26"/>
          <w:szCs w:val="26"/>
        </w:rPr>
        <w:br/>
      </w:r>
      <w:r w:rsidRPr="006E2E4F">
        <w:rPr>
          <w:rFonts w:hAnsi="Times New Roman Bold"/>
          <w:sz w:val="26"/>
          <w:szCs w:val="26"/>
        </w:rPr>
        <w:t>ПРОФЕССИОНАЛЬНОГО</w:t>
      </w:r>
      <w:r w:rsidRPr="006E2E4F">
        <w:rPr>
          <w:rFonts w:hAnsi="Times New Roman Bold"/>
          <w:sz w:val="26"/>
          <w:szCs w:val="26"/>
        </w:rPr>
        <w:t xml:space="preserve"> </w:t>
      </w:r>
      <w:r w:rsidRPr="006E2E4F">
        <w:rPr>
          <w:rFonts w:hAnsi="Times New Roman Bold"/>
          <w:sz w:val="26"/>
          <w:szCs w:val="26"/>
        </w:rPr>
        <w:t>ОБРАЗОВАНИЯ</w:t>
      </w:r>
      <w:r w:rsidRPr="006E2E4F">
        <w:rPr>
          <w:rFonts w:hAnsi="Times New Roman Bold"/>
          <w:sz w:val="26"/>
          <w:szCs w:val="26"/>
        </w:rPr>
        <w:t xml:space="preserve"> </w:t>
      </w:r>
    </w:p>
    <w:p w:rsidR="00A5248C" w:rsidRPr="006E2E4F" w:rsidRDefault="000E1F50">
      <w:pPr>
        <w:pStyle w:val="a7"/>
        <w:widowControl w:val="0"/>
        <w:spacing w:before="0" w:after="0" w:line="360" w:lineRule="auto"/>
        <w:jc w:val="center"/>
        <w:rPr>
          <w:rFonts w:ascii="Times New Roman Bold" w:eastAsia="Times New Roman Bold" w:hAnsi="Times New Roman Bold" w:cs="Times New Roman Bold"/>
          <w:sz w:val="26"/>
          <w:szCs w:val="26"/>
        </w:rPr>
      </w:pPr>
      <w:r w:rsidRPr="006E2E4F">
        <w:rPr>
          <w:rFonts w:hAnsi="Times New Roman Bold"/>
          <w:sz w:val="26"/>
          <w:szCs w:val="26"/>
        </w:rPr>
        <w:t>«НАЦИОНАЛЬНЫЙ</w:t>
      </w:r>
      <w:r w:rsidRPr="006E2E4F">
        <w:rPr>
          <w:rFonts w:hAnsi="Times New Roman Bold"/>
          <w:sz w:val="26"/>
          <w:szCs w:val="26"/>
        </w:rPr>
        <w:t xml:space="preserve"> </w:t>
      </w:r>
      <w:r w:rsidRPr="006E2E4F">
        <w:rPr>
          <w:rFonts w:hAnsi="Times New Roman Bold"/>
          <w:sz w:val="26"/>
          <w:szCs w:val="26"/>
        </w:rPr>
        <w:t>ИССЛЕДОВАТЕЛЬСКИЙ</w:t>
      </w:r>
      <w:r w:rsidRPr="006E2E4F">
        <w:rPr>
          <w:rFonts w:hAnsi="Times New Roman Bold"/>
          <w:sz w:val="26"/>
          <w:szCs w:val="26"/>
        </w:rPr>
        <w:t xml:space="preserve"> </w:t>
      </w:r>
      <w:r w:rsidRPr="006E2E4F">
        <w:rPr>
          <w:rFonts w:hAnsi="Times New Roman Bold"/>
          <w:sz w:val="26"/>
          <w:szCs w:val="26"/>
        </w:rPr>
        <w:t>УНИВЕРСИТЕТ</w:t>
      </w:r>
      <w:r w:rsidRPr="006E2E4F">
        <w:rPr>
          <w:rFonts w:hAnsi="Times New Roman Bold"/>
          <w:sz w:val="26"/>
          <w:szCs w:val="26"/>
        </w:rPr>
        <w:t xml:space="preserve"> </w:t>
      </w:r>
    </w:p>
    <w:p w:rsidR="00A5248C" w:rsidRPr="006E2E4F" w:rsidRDefault="000E1F50">
      <w:pPr>
        <w:pStyle w:val="a7"/>
        <w:widowControl w:val="0"/>
        <w:spacing w:before="0" w:after="0" w:line="360" w:lineRule="auto"/>
        <w:jc w:val="center"/>
        <w:rPr>
          <w:rFonts w:ascii="Times New Roman Bold" w:eastAsia="Times New Roman Bold" w:hAnsi="Times New Roman Bold" w:cs="Times New Roman Bold"/>
          <w:sz w:val="26"/>
          <w:szCs w:val="26"/>
        </w:rPr>
      </w:pPr>
      <w:r w:rsidRPr="006E2E4F">
        <w:rPr>
          <w:rFonts w:hAnsi="Times New Roman Bold"/>
          <w:sz w:val="26"/>
          <w:szCs w:val="26"/>
        </w:rPr>
        <w:t>«ВЫСШАЯ</w:t>
      </w:r>
      <w:r w:rsidRPr="006E2E4F">
        <w:rPr>
          <w:rFonts w:hAnsi="Times New Roman Bold"/>
          <w:sz w:val="26"/>
          <w:szCs w:val="26"/>
        </w:rPr>
        <w:t xml:space="preserve"> </w:t>
      </w:r>
      <w:r w:rsidRPr="006E2E4F">
        <w:rPr>
          <w:rFonts w:hAnsi="Times New Roman Bold"/>
          <w:sz w:val="26"/>
          <w:szCs w:val="26"/>
        </w:rPr>
        <w:t>ШКОЛА</w:t>
      </w:r>
      <w:r w:rsidRPr="006E2E4F">
        <w:rPr>
          <w:rFonts w:hAnsi="Times New Roman Bold"/>
          <w:sz w:val="26"/>
          <w:szCs w:val="26"/>
        </w:rPr>
        <w:t xml:space="preserve"> </w:t>
      </w:r>
      <w:r w:rsidRPr="006E2E4F">
        <w:rPr>
          <w:rFonts w:hAnsi="Times New Roman Bold"/>
          <w:sz w:val="26"/>
          <w:szCs w:val="26"/>
        </w:rPr>
        <w:t>ЭКОНОМИКИ»</w:t>
      </w:r>
    </w:p>
    <w:p w:rsidR="00A5248C" w:rsidRPr="006E2E4F" w:rsidRDefault="00A5248C">
      <w:pPr>
        <w:pStyle w:val="a7"/>
        <w:widowControl w:val="0"/>
        <w:spacing w:before="0" w:after="0" w:line="360" w:lineRule="auto"/>
        <w:jc w:val="center"/>
        <w:rPr>
          <w:rFonts w:ascii="Times New Roman Bold" w:eastAsia="Times New Roman Bold" w:hAnsi="Times New Roman Bold" w:cs="Times New Roman Bold"/>
          <w:sz w:val="26"/>
          <w:szCs w:val="26"/>
        </w:rPr>
      </w:pPr>
    </w:p>
    <w:p w:rsidR="00A5248C" w:rsidRPr="006E2E4F" w:rsidRDefault="000E1F50">
      <w:pPr>
        <w:pStyle w:val="a7"/>
        <w:widowControl w:val="0"/>
        <w:spacing w:before="0" w:after="0" w:line="360" w:lineRule="auto"/>
        <w:jc w:val="center"/>
        <w:rPr>
          <w:rFonts w:ascii="Times New Roman Bold" w:eastAsia="Times New Roman Bold" w:hAnsi="Times New Roman Bold" w:cs="Times New Roman Bold"/>
          <w:sz w:val="26"/>
          <w:szCs w:val="26"/>
        </w:rPr>
      </w:pPr>
      <w:r w:rsidRPr="006E2E4F">
        <w:rPr>
          <w:rFonts w:hAnsi="Times New Roman Bold"/>
          <w:sz w:val="26"/>
          <w:szCs w:val="26"/>
        </w:rPr>
        <w:t>Факультет</w:t>
      </w:r>
      <w:r w:rsidRPr="006E2E4F">
        <w:rPr>
          <w:rFonts w:hAnsi="Times New Roman Bold"/>
          <w:sz w:val="26"/>
          <w:szCs w:val="26"/>
        </w:rPr>
        <w:t xml:space="preserve"> </w:t>
      </w:r>
      <w:r w:rsidRPr="006E2E4F">
        <w:rPr>
          <w:rFonts w:hAnsi="Times New Roman Bold"/>
          <w:sz w:val="26"/>
          <w:szCs w:val="26"/>
        </w:rPr>
        <w:t>государственного</w:t>
      </w:r>
      <w:r w:rsidRPr="006E2E4F">
        <w:rPr>
          <w:rFonts w:hAnsi="Times New Roman Bold"/>
          <w:sz w:val="26"/>
          <w:szCs w:val="26"/>
        </w:rPr>
        <w:t xml:space="preserve"> </w:t>
      </w:r>
      <w:r w:rsidRPr="006E2E4F">
        <w:rPr>
          <w:rFonts w:hAnsi="Times New Roman Bold"/>
          <w:sz w:val="26"/>
          <w:szCs w:val="26"/>
        </w:rPr>
        <w:t>и</w:t>
      </w:r>
      <w:r w:rsidRPr="006E2E4F">
        <w:rPr>
          <w:rFonts w:hAnsi="Times New Roman Bold"/>
          <w:sz w:val="26"/>
          <w:szCs w:val="26"/>
        </w:rPr>
        <w:t xml:space="preserve"> </w:t>
      </w:r>
      <w:r w:rsidRPr="006E2E4F">
        <w:rPr>
          <w:rFonts w:hAnsi="Times New Roman Bold"/>
          <w:sz w:val="26"/>
          <w:szCs w:val="26"/>
        </w:rPr>
        <w:t>муниципального</w:t>
      </w:r>
      <w:r w:rsidRPr="006E2E4F">
        <w:rPr>
          <w:rFonts w:hAnsi="Times New Roman Bold"/>
          <w:sz w:val="26"/>
          <w:szCs w:val="26"/>
        </w:rPr>
        <w:t xml:space="preserve"> </w:t>
      </w:r>
      <w:r w:rsidRPr="006E2E4F">
        <w:rPr>
          <w:rFonts w:hAnsi="Times New Roman Bold"/>
          <w:sz w:val="26"/>
          <w:szCs w:val="26"/>
        </w:rPr>
        <w:t>управления</w:t>
      </w:r>
    </w:p>
    <w:p w:rsidR="00A5248C" w:rsidRPr="006E2E4F" w:rsidRDefault="000E1F50">
      <w:pPr>
        <w:pStyle w:val="a7"/>
        <w:widowControl w:val="0"/>
        <w:spacing w:before="0" w:after="0" w:line="360" w:lineRule="auto"/>
        <w:jc w:val="center"/>
        <w:rPr>
          <w:rFonts w:ascii="Times New Roman Bold" w:eastAsia="Times New Roman Bold" w:hAnsi="Times New Roman Bold" w:cs="Times New Roman Bold"/>
          <w:sz w:val="26"/>
          <w:szCs w:val="26"/>
        </w:rPr>
      </w:pPr>
      <w:r w:rsidRPr="006E2E4F">
        <w:rPr>
          <w:rFonts w:hAnsi="Times New Roman Bold"/>
          <w:sz w:val="26"/>
          <w:szCs w:val="26"/>
        </w:rPr>
        <w:t>Кафедра</w:t>
      </w:r>
      <w:r w:rsidRPr="006E2E4F">
        <w:rPr>
          <w:rFonts w:hAnsi="Times New Roman Bold"/>
          <w:sz w:val="26"/>
          <w:szCs w:val="26"/>
        </w:rPr>
        <w:t xml:space="preserve"> </w:t>
      </w:r>
      <w:r w:rsidRPr="006E2E4F">
        <w:rPr>
          <w:rFonts w:hAnsi="Times New Roman Bold"/>
          <w:sz w:val="26"/>
          <w:szCs w:val="26"/>
        </w:rPr>
        <w:t>управления</w:t>
      </w:r>
      <w:r w:rsidRPr="006E2E4F">
        <w:rPr>
          <w:rFonts w:hAnsi="Times New Roman Bold"/>
          <w:sz w:val="26"/>
          <w:szCs w:val="26"/>
        </w:rPr>
        <w:t xml:space="preserve"> </w:t>
      </w:r>
      <w:r w:rsidRPr="006E2E4F">
        <w:rPr>
          <w:rFonts w:hAnsi="Times New Roman Bold"/>
          <w:sz w:val="26"/>
          <w:szCs w:val="26"/>
        </w:rPr>
        <w:t>и</w:t>
      </w:r>
      <w:r w:rsidRPr="006E2E4F">
        <w:rPr>
          <w:rFonts w:hAnsi="Times New Roman Bold"/>
          <w:sz w:val="26"/>
          <w:szCs w:val="26"/>
        </w:rPr>
        <w:t xml:space="preserve"> </w:t>
      </w:r>
      <w:r w:rsidRPr="006E2E4F">
        <w:rPr>
          <w:rFonts w:hAnsi="Times New Roman Bold"/>
          <w:sz w:val="26"/>
          <w:szCs w:val="26"/>
        </w:rPr>
        <w:t>экономики</w:t>
      </w:r>
      <w:r w:rsidRPr="006E2E4F">
        <w:rPr>
          <w:rFonts w:hAnsi="Times New Roman Bold"/>
          <w:sz w:val="26"/>
          <w:szCs w:val="26"/>
        </w:rPr>
        <w:t xml:space="preserve"> </w:t>
      </w:r>
      <w:r w:rsidRPr="006E2E4F">
        <w:rPr>
          <w:rFonts w:hAnsi="Times New Roman Bold"/>
          <w:sz w:val="26"/>
          <w:szCs w:val="26"/>
        </w:rPr>
        <w:t>здравоохранения</w:t>
      </w:r>
    </w:p>
    <w:p w:rsidR="00A5248C" w:rsidRDefault="00A5248C">
      <w:pPr>
        <w:pStyle w:val="a7"/>
        <w:widowControl w:val="0"/>
        <w:spacing w:before="0" w:after="0" w:line="360" w:lineRule="auto"/>
        <w:jc w:val="center"/>
        <w:rPr>
          <w:rFonts w:ascii="Times New Roman Bold" w:eastAsia="Times New Roman Bold" w:hAnsi="Times New Roman Bold" w:cs="Times New Roman Bold"/>
          <w:sz w:val="28"/>
          <w:szCs w:val="28"/>
        </w:rPr>
      </w:pPr>
    </w:p>
    <w:p w:rsidR="006E2E4F" w:rsidRDefault="006E2E4F" w:rsidP="006E2E4F">
      <w:pPr>
        <w:pStyle w:val="a7"/>
        <w:widowControl w:val="0"/>
        <w:spacing w:before="0" w:after="0" w:line="360" w:lineRule="auto"/>
        <w:jc w:val="center"/>
        <w:rPr>
          <w:rFonts w:ascii="Times New Roman Bold" w:eastAsia="Times New Roman Bold" w:hAnsi="Times New Roman Bold" w:cs="Times New Roman Bold"/>
          <w:sz w:val="28"/>
          <w:szCs w:val="28"/>
        </w:rPr>
      </w:pPr>
    </w:p>
    <w:p w:rsidR="00A5248C" w:rsidRPr="006E2E4F" w:rsidRDefault="006E2E4F" w:rsidP="006E2E4F">
      <w:pPr>
        <w:pStyle w:val="a7"/>
        <w:widowControl w:val="0"/>
        <w:spacing w:before="0" w:after="0" w:line="360" w:lineRule="auto"/>
        <w:jc w:val="center"/>
        <w:rPr>
          <w:rFonts w:ascii="Times New Roman" w:cs="Times New Roman"/>
          <w:sz w:val="32"/>
          <w:szCs w:val="32"/>
        </w:rPr>
      </w:pPr>
      <w:r w:rsidRPr="006E2E4F">
        <w:rPr>
          <w:rFonts w:ascii="Times New Roman" w:cs="Times New Roman"/>
          <w:sz w:val="32"/>
          <w:szCs w:val="32"/>
        </w:rPr>
        <w:t xml:space="preserve">ДИССЕРТАЦИЯ МАГИСТРА ПО НАПРАВЛЕНИЮ </w:t>
      </w:r>
      <w:r w:rsidRPr="006E2E4F">
        <w:rPr>
          <w:rFonts w:ascii="Times New Roman" w:cs="Times New Roman"/>
          <w:sz w:val="32"/>
          <w:szCs w:val="32"/>
        </w:rPr>
        <w:br/>
        <w:t>081100.68 «Государственное и муниципальное управление»</w:t>
      </w:r>
    </w:p>
    <w:p w:rsidR="006E2E4F" w:rsidRDefault="000E1F50" w:rsidP="006E2E4F">
      <w:pPr>
        <w:pStyle w:val="a7"/>
        <w:widowControl w:val="0"/>
        <w:spacing w:before="0" w:after="0" w:line="360" w:lineRule="auto"/>
        <w:jc w:val="center"/>
        <w:rPr>
          <w:rFonts w:ascii="Times New Roman" w:cs="Times New Roman"/>
          <w:sz w:val="32"/>
          <w:szCs w:val="32"/>
        </w:rPr>
      </w:pPr>
      <w:r w:rsidRPr="006E2E4F">
        <w:rPr>
          <w:rFonts w:ascii="Times New Roman" w:cs="Times New Roman"/>
          <w:sz w:val="32"/>
          <w:szCs w:val="32"/>
        </w:rPr>
        <w:t xml:space="preserve">на тему: </w:t>
      </w:r>
      <w:r w:rsidR="006E2E4F" w:rsidRPr="006E2E4F">
        <w:rPr>
          <w:rFonts w:ascii="Times New Roman" w:cs="Times New Roman"/>
          <w:sz w:val="32"/>
          <w:szCs w:val="32"/>
        </w:rPr>
        <w:t>«</w:t>
      </w:r>
      <w:r w:rsidRPr="006E2E4F">
        <w:rPr>
          <w:rFonts w:ascii="Times New Roman" w:cs="Times New Roman"/>
          <w:sz w:val="32"/>
          <w:szCs w:val="32"/>
        </w:rPr>
        <w:t>Корпоративные практики по поддержке</w:t>
      </w:r>
      <w:r w:rsidR="006E2E4F">
        <w:rPr>
          <w:rFonts w:ascii="Times New Roman" w:cs="Times New Roman"/>
          <w:sz w:val="32"/>
          <w:szCs w:val="32"/>
        </w:rPr>
        <w:br/>
      </w:r>
      <w:r w:rsidRPr="006E2E4F">
        <w:rPr>
          <w:rFonts w:ascii="Times New Roman" w:cs="Times New Roman"/>
          <w:sz w:val="32"/>
          <w:szCs w:val="32"/>
        </w:rPr>
        <w:t xml:space="preserve"> здорового образа жизни и устранен</w:t>
      </w:r>
      <w:r w:rsidR="006E2E4F">
        <w:rPr>
          <w:rFonts w:ascii="Times New Roman" w:cs="Times New Roman"/>
          <w:sz w:val="32"/>
          <w:szCs w:val="32"/>
        </w:rPr>
        <w:t xml:space="preserve">ию </w:t>
      </w:r>
    </w:p>
    <w:p w:rsidR="00A5248C" w:rsidRPr="006E2E4F" w:rsidRDefault="006E2E4F" w:rsidP="006E2E4F">
      <w:pPr>
        <w:pStyle w:val="a7"/>
        <w:widowControl w:val="0"/>
        <w:spacing w:before="0" w:after="0" w:line="360" w:lineRule="auto"/>
        <w:jc w:val="center"/>
        <w:rPr>
          <w:rFonts w:ascii="Times New Roman" w:eastAsia="Times New Roman Bold" w:cs="Times New Roman"/>
          <w:sz w:val="32"/>
          <w:szCs w:val="32"/>
        </w:rPr>
      </w:pPr>
      <w:r>
        <w:rPr>
          <w:rFonts w:ascii="Times New Roman" w:cs="Times New Roman"/>
          <w:sz w:val="32"/>
          <w:szCs w:val="32"/>
        </w:rPr>
        <w:t xml:space="preserve">основных факторов риска </w:t>
      </w:r>
      <w:r w:rsidR="000E1F50" w:rsidRPr="006E2E4F">
        <w:rPr>
          <w:rFonts w:ascii="Times New Roman" w:cs="Times New Roman"/>
          <w:sz w:val="32"/>
          <w:szCs w:val="32"/>
        </w:rPr>
        <w:t>хронических заболеваний</w:t>
      </w:r>
      <w:r w:rsidRPr="006E2E4F">
        <w:rPr>
          <w:rFonts w:ascii="Times New Roman" w:cs="Times New Roman"/>
          <w:sz w:val="32"/>
          <w:szCs w:val="32"/>
        </w:rPr>
        <w:t>»</w:t>
      </w:r>
    </w:p>
    <w:p w:rsidR="00A5248C" w:rsidRDefault="00A5248C" w:rsidP="006E2E4F">
      <w:pPr>
        <w:pStyle w:val="a7"/>
        <w:widowControl w:val="0"/>
        <w:spacing w:before="0" w:after="0" w:line="360" w:lineRule="auto"/>
        <w:rPr>
          <w:rFonts w:ascii="Times New Roman Bold" w:eastAsia="Times New Roman Bold" w:hAnsi="Times New Roman Bold" w:cs="Times New Roman Bold"/>
          <w:sz w:val="28"/>
          <w:szCs w:val="28"/>
        </w:rPr>
      </w:pPr>
    </w:p>
    <w:p w:rsidR="006E2E4F" w:rsidRDefault="006E2E4F">
      <w:pPr>
        <w:pStyle w:val="a7"/>
        <w:widowControl w:val="0"/>
        <w:spacing w:before="0" w:after="0" w:line="360" w:lineRule="auto"/>
        <w:jc w:val="center"/>
        <w:rPr>
          <w:rFonts w:ascii="Times New Roman Bold" w:eastAsia="Times New Roman Bold" w:hAnsi="Times New Roman Bold" w:cs="Times New Roman Bold"/>
          <w:sz w:val="28"/>
          <w:szCs w:val="28"/>
        </w:rPr>
      </w:pPr>
    </w:p>
    <w:p w:rsidR="006E2E4F" w:rsidRDefault="006E2E4F">
      <w:pPr>
        <w:pStyle w:val="a7"/>
        <w:widowControl w:val="0"/>
        <w:spacing w:before="0" w:after="0" w:line="360" w:lineRule="auto"/>
        <w:jc w:val="center"/>
        <w:rPr>
          <w:rFonts w:ascii="Times New Roman Bold" w:eastAsia="Times New Roman Bold" w:hAnsi="Times New Roman Bold" w:cs="Times New Roman Bold"/>
          <w:sz w:val="28"/>
          <w:szCs w:val="28"/>
        </w:rPr>
      </w:pPr>
    </w:p>
    <w:p w:rsidR="00A5248C" w:rsidRDefault="000E1F50" w:rsidP="006C6C23">
      <w:pPr>
        <w:pStyle w:val="a8"/>
        <w:spacing w:line="276" w:lineRule="auto"/>
        <w:ind w:left="5245"/>
        <w:rPr>
          <w:sz w:val="28"/>
          <w:szCs w:val="28"/>
          <w:lang w:val="ru-RU"/>
        </w:rPr>
      </w:pPr>
      <w:r>
        <w:rPr>
          <w:sz w:val="28"/>
          <w:szCs w:val="28"/>
          <w:lang w:val="ru-RU"/>
        </w:rPr>
        <w:t>Студент</w:t>
      </w:r>
      <w:r>
        <w:rPr>
          <w:sz w:val="28"/>
          <w:szCs w:val="28"/>
          <w:lang w:val="ru-RU"/>
        </w:rPr>
        <w:t xml:space="preserve"> </w:t>
      </w:r>
      <w:r>
        <w:rPr>
          <w:sz w:val="28"/>
          <w:szCs w:val="28"/>
          <w:lang w:val="ru-RU"/>
        </w:rPr>
        <w:t>группы</w:t>
      </w:r>
      <w:r>
        <w:rPr>
          <w:sz w:val="28"/>
          <w:szCs w:val="28"/>
          <w:lang w:val="ru-RU"/>
        </w:rPr>
        <w:t xml:space="preserve"> </w:t>
      </w:r>
      <w:r>
        <w:rPr>
          <w:sz w:val="28"/>
          <w:szCs w:val="28"/>
          <w:lang w:val="ru-RU"/>
        </w:rPr>
        <w:t>№</w:t>
      </w:r>
      <w:r>
        <w:rPr>
          <w:sz w:val="28"/>
          <w:szCs w:val="28"/>
          <w:lang w:val="ru-RU"/>
        </w:rPr>
        <w:t xml:space="preserve"> </w:t>
      </w:r>
      <w:r>
        <w:rPr>
          <w:rFonts w:ascii="Times New Roman"/>
          <w:sz w:val="28"/>
          <w:szCs w:val="28"/>
          <w:lang w:val="ru-RU"/>
        </w:rPr>
        <w:t>762</w:t>
      </w:r>
    </w:p>
    <w:p w:rsidR="00A5248C" w:rsidRDefault="000E1F50" w:rsidP="006C6C23">
      <w:pPr>
        <w:pStyle w:val="a8"/>
        <w:spacing w:line="276" w:lineRule="auto"/>
        <w:ind w:left="5245"/>
        <w:rPr>
          <w:sz w:val="28"/>
          <w:szCs w:val="28"/>
          <w:lang w:val="ru-RU"/>
        </w:rPr>
      </w:pPr>
      <w:r>
        <w:rPr>
          <w:sz w:val="28"/>
          <w:szCs w:val="28"/>
          <w:lang w:val="ru-RU"/>
        </w:rPr>
        <w:t>Лесных</w:t>
      </w:r>
      <w:r>
        <w:rPr>
          <w:sz w:val="28"/>
          <w:szCs w:val="28"/>
          <w:lang w:val="ru-RU"/>
        </w:rPr>
        <w:t xml:space="preserve"> </w:t>
      </w:r>
      <w:r>
        <w:rPr>
          <w:sz w:val="28"/>
          <w:szCs w:val="28"/>
          <w:lang w:val="ru-RU"/>
        </w:rPr>
        <w:t>Г</w:t>
      </w:r>
      <w:r>
        <w:rPr>
          <w:rFonts w:ascii="Times New Roman"/>
          <w:sz w:val="28"/>
          <w:szCs w:val="28"/>
          <w:lang w:val="ru-RU"/>
        </w:rPr>
        <w:t>.</w:t>
      </w:r>
      <w:r>
        <w:rPr>
          <w:sz w:val="28"/>
          <w:szCs w:val="28"/>
          <w:lang w:val="ru-RU"/>
        </w:rPr>
        <w:t>А</w:t>
      </w:r>
      <w:r>
        <w:rPr>
          <w:rFonts w:ascii="Times New Roman"/>
          <w:sz w:val="28"/>
          <w:szCs w:val="28"/>
          <w:lang w:val="ru-RU"/>
        </w:rPr>
        <w:t>.</w:t>
      </w:r>
    </w:p>
    <w:p w:rsidR="00A5248C" w:rsidRDefault="00A5248C" w:rsidP="006C6C23">
      <w:pPr>
        <w:pStyle w:val="a8"/>
        <w:spacing w:line="276" w:lineRule="auto"/>
        <w:ind w:left="5245"/>
        <w:rPr>
          <w:sz w:val="28"/>
          <w:szCs w:val="28"/>
          <w:lang w:val="ru-RU"/>
        </w:rPr>
      </w:pPr>
    </w:p>
    <w:p w:rsidR="00A5248C" w:rsidRDefault="000E1F50" w:rsidP="006C6C23">
      <w:pPr>
        <w:pStyle w:val="a8"/>
        <w:spacing w:line="276" w:lineRule="auto"/>
        <w:ind w:left="5245"/>
        <w:rPr>
          <w:sz w:val="28"/>
          <w:szCs w:val="28"/>
          <w:lang w:val="ru-RU"/>
        </w:rPr>
      </w:pPr>
      <w:r>
        <w:rPr>
          <w:sz w:val="28"/>
          <w:szCs w:val="28"/>
          <w:lang w:val="ru-RU"/>
        </w:rPr>
        <w:t>Научный</w:t>
      </w:r>
      <w:r>
        <w:rPr>
          <w:sz w:val="28"/>
          <w:szCs w:val="28"/>
          <w:lang w:val="ru-RU"/>
        </w:rPr>
        <w:t xml:space="preserve"> </w:t>
      </w:r>
      <w:r>
        <w:rPr>
          <w:sz w:val="28"/>
          <w:szCs w:val="28"/>
          <w:lang w:val="ru-RU"/>
        </w:rPr>
        <w:t>руководитель</w:t>
      </w:r>
      <w:r>
        <w:rPr>
          <w:rFonts w:ascii="Times New Roman"/>
          <w:sz w:val="28"/>
          <w:szCs w:val="28"/>
          <w:lang w:val="ru-RU"/>
        </w:rPr>
        <w:t xml:space="preserve">: </w:t>
      </w:r>
    </w:p>
    <w:p w:rsidR="00A5248C" w:rsidRDefault="000E1F50" w:rsidP="006C6C23">
      <w:pPr>
        <w:pStyle w:val="a8"/>
        <w:spacing w:line="276" w:lineRule="auto"/>
        <w:ind w:left="5245"/>
        <w:rPr>
          <w:sz w:val="28"/>
          <w:szCs w:val="28"/>
          <w:lang w:val="ru-RU"/>
        </w:rPr>
      </w:pPr>
      <w:r>
        <w:rPr>
          <w:sz w:val="28"/>
          <w:szCs w:val="28"/>
          <w:lang w:val="ru-RU"/>
        </w:rPr>
        <w:t>доцент</w:t>
      </w:r>
      <w:r>
        <w:rPr>
          <w:rFonts w:ascii="Times New Roman"/>
          <w:sz w:val="28"/>
          <w:szCs w:val="28"/>
          <w:lang w:val="ru-RU"/>
        </w:rPr>
        <w:t xml:space="preserve">, </w:t>
      </w:r>
      <w:r>
        <w:rPr>
          <w:sz w:val="28"/>
          <w:szCs w:val="28"/>
          <w:lang w:val="ru-RU"/>
        </w:rPr>
        <w:t>к</w:t>
      </w:r>
      <w:r>
        <w:rPr>
          <w:rFonts w:ascii="Times New Roman"/>
          <w:sz w:val="28"/>
          <w:szCs w:val="28"/>
          <w:lang w:val="ru-RU"/>
        </w:rPr>
        <w:t>.</w:t>
      </w:r>
      <w:r>
        <w:rPr>
          <w:sz w:val="28"/>
          <w:szCs w:val="28"/>
          <w:lang w:val="ru-RU"/>
        </w:rPr>
        <w:t>с</w:t>
      </w:r>
      <w:r>
        <w:rPr>
          <w:rFonts w:ascii="Times New Roman"/>
          <w:sz w:val="28"/>
          <w:szCs w:val="28"/>
          <w:lang w:val="ru-RU"/>
        </w:rPr>
        <w:t>.</w:t>
      </w:r>
      <w:r>
        <w:rPr>
          <w:sz w:val="28"/>
          <w:szCs w:val="28"/>
          <w:lang w:val="ru-RU"/>
        </w:rPr>
        <w:t>н</w:t>
      </w:r>
      <w:r>
        <w:rPr>
          <w:rFonts w:ascii="Times New Roman"/>
          <w:sz w:val="28"/>
          <w:szCs w:val="28"/>
          <w:lang w:val="ru-RU"/>
        </w:rPr>
        <w:t xml:space="preserve">. </w:t>
      </w:r>
      <w:r>
        <w:rPr>
          <w:sz w:val="28"/>
          <w:szCs w:val="28"/>
          <w:lang w:val="ru-RU"/>
        </w:rPr>
        <w:t>Тарасенко</w:t>
      </w:r>
      <w:r>
        <w:rPr>
          <w:sz w:val="28"/>
          <w:szCs w:val="28"/>
          <w:lang w:val="ru-RU"/>
        </w:rPr>
        <w:t xml:space="preserve"> </w:t>
      </w:r>
      <w:r>
        <w:rPr>
          <w:sz w:val="28"/>
          <w:szCs w:val="28"/>
          <w:lang w:val="ru-RU"/>
        </w:rPr>
        <w:t>Е</w:t>
      </w:r>
      <w:r>
        <w:rPr>
          <w:rFonts w:ascii="Times New Roman"/>
          <w:sz w:val="28"/>
          <w:szCs w:val="28"/>
          <w:lang w:val="ru-RU"/>
        </w:rPr>
        <w:t>.</w:t>
      </w:r>
      <w:r>
        <w:rPr>
          <w:sz w:val="28"/>
          <w:szCs w:val="28"/>
          <w:lang w:val="ru-RU"/>
        </w:rPr>
        <w:t>А</w:t>
      </w:r>
      <w:r>
        <w:rPr>
          <w:rFonts w:ascii="Times New Roman"/>
          <w:sz w:val="28"/>
          <w:szCs w:val="28"/>
          <w:lang w:val="ru-RU"/>
        </w:rPr>
        <w:t>.</w:t>
      </w:r>
    </w:p>
    <w:p w:rsidR="00A5248C" w:rsidRDefault="00A5248C" w:rsidP="006C6C23">
      <w:pPr>
        <w:pStyle w:val="a8"/>
        <w:spacing w:line="276" w:lineRule="auto"/>
        <w:ind w:left="5245"/>
        <w:rPr>
          <w:sz w:val="28"/>
          <w:szCs w:val="28"/>
          <w:lang w:val="ru-RU"/>
        </w:rPr>
      </w:pPr>
    </w:p>
    <w:p w:rsidR="00A5248C" w:rsidRDefault="000E1F50" w:rsidP="006C6C23">
      <w:pPr>
        <w:pStyle w:val="a8"/>
        <w:spacing w:line="276" w:lineRule="auto"/>
        <w:ind w:left="5245"/>
        <w:rPr>
          <w:rFonts w:ascii="Times New Roman"/>
          <w:sz w:val="28"/>
          <w:szCs w:val="28"/>
          <w:lang w:val="ru-RU"/>
        </w:rPr>
      </w:pPr>
      <w:r>
        <w:rPr>
          <w:sz w:val="28"/>
          <w:szCs w:val="28"/>
          <w:lang w:val="ru-RU"/>
        </w:rPr>
        <w:t>Рецензент</w:t>
      </w:r>
      <w:r>
        <w:rPr>
          <w:rFonts w:ascii="Times New Roman"/>
          <w:sz w:val="28"/>
          <w:szCs w:val="28"/>
          <w:lang w:val="ru-RU"/>
        </w:rPr>
        <w:t>:</w:t>
      </w:r>
    </w:p>
    <w:p w:rsidR="00A5248C" w:rsidRPr="000E1F50" w:rsidRDefault="006C6C23" w:rsidP="006C6C23">
      <w:pPr>
        <w:pStyle w:val="a8"/>
        <w:ind w:left="5245"/>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профессор, д.н. Данишевский К.Д</w:t>
      </w:r>
    </w:p>
    <w:p w:rsidR="00A5248C" w:rsidRDefault="00A5248C">
      <w:pPr>
        <w:pStyle w:val="a7"/>
        <w:widowControl w:val="0"/>
        <w:spacing w:before="0" w:after="0" w:line="360" w:lineRule="auto"/>
        <w:jc w:val="center"/>
        <w:rPr>
          <w:rFonts w:ascii="Times New Roman Bold" w:eastAsia="Times New Roman Bold" w:hAnsi="Times New Roman Bold" w:cs="Times New Roman Bold"/>
          <w:sz w:val="28"/>
          <w:szCs w:val="28"/>
        </w:rPr>
      </w:pPr>
    </w:p>
    <w:p w:rsidR="00A5248C" w:rsidRDefault="00A5248C">
      <w:pPr>
        <w:pStyle w:val="a7"/>
        <w:widowControl w:val="0"/>
        <w:spacing w:before="0" w:after="0" w:line="360" w:lineRule="auto"/>
        <w:jc w:val="center"/>
        <w:rPr>
          <w:rFonts w:ascii="Times New Roman Bold" w:eastAsia="Times New Roman Bold" w:hAnsi="Times New Roman Bold" w:cs="Times New Roman Bold"/>
          <w:sz w:val="28"/>
          <w:szCs w:val="28"/>
        </w:rPr>
      </w:pPr>
    </w:p>
    <w:p w:rsidR="00A5248C" w:rsidRDefault="000E1F50">
      <w:pPr>
        <w:pStyle w:val="a7"/>
        <w:widowControl w:val="0"/>
        <w:spacing w:before="0" w:after="0" w:line="360" w:lineRule="auto"/>
        <w:jc w:val="center"/>
      </w:pPr>
      <w:r>
        <w:rPr>
          <w:rFonts w:hAnsi="Times New Roman Bold"/>
          <w:sz w:val="28"/>
          <w:szCs w:val="28"/>
        </w:rPr>
        <w:t>Москва</w:t>
      </w:r>
      <w:r w:rsidR="006E2E4F">
        <w:rPr>
          <w:rFonts w:hAnsi="Times New Roman Bold"/>
          <w:sz w:val="28"/>
          <w:szCs w:val="28"/>
        </w:rPr>
        <w:t xml:space="preserve">, </w:t>
      </w:r>
      <w:r>
        <w:rPr>
          <w:rFonts w:ascii="Times New Roman Bold"/>
          <w:sz w:val="28"/>
          <w:szCs w:val="28"/>
        </w:rPr>
        <w:t>2014</w:t>
      </w:r>
      <w:r>
        <w:rPr>
          <w:sz w:val="36"/>
          <w:szCs w:val="36"/>
        </w:rPr>
        <w:br w:type="page"/>
      </w:r>
    </w:p>
    <w:p w:rsidR="00A5248C" w:rsidRPr="008D10C2" w:rsidRDefault="000E1F50" w:rsidP="008D10C2">
      <w:pPr>
        <w:pStyle w:val="a9"/>
        <w:spacing w:line="276" w:lineRule="auto"/>
        <w:rPr>
          <w:rFonts w:ascii="Times New Roman" w:eastAsia="Times New Roman Bold" w:hAnsi="Times New Roman" w:cs="Times New Roman"/>
          <w:b/>
          <w:color w:val="000000"/>
          <w:sz w:val="36"/>
          <w:szCs w:val="28"/>
          <w:u w:color="000000"/>
        </w:rPr>
      </w:pPr>
      <w:r w:rsidRPr="008D10C2">
        <w:rPr>
          <w:rFonts w:ascii="Times New Roman" w:hAnsi="Times New Roman" w:cs="Times New Roman"/>
          <w:b/>
          <w:color w:val="000000"/>
          <w:sz w:val="36"/>
          <w:szCs w:val="28"/>
          <w:u w:color="000000"/>
        </w:rPr>
        <w:lastRenderedPageBreak/>
        <w:t>Содержание</w:t>
      </w:r>
    </w:p>
    <w:p w:rsidR="00A5248C" w:rsidRPr="008D10C2" w:rsidRDefault="000E1F50" w:rsidP="008D10C2">
      <w:pPr>
        <w:tabs>
          <w:tab w:val="left" w:pos="5358"/>
        </w:tabs>
        <w:spacing w:line="276" w:lineRule="auto"/>
        <w:rPr>
          <w:rFonts w:ascii="Times New Roman" w:cs="Times New Roman"/>
          <w:noProof/>
          <w:sz w:val="28"/>
          <w:szCs w:val="28"/>
          <w:lang w:val="ru-RU"/>
        </w:rPr>
      </w:pPr>
      <w:r w:rsidRPr="008D10C2">
        <w:rPr>
          <w:rFonts w:ascii="Times New Roman" w:eastAsia="Times New Roman Bold" w:cs="Times New Roman"/>
          <w:sz w:val="28"/>
          <w:szCs w:val="28"/>
        </w:rPr>
        <w:fldChar w:fldCharType="begin"/>
      </w:r>
      <w:r w:rsidRPr="008D10C2">
        <w:rPr>
          <w:rFonts w:ascii="Times New Roman" w:eastAsia="Times New Roman Bold" w:cs="Times New Roman"/>
          <w:sz w:val="28"/>
          <w:szCs w:val="28"/>
          <w:lang w:val="ru-RU"/>
        </w:rPr>
        <w:instrText xml:space="preserve"> </w:instrText>
      </w:r>
      <w:r w:rsidRPr="008D10C2">
        <w:rPr>
          <w:rFonts w:ascii="Times New Roman" w:eastAsia="Times New Roman Bold" w:cs="Times New Roman"/>
          <w:sz w:val="28"/>
          <w:szCs w:val="28"/>
        </w:rPr>
        <w:instrText>TOC</w:instrText>
      </w:r>
      <w:r w:rsidRPr="008D10C2">
        <w:rPr>
          <w:rFonts w:ascii="Times New Roman" w:eastAsia="Times New Roman Bold" w:cs="Times New Roman"/>
          <w:sz w:val="28"/>
          <w:szCs w:val="28"/>
          <w:lang w:val="ru-RU"/>
        </w:rPr>
        <w:instrText xml:space="preserve"> \</w:instrText>
      </w:r>
      <w:r w:rsidRPr="008D10C2">
        <w:rPr>
          <w:rFonts w:ascii="Times New Roman" w:eastAsia="Times New Roman Bold" w:cs="Times New Roman"/>
          <w:sz w:val="28"/>
          <w:szCs w:val="28"/>
        </w:rPr>
        <w:instrText>t</w:instrText>
      </w:r>
      <w:r w:rsidRPr="008D10C2">
        <w:rPr>
          <w:rFonts w:ascii="Times New Roman" w:eastAsia="Times New Roman Bold" w:cs="Times New Roman"/>
          <w:sz w:val="28"/>
          <w:szCs w:val="28"/>
          <w:lang w:val="ru-RU"/>
        </w:rPr>
        <w:instrText xml:space="preserve"> "</w:instrText>
      </w:r>
      <w:r w:rsidRPr="008D10C2">
        <w:rPr>
          <w:rFonts w:ascii="Times New Roman" w:eastAsia="Times New Roman Bold" w:cs="Times New Roman"/>
          <w:sz w:val="28"/>
          <w:szCs w:val="28"/>
        </w:rPr>
        <w:instrText>heading</w:instrText>
      </w:r>
      <w:r w:rsidRPr="008D10C2">
        <w:rPr>
          <w:rFonts w:ascii="Times New Roman" w:eastAsia="Times New Roman Bold" w:cs="Times New Roman"/>
          <w:sz w:val="28"/>
          <w:szCs w:val="28"/>
          <w:lang w:val="ru-RU"/>
        </w:rPr>
        <w:instrText xml:space="preserve"> 1, 1,</w:instrText>
      </w:r>
      <w:r w:rsidRPr="008D10C2">
        <w:rPr>
          <w:rFonts w:ascii="Times New Roman" w:eastAsia="Times New Roman Bold" w:cs="Times New Roman"/>
          <w:sz w:val="28"/>
          <w:szCs w:val="28"/>
        </w:rPr>
        <w:instrText>heading</w:instrText>
      </w:r>
      <w:r w:rsidRPr="008D10C2">
        <w:rPr>
          <w:rFonts w:ascii="Times New Roman" w:eastAsia="Times New Roman Bold" w:cs="Times New Roman"/>
          <w:sz w:val="28"/>
          <w:szCs w:val="28"/>
          <w:lang w:val="ru-RU"/>
        </w:rPr>
        <w:instrText xml:space="preserve"> 2, 2"</w:instrText>
      </w:r>
      <w:r w:rsidRPr="008D10C2">
        <w:rPr>
          <w:rFonts w:ascii="Times New Roman" w:eastAsia="Times New Roman Bold" w:cs="Times New Roman"/>
          <w:sz w:val="28"/>
          <w:szCs w:val="28"/>
        </w:rPr>
        <w:fldChar w:fldCharType="separate"/>
      </w:r>
    </w:p>
    <w:p w:rsidR="00A5248C" w:rsidRPr="008D10C2" w:rsidRDefault="000E1F50" w:rsidP="008D10C2">
      <w:pPr>
        <w:pStyle w:val="11"/>
        <w:spacing w:line="276" w:lineRule="auto"/>
        <w:rPr>
          <w:noProof/>
          <w:sz w:val="28"/>
          <w:szCs w:val="28"/>
          <w:lang w:val="ru-RU"/>
        </w:rPr>
      </w:pPr>
      <w:r w:rsidRPr="008F52F9">
        <w:rPr>
          <w:rFonts w:eastAsia="Arial Unicode MS"/>
          <w:b/>
          <w:noProof/>
          <w:sz w:val="28"/>
          <w:szCs w:val="28"/>
          <w:lang w:val="ru-RU"/>
        </w:rPr>
        <w:t>Введение</w:t>
      </w:r>
      <w:r w:rsidRPr="008D10C2">
        <w:rPr>
          <w:rFonts w:eastAsia="Arial Unicode MS"/>
          <w:noProof/>
          <w:sz w:val="28"/>
          <w:szCs w:val="28"/>
          <w:lang w:val="ru-RU"/>
        </w:rPr>
        <w:t xml:space="preserve"> </w:t>
      </w:r>
      <w:r w:rsidRPr="008D10C2">
        <w:rPr>
          <w:rFonts w:eastAsia="Arial Unicode MS"/>
          <w:noProof/>
          <w:sz w:val="28"/>
          <w:szCs w:val="28"/>
          <w:lang w:val="ru-RU"/>
        </w:rPr>
        <w:tab/>
      </w:r>
      <w:r w:rsidRPr="008D10C2">
        <w:rPr>
          <w:noProof/>
          <w:sz w:val="28"/>
          <w:szCs w:val="28"/>
        </w:rPr>
        <w:fldChar w:fldCharType="begin"/>
      </w:r>
      <w:r w:rsidRPr="008D10C2">
        <w:rPr>
          <w:noProof/>
          <w:sz w:val="28"/>
          <w:szCs w:val="28"/>
          <w:lang w:val="ru-RU"/>
        </w:rPr>
        <w:instrText xml:space="preserve"> </w:instrText>
      </w:r>
      <w:r w:rsidRPr="008D10C2">
        <w:rPr>
          <w:noProof/>
          <w:sz w:val="28"/>
          <w:szCs w:val="28"/>
        </w:rPr>
        <w:instrText>PAGEREF</w:instrText>
      </w:r>
      <w:r w:rsidRPr="008D10C2">
        <w:rPr>
          <w:noProof/>
          <w:sz w:val="28"/>
          <w:szCs w:val="28"/>
          <w:lang w:val="ru-RU"/>
        </w:rPr>
        <w:instrText xml:space="preserve"> _</w:instrText>
      </w:r>
      <w:r w:rsidRPr="008D10C2">
        <w:rPr>
          <w:noProof/>
          <w:sz w:val="28"/>
          <w:szCs w:val="28"/>
        </w:rPr>
        <w:instrText>Toc</w:instrText>
      </w:r>
      <w:r w:rsidRPr="008D10C2">
        <w:rPr>
          <w:noProof/>
          <w:sz w:val="28"/>
          <w:szCs w:val="28"/>
          <w:lang w:val="ru-RU"/>
        </w:rPr>
        <w:instrText xml:space="preserve"> \</w:instrText>
      </w:r>
      <w:r w:rsidRPr="008D10C2">
        <w:rPr>
          <w:noProof/>
          <w:sz w:val="28"/>
          <w:szCs w:val="28"/>
        </w:rPr>
        <w:instrText>h</w:instrText>
      </w:r>
      <w:r w:rsidRPr="008D10C2">
        <w:rPr>
          <w:noProof/>
          <w:sz w:val="28"/>
          <w:szCs w:val="28"/>
          <w:lang w:val="ru-RU"/>
        </w:rPr>
        <w:instrText xml:space="preserve"> </w:instrText>
      </w:r>
      <w:r w:rsidRPr="008D10C2">
        <w:rPr>
          <w:noProof/>
          <w:sz w:val="28"/>
          <w:szCs w:val="28"/>
        </w:rPr>
      </w:r>
      <w:r w:rsidRPr="008D10C2">
        <w:rPr>
          <w:noProof/>
          <w:sz w:val="28"/>
          <w:szCs w:val="28"/>
        </w:rPr>
        <w:fldChar w:fldCharType="separate"/>
      </w:r>
      <w:r w:rsidR="00026FD1" w:rsidRPr="006E2E4F">
        <w:rPr>
          <w:noProof/>
          <w:sz w:val="28"/>
          <w:szCs w:val="28"/>
          <w:lang w:val="ru-RU"/>
        </w:rPr>
        <w:t>3</w:t>
      </w:r>
      <w:r w:rsidRPr="008D10C2">
        <w:rPr>
          <w:noProof/>
          <w:sz w:val="28"/>
          <w:szCs w:val="28"/>
        </w:rPr>
        <w:fldChar w:fldCharType="end"/>
      </w:r>
    </w:p>
    <w:p w:rsidR="00A5248C" w:rsidRPr="008D10C2" w:rsidRDefault="000E1F50" w:rsidP="008D10C2">
      <w:pPr>
        <w:pStyle w:val="11"/>
        <w:spacing w:line="276" w:lineRule="auto"/>
        <w:rPr>
          <w:noProof/>
          <w:sz w:val="28"/>
          <w:szCs w:val="28"/>
          <w:lang w:val="ru-RU"/>
        </w:rPr>
      </w:pPr>
      <w:r w:rsidRPr="008F52F9">
        <w:rPr>
          <w:rFonts w:eastAsia="Arial Unicode MS"/>
          <w:b/>
          <w:noProof/>
          <w:sz w:val="28"/>
          <w:szCs w:val="28"/>
          <w:lang w:val="ru-RU"/>
        </w:rPr>
        <w:t>Глава 1. Теоретические основания исследования корпоративных практик по поддержке здорового образа жизни и устранению факторов риска хронических заболеваний</w:t>
      </w:r>
      <w:r w:rsidRPr="008D10C2">
        <w:rPr>
          <w:rFonts w:eastAsia="Arial Unicode MS"/>
          <w:noProof/>
          <w:sz w:val="28"/>
          <w:szCs w:val="28"/>
          <w:lang w:val="ru-RU"/>
        </w:rPr>
        <w:tab/>
      </w:r>
      <w:r w:rsidRPr="008D10C2">
        <w:rPr>
          <w:noProof/>
          <w:sz w:val="28"/>
          <w:szCs w:val="28"/>
        </w:rPr>
        <w:fldChar w:fldCharType="begin"/>
      </w:r>
      <w:r w:rsidRPr="008D10C2">
        <w:rPr>
          <w:noProof/>
          <w:sz w:val="28"/>
          <w:szCs w:val="28"/>
          <w:lang w:val="ru-RU"/>
        </w:rPr>
        <w:instrText xml:space="preserve"> </w:instrText>
      </w:r>
      <w:r w:rsidRPr="008D10C2">
        <w:rPr>
          <w:noProof/>
          <w:sz w:val="28"/>
          <w:szCs w:val="28"/>
        </w:rPr>
        <w:instrText>PAGEREF</w:instrText>
      </w:r>
      <w:r w:rsidRPr="008D10C2">
        <w:rPr>
          <w:noProof/>
          <w:sz w:val="28"/>
          <w:szCs w:val="28"/>
          <w:lang w:val="ru-RU"/>
        </w:rPr>
        <w:instrText xml:space="preserve"> _</w:instrText>
      </w:r>
      <w:r w:rsidRPr="008D10C2">
        <w:rPr>
          <w:noProof/>
          <w:sz w:val="28"/>
          <w:szCs w:val="28"/>
        </w:rPr>
        <w:instrText>Toc</w:instrText>
      </w:r>
      <w:r w:rsidRPr="008D10C2">
        <w:rPr>
          <w:noProof/>
          <w:sz w:val="28"/>
          <w:szCs w:val="28"/>
          <w:lang w:val="ru-RU"/>
        </w:rPr>
        <w:instrText>1 \</w:instrText>
      </w:r>
      <w:r w:rsidRPr="008D10C2">
        <w:rPr>
          <w:noProof/>
          <w:sz w:val="28"/>
          <w:szCs w:val="28"/>
        </w:rPr>
        <w:instrText>h</w:instrText>
      </w:r>
      <w:r w:rsidRPr="008D10C2">
        <w:rPr>
          <w:noProof/>
          <w:sz w:val="28"/>
          <w:szCs w:val="28"/>
          <w:lang w:val="ru-RU"/>
        </w:rPr>
        <w:instrText xml:space="preserve"> </w:instrText>
      </w:r>
      <w:r w:rsidRPr="008D10C2">
        <w:rPr>
          <w:noProof/>
          <w:sz w:val="28"/>
          <w:szCs w:val="28"/>
        </w:rPr>
      </w:r>
      <w:r w:rsidRPr="008D10C2">
        <w:rPr>
          <w:noProof/>
          <w:sz w:val="28"/>
          <w:szCs w:val="28"/>
        </w:rPr>
        <w:fldChar w:fldCharType="separate"/>
      </w:r>
      <w:r w:rsidR="00026FD1" w:rsidRPr="00026FD1">
        <w:rPr>
          <w:noProof/>
          <w:sz w:val="28"/>
          <w:szCs w:val="28"/>
          <w:lang w:val="ru-RU"/>
        </w:rPr>
        <w:t>9</w:t>
      </w:r>
      <w:r w:rsidRPr="008D10C2">
        <w:rPr>
          <w:noProof/>
          <w:sz w:val="28"/>
          <w:szCs w:val="28"/>
        </w:rPr>
        <w:fldChar w:fldCharType="end"/>
      </w:r>
    </w:p>
    <w:p w:rsidR="00A5248C" w:rsidRPr="008D10C2" w:rsidRDefault="000E1F50" w:rsidP="008D10C2">
      <w:pPr>
        <w:pStyle w:val="20"/>
        <w:spacing w:line="276" w:lineRule="auto"/>
        <w:rPr>
          <w:rFonts w:ascii="Times New Roman" w:hAnsi="Times New Roman" w:cs="Times New Roman"/>
          <w:noProof/>
          <w:sz w:val="28"/>
          <w:szCs w:val="28"/>
        </w:rPr>
      </w:pPr>
      <w:r w:rsidRPr="008F52F9">
        <w:rPr>
          <w:rFonts w:ascii="Times New Roman" w:hAnsi="Times New Roman" w:cs="Times New Roman"/>
          <w:noProof/>
          <w:sz w:val="28"/>
          <w:szCs w:val="28"/>
        </w:rPr>
        <w:t>1.1.</w:t>
      </w:r>
      <w:r w:rsidRPr="008D10C2">
        <w:rPr>
          <w:rFonts w:ascii="Times New Roman" w:hAnsi="Times New Roman" w:cs="Times New Roman"/>
          <w:noProof/>
          <w:sz w:val="28"/>
          <w:szCs w:val="28"/>
        </w:rPr>
        <w:tab/>
        <w:t>Здоровый образ жизни и профилактика хронических заболеваний: проблемы и пути решения</w:t>
      </w:r>
      <w:r w:rsidRPr="008D10C2">
        <w:rPr>
          <w:rFonts w:ascii="Times New Roman" w:hAnsi="Times New Roman" w:cs="Times New Roman"/>
          <w:noProof/>
          <w:sz w:val="28"/>
          <w:szCs w:val="28"/>
        </w:rPr>
        <w:tab/>
      </w:r>
      <w:r w:rsidRPr="008D10C2">
        <w:rPr>
          <w:rFonts w:ascii="Times New Roman" w:hAnsi="Times New Roman" w:cs="Times New Roman"/>
          <w:noProof/>
          <w:sz w:val="28"/>
          <w:szCs w:val="28"/>
        </w:rPr>
        <w:fldChar w:fldCharType="begin"/>
      </w:r>
      <w:r w:rsidRPr="008D10C2">
        <w:rPr>
          <w:rFonts w:ascii="Times New Roman" w:hAnsi="Times New Roman" w:cs="Times New Roman"/>
          <w:noProof/>
          <w:sz w:val="28"/>
          <w:szCs w:val="28"/>
        </w:rPr>
        <w:instrText xml:space="preserve"> PAGEREF _Toc2 \h </w:instrText>
      </w:r>
      <w:r w:rsidRPr="008D10C2">
        <w:rPr>
          <w:rFonts w:ascii="Times New Roman" w:hAnsi="Times New Roman" w:cs="Times New Roman"/>
          <w:noProof/>
          <w:sz w:val="28"/>
          <w:szCs w:val="28"/>
        </w:rPr>
      </w:r>
      <w:r w:rsidRPr="008D10C2">
        <w:rPr>
          <w:rFonts w:ascii="Times New Roman" w:hAnsi="Times New Roman" w:cs="Times New Roman"/>
          <w:noProof/>
          <w:sz w:val="28"/>
          <w:szCs w:val="28"/>
        </w:rPr>
        <w:fldChar w:fldCharType="separate"/>
      </w:r>
      <w:r w:rsidR="00026FD1">
        <w:rPr>
          <w:rFonts w:ascii="Times New Roman" w:hAnsi="Times New Roman" w:cs="Times New Roman"/>
          <w:noProof/>
          <w:sz w:val="28"/>
          <w:szCs w:val="28"/>
        </w:rPr>
        <w:t>9</w:t>
      </w:r>
      <w:r w:rsidRPr="008D10C2">
        <w:rPr>
          <w:rFonts w:ascii="Times New Roman" w:hAnsi="Times New Roman" w:cs="Times New Roman"/>
          <w:noProof/>
          <w:sz w:val="28"/>
          <w:szCs w:val="28"/>
        </w:rPr>
        <w:fldChar w:fldCharType="end"/>
      </w:r>
    </w:p>
    <w:p w:rsidR="00A5248C" w:rsidRPr="008D10C2" w:rsidRDefault="000E1F50" w:rsidP="008D10C2">
      <w:pPr>
        <w:pStyle w:val="20"/>
        <w:spacing w:line="276" w:lineRule="auto"/>
        <w:rPr>
          <w:rFonts w:ascii="Times New Roman" w:hAnsi="Times New Roman" w:cs="Times New Roman"/>
          <w:noProof/>
          <w:sz w:val="28"/>
          <w:szCs w:val="28"/>
        </w:rPr>
      </w:pPr>
      <w:r w:rsidRPr="008D10C2">
        <w:rPr>
          <w:rFonts w:ascii="Times New Roman" w:hAnsi="Times New Roman" w:cs="Times New Roman"/>
          <w:noProof/>
          <w:sz w:val="28"/>
          <w:szCs w:val="28"/>
        </w:rPr>
        <w:t>1.2.</w:t>
      </w:r>
      <w:r w:rsidRPr="008D10C2">
        <w:rPr>
          <w:rFonts w:ascii="Times New Roman" w:hAnsi="Times New Roman" w:cs="Times New Roman"/>
          <w:noProof/>
          <w:sz w:val="28"/>
          <w:szCs w:val="28"/>
        </w:rPr>
        <w:tab/>
        <w:t>Корпоративные практики по поддержке здорового образа жизни и профилактике хронических заболеваний: теоретические аспекты</w:t>
      </w:r>
      <w:r w:rsidRPr="008D10C2">
        <w:rPr>
          <w:rFonts w:ascii="Times New Roman" w:hAnsi="Times New Roman" w:cs="Times New Roman"/>
          <w:noProof/>
          <w:sz w:val="28"/>
          <w:szCs w:val="28"/>
        </w:rPr>
        <w:tab/>
      </w:r>
      <w:r w:rsidRPr="008D10C2">
        <w:rPr>
          <w:rFonts w:ascii="Times New Roman" w:hAnsi="Times New Roman" w:cs="Times New Roman"/>
          <w:noProof/>
          <w:sz w:val="28"/>
          <w:szCs w:val="28"/>
        </w:rPr>
        <w:fldChar w:fldCharType="begin"/>
      </w:r>
      <w:r w:rsidRPr="008D10C2">
        <w:rPr>
          <w:rFonts w:ascii="Times New Roman" w:hAnsi="Times New Roman" w:cs="Times New Roman"/>
          <w:noProof/>
          <w:sz w:val="28"/>
          <w:szCs w:val="28"/>
        </w:rPr>
        <w:instrText xml:space="preserve"> PAGEREF _Toc3 \h </w:instrText>
      </w:r>
      <w:r w:rsidRPr="008D10C2">
        <w:rPr>
          <w:rFonts w:ascii="Times New Roman" w:hAnsi="Times New Roman" w:cs="Times New Roman"/>
          <w:noProof/>
          <w:sz w:val="28"/>
          <w:szCs w:val="28"/>
        </w:rPr>
      </w:r>
      <w:r w:rsidRPr="008D10C2">
        <w:rPr>
          <w:rFonts w:ascii="Times New Roman" w:hAnsi="Times New Roman" w:cs="Times New Roman"/>
          <w:noProof/>
          <w:sz w:val="28"/>
          <w:szCs w:val="28"/>
        </w:rPr>
        <w:fldChar w:fldCharType="separate"/>
      </w:r>
      <w:r w:rsidR="00026FD1">
        <w:rPr>
          <w:rFonts w:ascii="Times New Roman" w:hAnsi="Times New Roman" w:cs="Times New Roman"/>
          <w:noProof/>
          <w:sz w:val="28"/>
          <w:szCs w:val="28"/>
        </w:rPr>
        <w:t>19</w:t>
      </w:r>
      <w:r w:rsidRPr="008D10C2">
        <w:rPr>
          <w:rFonts w:ascii="Times New Roman" w:hAnsi="Times New Roman" w:cs="Times New Roman"/>
          <w:noProof/>
          <w:sz w:val="28"/>
          <w:szCs w:val="28"/>
        </w:rPr>
        <w:fldChar w:fldCharType="end"/>
      </w:r>
    </w:p>
    <w:p w:rsidR="00A5248C" w:rsidRPr="008D10C2" w:rsidRDefault="000E1F50" w:rsidP="00E25CF3">
      <w:pPr>
        <w:pStyle w:val="11"/>
        <w:spacing w:line="276" w:lineRule="auto"/>
        <w:rPr>
          <w:noProof/>
          <w:sz w:val="28"/>
          <w:szCs w:val="28"/>
          <w:lang w:val="ru-RU"/>
        </w:rPr>
      </w:pPr>
      <w:r w:rsidRPr="008F52F9">
        <w:rPr>
          <w:rFonts w:eastAsia="Arial Unicode MS"/>
          <w:b/>
          <w:noProof/>
          <w:sz w:val="28"/>
          <w:szCs w:val="28"/>
          <w:lang w:val="ru-RU"/>
        </w:rPr>
        <w:t>Глава 2. Корпоративные стандарты поддержки здорового образа жизни: текущее состояние и проблемы</w:t>
      </w:r>
      <w:r w:rsidRPr="008D10C2">
        <w:rPr>
          <w:rFonts w:eastAsia="Arial Unicode MS"/>
          <w:noProof/>
          <w:sz w:val="28"/>
          <w:szCs w:val="28"/>
          <w:lang w:val="ru-RU"/>
        </w:rPr>
        <w:tab/>
      </w:r>
      <w:r w:rsidRPr="008D10C2">
        <w:rPr>
          <w:noProof/>
          <w:sz w:val="28"/>
          <w:szCs w:val="28"/>
        </w:rPr>
        <w:fldChar w:fldCharType="begin"/>
      </w:r>
      <w:r w:rsidRPr="008D10C2">
        <w:rPr>
          <w:noProof/>
          <w:sz w:val="28"/>
          <w:szCs w:val="28"/>
          <w:lang w:val="ru-RU"/>
        </w:rPr>
        <w:instrText xml:space="preserve"> </w:instrText>
      </w:r>
      <w:r w:rsidRPr="008D10C2">
        <w:rPr>
          <w:noProof/>
          <w:sz w:val="28"/>
          <w:szCs w:val="28"/>
        </w:rPr>
        <w:instrText>PAGEREF</w:instrText>
      </w:r>
      <w:r w:rsidRPr="008D10C2">
        <w:rPr>
          <w:noProof/>
          <w:sz w:val="28"/>
          <w:szCs w:val="28"/>
          <w:lang w:val="ru-RU"/>
        </w:rPr>
        <w:instrText xml:space="preserve"> _</w:instrText>
      </w:r>
      <w:r w:rsidRPr="008D10C2">
        <w:rPr>
          <w:noProof/>
          <w:sz w:val="28"/>
          <w:szCs w:val="28"/>
        </w:rPr>
        <w:instrText>Toc</w:instrText>
      </w:r>
      <w:r w:rsidRPr="008D10C2">
        <w:rPr>
          <w:noProof/>
          <w:sz w:val="28"/>
          <w:szCs w:val="28"/>
          <w:lang w:val="ru-RU"/>
        </w:rPr>
        <w:instrText>4 \</w:instrText>
      </w:r>
      <w:r w:rsidRPr="008D10C2">
        <w:rPr>
          <w:noProof/>
          <w:sz w:val="28"/>
          <w:szCs w:val="28"/>
        </w:rPr>
        <w:instrText>h</w:instrText>
      </w:r>
      <w:r w:rsidRPr="008D10C2">
        <w:rPr>
          <w:noProof/>
          <w:sz w:val="28"/>
          <w:szCs w:val="28"/>
          <w:lang w:val="ru-RU"/>
        </w:rPr>
        <w:instrText xml:space="preserve"> </w:instrText>
      </w:r>
      <w:r w:rsidRPr="008D10C2">
        <w:rPr>
          <w:noProof/>
          <w:sz w:val="28"/>
          <w:szCs w:val="28"/>
        </w:rPr>
      </w:r>
      <w:r w:rsidRPr="008D10C2">
        <w:rPr>
          <w:noProof/>
          <w:sz w:val="28"/>
          <w:szCs w:val="28"/>
        </w:rPr>
        <w:fldChar w:fldCharType="separate"/>
      </w:r>
      <w:r w:rsidR="00026FD1" w:rsidRPr="00026FD1">
        <w:rPr>
          <w:noProof/>
          <w:sz w:val="28"/>
          <w:szCs w:val="28"/>
          <w:lang w:val="ru-RU"/>
        </w:rPr>
        <w:t>31</w:t>
      </w:r>
      <w:r w:rsidRPr="008D10C2">
        <w:rPr>
          <w:noProof/>
          <w:sz w:val="28"/>
          <w:szCs w:val="28"/>
        </w:rPr>
        <w:fldChar w:fldCharType="end"/>
      </w:r>
    </w:p>
    <w:p w:rsidR="00A5248C" w:rsidRPr="008D10C2" w:rsidRDefault="000E1F50" w:rsidP="008D10C2">
      <w:pPr>
        <w:pStyle w:val="20"/>
        <w:spacing w:line="276" w:lineRule="auto"/>
        <w:rPr>
          <w:rFonts w:ascii="Times New Roman" w:hAnsi="Times New Roman" w:cs="Times New Roman"/>
          <w:noProof/>
          <w:sz w:val="28"/>
          <w:szCs w:val="28"/>
        </w:rPr>
      </w:pPr>
      <w:r w:rsidRPr="008D10C2">
        <w:rPr>
          <w:rFonts w:ascii="Times New Roman" w:hAnsi="Times New Roman" w:cs="Times New Roman"/>
          <w:noProof/>
          <w:sz w:val="28"/>
          <w:szCs w:val="28"/>
        </w:rPr>
        <w:t>2.1.</w:t>
      </w:r>
      <w:r w:rsidRPr="008D10C2">
        <w:rPr>
          <w:rFonts w:ascii="Times New Roman" w:hAnsi="Times New Roman" w:cs="Times New Roman"/>
          <w:noProof/>
          <w:sz w:val="28"/>
          <w:szCs w:val="28"/>
        </w:rPr>
        <w:tab/>
      </w:r>
      <w:r w:rsidR="00D64598" w:rsidRPr="00D64598">
        <w:rPr>
          <w:rFonts w:hAnsi="Times New Roman Bold"/>
          <w:sz w:val="28"/>
          <w:szCs w:val="32"/>
        </w:rPr>
        <w:t>Особенности</w:t>
      </w:r>
      <w:r w:rsidR="00D64598" w:rsidRPr="00D64598">
        <w:rPr>
          <w:rFonts w:hAnsi="Times New Roman Bold"/>
          <w:sz w:val="28"/>
          <w:szCs w:val="32"/>
        </w:rPr>
        <w:t xml:space="preserve"> </w:t>
      </w:r>
      <w:r w:rsidR="00D64598" w:rsidRPr="00D64598">
        <w:rPr>
          <w:rFonts w:hAnsi="Times New Roman Bold"/>
          <w:sz w:val="28"/>
          <w:szCs w:val="32"/>
        </w:rPr>
        <w:t>поддержки</w:t>
      </w:r>
      <w:r w:rsidR="00D64598" w:rsidRPr="00D64598">
        <w:rPr>
          <w:rFonts w:hAnsi="Times New Roman Bold"/>
          <w:sz w:val="28"/>
          <w:szCs w:val="32"/>
        </w:rPr>
        <w:t xml:space="preserve"> </w:t>
      </w:r>
      <w:r w:rsidR="00D64598" w:rsidRPr="00D64598">
        <w:rPr>
          <w:rFonts w:hAnsi="Times New Roman Bold"/>
          <w:sz w:val="28"/>
          <w:szCs w:val="32"/>
        </w:rPr>
        <w:t>здорового</w:t>
      </w:r>
      <w:r w:rsidR="00D64598" w:rsidRPr="00D64598">
        <w:rPr>
          <w:rFonts w:hAnsi="Times New Roman Bold"/>
          <w:sz w:val="28"/>
          <w:szCs w:val="32"/>
        </w:rPr>
        <w:t xml:space="preserve"> </w:t>
      </w:r>
      <w:r w:rsidR="00D64598" w:rsidRPr="00D64598">
        <w:rPr>
          <w:rFonts w:hAnsi="Times New Roman Bold"/>
          <w:sz w:val="28"/>
          <w:szCs w:val="32"/>
        </w:rPr>
        <w:t>образа</w:t>
      </w:r>
      <w:r w:rsidR="00D64598" w:rsidRPr="00D64598">
        <w:rPr>
          <w:rFonts w:hAnsi="Times New Roman Bold"/>
          <w:sz w:val="28"/>
          <w:szCs w:val="32"/>
        </w:rPr>
        <w:t xml:space="preserve"> </w:t>
      </w:r>
      <w:r w:rsidR="00D64598" w:rsidRPr="00D64598">
        <w:rPr>
          <w:rFonts w:hAnsi="Times New Roman Bold"/>
          <w:sz w:val="28"/>
          <w:szCs w:val="32"/>
        </w:rPr>
        <w:t>жизни</w:t>
      </w:r>
      <w:r w:rsidR="00D64598" w:rsidRPr="00D64598">
        <w:rPr>
          <w:rFonts w:hAnsi="Times New Roman Bold"/>
          <w:sz w:val="28"/>
          <w:szCs w:val="32"/>
        </w:rPr>
        <w:t xml:space="preserve"> </w:t>
      </w:r>
      <w:r w:rsidR="00D64598" w:rsidRPr="00D64598">
        <w:rPr>
          <w:rFonts w:hAnsi="Times New Roman Bold"/>
          <w:sz w:val="28"/>
          <w:szCs w:val="32"/>
        </w:rPr>
        <w:t>сотрудников</w:t>
      </w:r>
      <w:r w:rsidR="00D64598" w:rsidRPr="00D64598">
        <w:rPr>
          <w:rFonts w:hAnsi="Times New Roman Bold"/>
          <w:sz w:val="28"/>
          <w:szCs w:val="32"/>
        </w:rPr>
        <w:t xml:space="preserve"> </w:t>
      </w:r>
      <w:r w:rsidR="00D64598" w:rsidRPr="00D64598">
        <w:rPr>
          <w:rFonts w:hAnsi="Times New Roman Bold"/>
          <w:sz w:val="28"/>
          <w:szCs w:val="32"/>
        </w:rPr>
        <w:t>в</w:t>
      </w:r>
      <w:r w:rsidR="00D64598" w:rsidRPr="00D64598">
        <w:rPr>
          <w:rFonts w:hAnsi="Times New Roman Bold"/>
          <w:sz w:val="28"/>
          <w:szCs w:val="32"/>
        </w:rPr>
        <w:t xml:space="preserve"> </w:t>
      </w:r>
      <w:r w:rsidR="00D64598" w:rsidRPr="00D64598">
        <w:rPr>
          <w:rFonts w:hAnsi="Times New Roman Bold"/>
          <w:sz w:val="28"/>
          <w:szCs w:val="32"/>
        </w:rPr>
        <w:t>рамках</w:t>
      </w:r>
      <w:r w:rsidR="00D64598" w:rsidRPr="00D64598">
        <w:rPr>
          <w:rFonts w:hAnsi="Times New Roman Bold"/>
          <w:sz w:val="28"/>
          <w:szCs w:val="32"/>
        </w:rPr>
        <w:t xml:space="preserve"> </w:t>
      </w:r>
      <w:r w:rsidR="00D64598" w:rsidRPr="00D64598">
        <w:rPr>
          <w:rFonts w:hAnsi="Times New Roman Bold"/>
          <w:sz w:val="28"/>
          <w:szCs w:val="32"/>
        </w:rPr>
        <w:t>корпоративных</w:t>
      </w:r>
      <w:r w:rsidR="00D64598" w:rsidRPr="00D64598">
        <w:rPr>
          <w:rFonts w:hAnsi="Times New Roman Bold"/>
          <w:sz w:val="28"/>
          <w:szCs w:val="32"/>
        </w:rPr>
        <w:t xml:space="preserve"> </w:t>
      </w:r>
      <w:r w:rsidR="00D64598" w:rsidRPr="00D64598">
        <w:rPr>
          <w:rFonts w:hAnsi="Times New Roman Bold"/>
          <w:sz w:val="28"/>
          <w:szCs w:val="32"/>
        </w:rPr>
        <w:t>программ</w:t>
      </w:r>
      <w:r w:rsidRPr="00D64598">
        <w:rPr>
          <w:rFonts w:ascii="Times New Roman" w:hAnsi="Times New Roman" w:cs="Times New Roman"/>
          <w:noProof/>
          <w:sz w:val="24"/>
          <w:szCs w:val="28"/>
        </w:rPr>
        <w:tab/>
      </w:r>
      <w:r w:rsidRPr="008D10C2">
        <w:rPr>
          <w:rFonts w:ascii="Times New Roman" w:hAnsi="Times New Roman" w:cs="Times New Roman"/>
          <w:noProof/>
          <w:sz w:val="28"/>
          <w:szCs w:val="28"/>
        </w:rPr>
        <w:fldChar w:fldCharType="begin"/>
      </w:r>
      <w:r w:rsidRPr="008D10C2">
        <w:rPr>
          <w:rFonts w:ascii="Times New Roman" w:hAnsi="Times New Roman" w:cs="Times New Roman"/>
          <w:noProof/>
          <w:sz w:val="28"/>
          <w:szCs w:val="28"/>
        </w:rPr>
        <w:instrText xml:space="preserve"> PAGEREF _Toc5 \h </w:instrText>
      </w:r>
      <w:r w:rsidRPr="008D10C2">
        <w:rPr>
          <w:rFonts w:ascii="Times New Roman" w:hAnsi="Times New Roman" w:cs="Times New Roman"/>
          <w:noProof/>
          <w:sz w:val="28"/>
          <w:szCs w:val="28"/>
        </w:rPr>
      </w:r>
      <w:r w:rsidRPr="008D10C2">
        <w:rPr>
          <w:rFonts w:ascii="Times New Roman" w:hAnsi="Times New Roman" w:cs="Times New Roman"/>
          <w:noProof/>
          <w:sz w:val="28"/>
          <w:szCs w:val="28"/>
        </w:rPr>
        <w:fldChar w:fldCharType="separate"/>
      </w:r>
      <w:r w:rsidR="00026FD1">
        <w:rPr>
          <w:rFonts w:ascii="Times New Roman" w:hAnsi="Times New Roman" w:cs="Times New Roman"/>
          <w:noProof/>
          <w:sz w:val="28"/>
          <w:szCs w:val="28"/>
        </w:rPr>
        <w:t>31</w:t>
      </w:r>
      <w:r w:rsidRPr="008D10C2">
        <w:rPr>
          <w:rFonts w:ascii="Times New Roman" w:hAnsi="Times New Roman" w:cs="Times New Roman"/>
          <w:noProof/>
          <w:sz w:val="28"/>
          <w:szCs w:val="28"/>
        </w:rPr>
        <w:fldChar w:fldCharType="end"/>
      </w:r>
    </w:p>
    <w:p w:rsidR="00A5248C" w:rsidRPr="008D10C2" w:rsidRDefault="000E1F50" w:rsidP="008D10C2">
      <w:pPr>
        <w:pStyle w:val="20"/>
        <w:spacing w:line="276" w:lineRule="auto"/>
        <w:rPr>
          <w:rFonts w:ascii="Times New Roman" w:hAnsi="Times New Roman" w:cs="Times New Roman"/>
          <w:noProof/>
          <w:sz w:val="28"/>
          <w:szCs w:val="28"/>
        </w:rPr>
      </w:pPr>
      <w:r w:rsidRPr="008D10C2">
        <w:rPr>
          <w:rFonts w:ascii="Times New Roman" w:hAnsi="Times New Roman" w:cs="Times New Roman"/>
          <w:noProof/>
          <w:sz w:val="28"/>
          <w:szCs w:val="28"/>
        </w:rPr>
        <w:t>2.2.</w:t>
      </w:r>
      <w:r w:rsidRPr="008D10C2">
        <w:rPr>
          <w:rFonts w:ascii="Times New Roman" w:hAnsi="Times New Roman" w:cs="Times New Roman"/>
          <w:noProof/>
          <w:sz w:val="28"/>
          <w:szCs w:val="28"/>
        </w:rPr>
        <w:tab/>
        <w:t>Результаты исследования корпоративных практик по поддержке здорового образа жизни офисных сотрудников в Российской Федерации</w:t>
      </w:r>
      <w:r w:rsidRPr="008D10C2">
        <w:rPr>
          <w:rFonts w:ascii="Times New Roman" w:hAnsi="Times New Roman" w:cs="Times New Roman"/>
          <w:noProof/>
          <w:sz w:val="28"/>
          <w:szCs w:val="28"/>
        </w:rPr>
        <w:tab/>
      </w:r>
      <w:r w:rsidRPr="008D10C2">
        <w:rPr>
          <w:rFonts w:ascii="Times New Roman" w:hAnsi="Times New Roman" w:cs="Times New Roman"/>
          <w:noProof/>
          <w:sz w:val="28"/>
          <w:szCs w:val="28"/>
        </w:rPr>
        <w:fldChar w:fldCharType="begin"/>
      </w:r>
      <w:r w:rsidRPr="008D10C2">
        <w:rPr>
          <w:rFonts w:ascii="Times New Roman" w:hAnsi="Times New Roman" w:cs="Times New Roman"/>
          <w:noProof/>
          <w:sz w:val="28"/>
          <w:szCs w:val="28"/>
        </w:rPr>
        <w:instrText xml:space="preserve"> PAGEREF _Toc6 \h </w:instrText>
      </w:r>
      <w:r w:rsidRPr="008D10C2">
        <w:rPr>
          <w:rFonts w:ascii="Times New Roman" w:hAnsi="Times New Roman" w:cs="Times New Roman"/>
          <w:noProof/>
          <w:sz w:val="28"/>
          <w:szCs w:val="28"/>
        </w:rPr>
      </w:r>
      <w:r w:rsidRPr="008D10C2">
        <w:rPr>
          <w:rFonts w:ascii="Times New Roman" w:hAnsi="Times New Roman" w:cs="Times New Roman"/>
          <w:noProof/>
          <w:sz w:val="28"/>
          <w:szCs w:val="28"/>
        </w:rPr>
        <w:fldChar w:fldCharType="separate"/>
      </w:r>
      <w:r w:rsidR="00026FD1">
        <w:rPr>
          <w:rFonts w:ascii="Times New Roman" w:hAnsi="Times New Roman" w:cs="Times New Roman"/>
          <w:noProof/>
          <w:sz w:val="28"/>
          <w:szCs w:val="28"/>
        </w:rPr>
        <w:t>37</w:t>
      </w:r>
      <w:r w:rsidRPr="008D10C2">
        <w:rPr>
          <w:rFonts w:ascii="Times New Roman" w:hAnsi="Times New Roman" w:cs="Times New Roman"/>
          <w:noProof/>
          <w:sz w:val="28"/>
          <w:szCs w:val="28"/>
        </w:rPr>
        <w:fldChar w:fldCharType="end"/>
      </w:r>
    </w:p>
    <w:p w:rsidR="00A5248C" w:rsidRPr="008D10C2" w:rsidRDefault="000E1F50" w:rsidP="008D10C2">
      <w:pPr>
        <w:pStyle w:val="11"/>
        <w:spacing w:line="276" w:lineRule="auto"/>
        <w:rPr>
          <w:noProof/>
          <w:sz w:val="28"/>
          <w:szCs w:val="28"/>
          <w:lang w:val="ru-RU"/>
        </w:rPr>
      </w:pPr>
      <w:r w:rsidRPr="008F52F9">
        <w:rPr>
          <w:rFonts w:eastAsia="Arial Unicode MS"/>
          <w:b/>
          <w:noProof/>
          <w:sz w:val="28"/>
          <w:szCs w:val="28"/>
          <w:lang w:val="ru-RU"/>
        </w:rPr>
        <w:t>Глава 3</w:t>
      </w:r>
      <w:r w:rsidRPr="008D10C2">
        <w:rPr>
          <w:rFonts w:eastAsia="Arial Unicode MS"/>
          <w:noProof/>
          <w:sz w:val="28"/>
          <w:szCs w:val="28"/>
          <w:lang w:val="ru-RU"/>
        </w:rPr>
        <w:t xml:space="preserve">. </w:t>
      </w:r>
      <w:r w:rsidRPr="008F52F9">
        <w:rPr>
          <w:rFonts w:eastAsia="Arial Unicode MS"/>
          <w:b/>
          <w:noProof/>
          <w:sz w:val="28"/>
          <w:szCs w:val="28"/>
          <w:lang w:val="ru-RU"/>
        </w:rPr>
        <w:t>Рекомендации для эффективного использованию корпоративных программ поддержки здорового образа жизни в практике российского бизнеса</w:t>
      </w:r>
      <w:r w:rsidRPr="008D10C2">
        <w:rPr>
          <w:rFonts w:eastAsia="Arial Unicode MS"/>
          <w:noProof/>
          <w:sz w:val="28"/>
          <w:szCs w:val="28"/>
          <w:lang w:val="ru-RU"/>
        </w:rPr>
        <w:tab/>
      </w:r>
      <w:r w:rsidRPr="008D10C2">
        <w:rPr>
          <w:noProof/>
          <w:sz w:val="28"/>
          <w:szCs w:val="28"/>
        </w:rPr>
        <w:fldChar w:fldCharType="begin"/>
      </w:r>
      <w:r w:rsidRPr="008D10C2">
        <w:rPr>
          <w:noProof/>
          <w:sz w:val="28"/>
          <w:szCs w:val="28"/>
          <w:lang w:val="ru-RU"/>
        </w:rPr>
        <w:instrText xml:space="preserve"> </w:instrText>
      </w:r>
      <w:r w:rsidRPr="008D10C2">
        <w:rPr>
          <w:noProof/>
          <w:sz w:val="28"/>
          <w:szCs w:val="28"/>
        </w:rPr>
        <w:instrText>PAGEREF</w:instrText>
      </w:r>
      <w:r w:rsidRPr="008D10C2">
        <w:rPr>
          <w:noProof/>
          <w:sz w:val="28"/>
          <w:szCs w:val="28"/>
          <w:lang w:val="ru-RU"/>
        </w:rPr>
        <w:instrText xml:space="preserve"> _</w:instrText>
      </w:r>
      <w:r w:rsidRPr="008D10C2">
        <w:rPr>
          <w:noProof/>
          <w:sz w:val="28"/>
          <w:szCs w:val="28"/>
        </w:rPr>
        <w:instrText>Toc</w:instrText>
      </w:r>
      <w:r w:rsidRPr="008D10C2">
        <w:rPr>
          <w:noProof/>
          <w:sz w:val="28"/>
          <w:szCs w:val="28"/>
          <w:lang w:val="ru-RU"/>
        </w:rPr>
        <w:instrText>7 \</w:instrText>
      </w:r>
      <w:r w:rsidRPr="008D10C2">
        <w:rPr>
          <w:noProof/>
          <w:sz w:val="28"/>
          <w:szCs w:val="28"/>
        </w:rPr>
        <w:instrText>h</w:instrText>
      </w:r>
      <w:r w:rsidRPr="008D10C2">
        <w:rPr>
          <w:noProof/>
          <w:sz w:val="28"/>
          <w:szCs w:val="28"/>
          <w:lang w:val="ru-RU"/>
        </w:rPr>
        <w:instrText xml:space="preserve"> </w:instrText>
      </w:r>
      <w:r w:rsidRPr="008D10C2">
        <w:rPr>
          <w:noProof/>
          <w:sz w:val="28"/>
          <w:szCs w:val="28"/>
        </w:rPr>
      </w:r>
      <w:r w:rsidRPr="008D10C2">
        <w:rPr>
          <w:noProof/>
          <w:sz w:val="28"/>
          <w:szCs w:val="28"/>
        </w:rPr>
        <w:fldChar w:fldCharType="separate"/>
      </w:r>
      <w:r w:rsidR="00026FD1" w:rsidRPr="00026FD1">
        <w:rPr>
          <w:noProof/>
          <w:sz w:val="28"/>
          <w:szCs w:val="28"/>
          <w:lang w:val="ru-RU"/>
        </w:rPr>
        <w:t>47</w:t>
      </w:r>
      <w:r w:rsidRPr="008D10C2">
        <w:rPr>
          <w:noProof/>
          <w:sz w:val="28"/>
          <w:szCs w:val="28"/>
        </w:rPr>
        <w:fldChar w:fldCharType="end"/>
      </w:r>
    </w:p>
    <w:p w:rsidR="00A5248C" w:rsidRPr="008D10C2" w:rsidRDefault="000E1F50" w:rsidP="008D10C2">
      <w:pPr>
        <w:pStyle w:val="11"/>
        <w:spacing w:line="276" w:lineRule="auto"/>
        <w:rPr>
          <w:noProof/>
          <w:sz w:val="28"/>
          <w:szCs w:val="28"/>
          <w:lang w:val="ru-RU"/>
        </w:rPr>
      </w:pPr>
      <w:r w:rsidRPr="008F52F9">
        <w:rPr>
          <w:rFonts w:eastAsia="Arial Unicode MS"/>
          <w:b/>
          <w:noProof/>
          <w:sz w:val="28"/>
          <w:szCs w:val="28"/>
          <w:lang w:val="ru-RU"/>
        </w:rPr>
        <w:t>Заключение</w:t>
      </w:r>
      <w:r w:rsidRPr="008D10C2">
        <w:rPr>
          <w:rFonts w:eastAsia="Arial Unicode MS"/>
          <w:noProof/>
          <w:sz w:val="28"/>
          <w:szCs w:val="28"/>
          <w:lang w:val="ru-RU"/>
        </w:rPr>
        <w:t xml:space="preserve"> </w:t>
      </w:r>
      <w:r w:rsidRPr="008D10C2">
        <w:rPr>
          <w:rFonts w:eastAsia="Arial Unicode MS"/>
          <w:noProof/>
          <w:sz w:val="28"/>
          <w:szCs w:val="28"/>
          <w:lang w:val="ru-RU"/>
        </w:rPr>
        <w:tab/>
      </w:r>
      <w:r w:rsidRPr="008D10C2">
        <w:rPr>
          <w:noProof/>
          <w:sz w:val="28"/>
          <w:szCs w:val="28"/>
        </w:rPr>
        <w:fldChar w:fldCharType="begin"/>
      </w:r>
      <w:r w:rsidRPr="008D10C2">
        <w:rPr>
          <w:noProof/>
          <w:sz w:val="28"/>
          <w:szCs w:val="28"/>
          <w:lang w:val="ru-RU"/>
        </w:rPr>
        <w:instrText xml:space="preserve"> </w:instrText>
      </w:r>
      <w:r w:rsidRPr="008D10C2">
        <w:rPr>
          <w:noProof/>
          <w:sz w:val="28"/>
          <w:szCs w:val="28"/>
        </w:rPr>
        <w:instrText>PAGEREF</w:instrText>
      </w:r>
      <w:r w:rsidRPr="008D10C2">
        <w:rPr>
          <w:noProof/>
          <w:sz w:val="28"/>
          <w:szCs w:val="28"/>
          <w:lang w:val="ru-RU"/>
        </w:rPr>
        <w:instrText xml:space="preserve"> _</w:instrText>
      </w:r>
      <w:r w:rsidRPr="008D10C2">
        <w:rPr>
          <w:noProof/>
          <w:sz w:val="28"/>
          <w:szCs w:val="28"/>
        </w:rPr>
        <w:instrText>Toc</w:instrText>
      </w:r>
      <w:r w:rsidRPr="008D10C2">
        <w:rPr>
          <w:noProof/>
          <w:sz w:val="28"/>
          <w:szCs w:val="28"/>
          <w:lang w:val="ru-RU"/>
        </w:rPr>
        <w:instrText>8 \</w:instrText>
      </w:r>
      <w:r w:rsidRPr="008D10C2">
        <w:rPr>
          <w:noProof/>
          <w:sz w:val="28"/>
          <w:szCs w:val="28"/>
        </w:rPr>
        <w:instrText>h</w:instrText>
      </w:r>
      <w:r w:rsidRPr="008D10C2">
        <w:rPr>
          <w:noProof/>
          <w:sz w:val="28"/>
          <w:szCs w:val="28"/>
          <w:lang w:val="ru-RU"/>
        </w:rPr>
        <w:instrText xml:space="preserve"> </w:instrText>
      </w:r>
      <w:r w:rsidRPr="008D10C2">
        <w:rPr>
          <w:noProof/>
          <w:sz w:val="28"/>
          <w:szCs w:val="28"/>
        </w:rPr>
      </w:r>
      <w:r w:rsidRPr="008D10C2">
        <w:rPr>
          <w:noProof/>
          <w:sz w:val="28"/>
          <w:szCs w:val="28"/>
        </w:rPr>
        <w:fldChar w:fldCharType="separate"/>
      </w:r>
      <w:r w:rsidR="00026FD1" w:rsidRPr="006E2E4F">
        <w:rPr>
          <w:noProof/>
          <w:sz w:val="28"/>
          <w:szCs w:val="28"/>
          <w:lang w:val="ru-RU"/>
        </w:rPr>
        <w:t>54</w:t>
      </w:r>
      <w:r w:rsidRPr="008D10C2">
        <w:rPr>
          <w:noProof/>
          <w:sz w:val="28"/>
          <w:szCs w:val="28"/>
        </w:rPr>
        <w:fldChar w:fldCharType="end"/>
      </w:r>
    </w:p>
    <w:p w:rsidR="00A5248C" w:rsidRPr="0056568C" w:rsidRDefault="00316282" w:rsidP="008D10C2">
      <w:pPr>
        <w:pStyle w:val="11"/>
        <w:spacing w:line="276" w:lineRule="auto"/>
        <w:rPr>
          <w:noProof/>
          <w:sz w:val="28"/>
          <w:szCs w:val="28"/>
          <w:lang w:val="ru-RU"/>
        </w:rPr>
      </w:pPr>
      <w:r w:rsidRPr="0056568C">
        <w:rPr>
          <w:rFonts w:eastAsia="Arial Unicode MS"/>
          <w:noProof/>
          <w:sz w:val="28"/>
          <w:szCs w:val="28"/>
          <w:lang w:val="ru-RU"/>
        </w:rPr>
        <w:t>Библиографический список</w:t>
      </w:r>
      <w:r w:rsidR="000E1F50" w:rsidRPr="0056568C">
        <w:rPr>
          <w:rFonts w:eastAsia="Arial Unicode MS"/>
          <w:noProof/>
          <w:sz w:val="28"/>
          <w:szCs w:val="28"/>
          <w:lang w:val="ru-RU"/>
        </w:rPr>
        <w:tab/>
      </w:r>
      <w:r w:rsidR="000E1F50" w:rsidRPr="0056568C">
        <w:rPr>
          <w:noProof/>
          <w:sz w:val="28"/>
          <w:szCs w:val="28"/>
        </w:rPr>
        <w:fldChar w:fldCharType="begin"/>
      </w:r>
      <w:r w:rsidR="000E1F50" w:rsidRPr="0056568C">
        <w:rPr>
          <w:noProof/>
          <w:sz w:val="28"/>
          <w:szCs w:val="28"/>
          <w:lang w:val="ru-RU"/>
        </w:rPr>
        <w:instrText xml:space="preserve"> </w:instrText>
      </w:r>
      <w:r w:rsidR="000E1F50" w:rsidRPr="0056568C">
        <w:rPr>
          <w:noProof/>
          <w:sz w:val="28"/>
          <w:szCs w:val="28"/>
        </w:rPr>
        <w:instrText>PAGEREF</w:instrText>
      </w:r>
      <w:r w:rsidR="000E1F50" w:rsidRPr="0056568C">
        <w:rPr>
          <w:noProof/>
          <w:sz w:val="28"/>
          <w:szCs w:val="28"/>
          <w:lang w:val="ru-RU"/>
        </w:rPr>
        <w:instrText xml:space="preserve"> _</w:instrText>
      </w:r>
      <w:r w:rsidR="000E1F50" w:rsidRPr="0056568C">
        <w:rPr>
          <w:noProof/>
          <w:sz w:val="28"/>
          <w:szCs w:val="28"/>
        </w:rPr>
        <w:instrText>Toc</w:instrText>
      </w:r>
      <w:r w:rsidR="000E1F50" w:rsidRPr="0056568C">
        <w:rPr>
          <w:noProof/>
          <w:sz w:val="28"/>
          <w:szCs w:val="28"/>
          <w:lang w:val="ru-RU"/>
        </w:rPr>
        <w:instrText>9 \</w:instrText>
      </w:r>
      <w:r w:rsidR="000E1F50" w:rsidRPr="0056568C">
        <w:rPr>
          <w:noProof/>
          <w:sz w:val="28"/>
          <w:szCs w:val="28"/>
        </w:rPr>
        <w:instrText>h</w:instrText>
      </w:r>
      <w:r w:rsidR="000E1F50" w:rsidRPr="0056568C">
        <w:rPr>
          <w:noProof/>
          <w:sz w:val="28"/>
          <w:szCs w:val="28"/>
          <w:lang w:val="ru-RU"/>
        </w:rPr>
        <w:instrText xml:space="preserve"> </w:instrText>
      </w:r>
      <w:r w:rsidR="000E1F50" w:rsidRPr="0056568C">
        <w:rPr>
          <w:noProof/>
          <w:sz w:val="28"/>
          <w:szCs w:val="28"/>
        </w:rPr>
      </w:r>
      <w:r w:rsidR="000E1F50" w:rsidRPr="0056568C">
        <w:rPr>
          <w:noProof/>
          <w:sz w:val="28"/>
          <w:szCs w:val="28"/>
        </w:rPr>
        <w:fldChar w:fldCharType="separate"/>
      </w:r>
      <w:r w:rsidR="00026FD1" w:rsidRPr="0056568C">
        <w:rPr>
          <w:noProof/>
          <w:sz w:val="28"/>
          <w:szCs w:val="28"/>
          <w:lang w:val="ru-RU"/>
        </w:rPr>
        <w:t>58</w:t>
      </w:r>
      <w:r w:rsidR="000E1F50" w:rsidRPr="0056568C">
        <w:rPr>
          <w:noProof/>
          <w:sz w:val="28"/>
          <w:szCs w:val="28"/>
        </w:rPr>
        <w:fldChar w:fldCharType="end"/>
      </w:r>
    </w:p>
    <w:p w:rsidR="00A5248C" w:rsidRPr="008D10C2" w:rsidRDefault="000E1F50" w:rsidP="008D10C2">
      <w:pPr>
        <w:pStyle w:val="11"/>
        <w:spacing w:line="276" w:lineRule="auto"/>
        <w:rPr>
          <w:noProof/>
          <w:sz w:val="28"/>
          <w:szCs w:val="28"/>
          <w:lang w:val="ru-RU"/>
        </w:rPr>
      </w:pPr>
      <w:r w:rsidRPr="0056568C">
        <w:rPr>
          <w:rFonts w:eastAsia="Arial Unicode MS"/>
          <w:noProof/>
          <w:sz w:val="28"/>
          <w:szCs w:val="28"/>
          <w:lang w:val="ru-RU"/>
        </w:rPr>
        <w:t>Приложения</w:t>
      </w:r>
      <w:r w:rsidRPr="008D10C2">
        <w:rPr>
          <w:rFonts w:eastAsia="Arial Unicode MS"/>
          <w:noProof/>
          <w:sz w:val="28"/>
          <w:szCs w:val="28"/>
          <w:lang w:val="ru-RU"/>
        </w:rPr>
        <w:t xml:space="preserve"> </w:t>
      </w:r>
      <w:r w:rsidRPr="008D10C2">
        <w:rPr>
          <w:rFonts w:eastAsia="Arial Unicode MS"/>
          <w:noProof/>
          <w:sz w:val="28"/>
          <w:szCs w:val="28"/>
          <w:lang w:val="ru-RU"/>
        </w:rPr>
        <w:tab/>
      </w:r>
      <w:r w:rsidRPr="008D10C2">
        <w:rPr>
          <w:noProof/>
          <w:sz w:val="28"/>
          <w:szCs w:val="28"/>
        </w:rPr>
        <w:fldChar w:fldCharType="begin"/>
      </w:r>
      <w:r w:rsidRPr="008D10C2">
        <w:rPr>
          <w:noProof/>
          <w:sz w:val="28"/>
          <w:szCs w:val="28"/>
          <w:lang w:val="ru-RU"/>
        </w:rPr>
        <w:instrText xml:space="preserve"> </w:instrText>
      </w:r>
      <w:r w:rsidRPr="008D10C2">
        <w:rPr>
          <w:noProof/>
          <w:sz w:val="28"/>
          <w:szCs w:val="28"/>
        </w:rPr>
        <w:instrText>PAGEREF</w:instrText>
      </w:r>
      <w:r w:rsidRPr="008D10C2">
        <w:rPr>
          <w:noProof/>
          <w:sz w:val="28"/>
          <w:szCs w:val="28"/>
          <w:lang w:val="ru-RU"/>
        </w:rPr>
        <w:instrText xml:space="preserve"> _</w:instrText>
      </w:r>
      <w:r w:rsidRPr="008D10C2">
        <w:rPr>
          <w:noProof/>
          <w:sz w:val="28"/>
          <w:szCs w:val="28"/>
        </w:rPr>
        <w:instrText>Toc</w:instrText>
      </w:r>
      <w:r w:rsidRPr="008D10C2">
        <w:rPr>
          <w:noProof/>
          <w:sz w:val="28"/>
          <w:szCs w:val="28"/>
          <w:lang w:val="ru-RU"/>
        </w:rPr>
        <w:instrText>10 \</w:instrText>
      </w:r>
      <w:r w:rsidRPr="008D10C2">
        <w:rPr>
          <w:noProof/>
          <w:sz w:val="28"/>
          <w:szCs w:val="28"/>
        </w:rPr>
        <w:instrText>h</w:instrText>
      </w:r>
      <w:r w:rsidRPr="008D10C2">
        <w:rPr>
          <w:noProof/>
          <w:sz w:val="28"/>
          <w:szCs w:val="28"/>
          <w:lang w:val="ru-RU"/>
        </w:rPr>
        <w:instrText xml:space="preserve"> </w:instrText>
      </w:r>
      <w:r w:rsidRPr="008D10C2">
        <w:rPr>
          <w:noProof/>
          <w:sz w:val="28"/>
          <w:szCs w:val="28"/>
        </w:rPr>
      </w:r>
      <w:r w:rsidRPr="008D10C2">
        <w:rPr>
          <w:noProof/>
          <w:sz w:val="28"/>
          <w:szCs w:val="28"/>
        </w:rPr>
        <w:fldChar w:fldCharType="separate"/>
      </w:r>
      <w:r w:rsidR="00026FD1" w:rsidRPr="006E2E4F">
        <w:rPr>
          <w:noProof/>
          <w:sz w:val="28"/>
          <w:szCs w:val="28"/>
          <w:lang w:val="ru-RU"/>
        </w:rPr>
        <w:t>61</w:t>
      </w:r>
      <w:r w:rsidRPr="008D10C2">
        <w:rPr>
          <w:noProof/>
          <w:sz w:val="28"/>
          <w:szCs w:val="28"/>
        </w:rPr>
        <w:fldChar w:fldCharType="end"/>
      </w:r>
    </w:p>
    <w:p w:rsidR="00A5248C" w:rsidRPr="00D23BAE" w:rsidRDefault="000E1F50" w:rsidP="008D10C2">
      <w:pPr>
        <w:tabs>
          <w:tab w:val="left" w:pos="5358"/>
        </w:tabs>
        <w:spacing w:line="276" w:lineRule="auto"/>
        <w:rPr>
          <w:rFonts w:ascii="Calibri" w:eastAsia="Calibri" w:hAnsi="Calibri" w:cs="Calibri"/>
          <w:sz w:val="22"/>
          <w:szCs w:val="22"/>
          <w:lang w:val="ru-RU"/>
        </w:rPr>
      </w:pPr>
      <w:r w:rsidRPr="008D10C2">
        <w:rPr>
          <w:rFonts w:ascii="Times New Roman" w:eastAsia="Times New Roman Bold" w:cs="Times New Roman"/>
          <w:sz w:val="28"/>
          <w:szCs w:val="28"/>
        </w:rPr>
        <w:fldChar w:fldCharType="end"/>
      </w:r>
      <w:r w:rsidRPr="00D23BAE">
        <w:rPr>
          <w:sz w:val="28"/>
          <w:szCs w:val="28"/>
          <w:lang w:val="ru-RU"/>
        </w:rPr>
        <w:tab/>
      </w:r>
    </w:p>
    <w:p w:rsidR="00A5248C" w:rsidRDefault="00A5248C" w:rsidP="008D10C2">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rPr>
          <w:rFonts w:ascii="Times New Roman Bold" w:eastAsia="Times New Roman Bold" w:hAnsi="Times New Roman Bold" w:cs="Times New Roman Bold"/>
          <w:sz w:val="32"/>
          <w:szCs w:val="32"/>
        </w:rPr>
      </w:pPr>
    </w:p>
    <w:p w:rsidR="00A5248C" w:rsidRDefault="000E1F50">
      <w:pPr>
        <w:pStyle w:val="1"/>
      </w:pPr>
      <w:r>
        <w:rPr>
          <w:sz w:val="32"/>
          <w:szCs w:val="32"/>
        </w:rPr>
        <w:br w:type="page"/>
      </w:r>
    </w:p>
    <w:p w:rsidR="00A5248C" w:rsidRPr="00F95CA8" w:rsidRDefault="000E1F50">
      <w:pPr>
        <w:pStyle w:val="1"/>
        <w:rPr>
          <w:rFonts w:eastAsia="Arial Unicode MS" w:hAnsi="Arial Unicode MS" w:cs="Arial Unicode MS"/>
          <w:b/>
          <w:sz w:val="32"/>
          <w:szCs w:val="32"/>
        </w:rPr>
      </w:pPr>
      <w:bookmarkStart w:id="0" w:name="_Toc"/>
      <w:r w:rsidRPr="00F95CA8">
        <w:rPr>
          <w:rFonts w:ascii="Arial Unicode MS" w:eastAsia="Arial Unicode MS" w:cs="Arial Unicode MS"/>
          <w:b/>
          <w:sz w:val="36"/>
          <w:szCs w:val="36"/>
        </w:rPr>
        <w:lastRenderedPageBreak/>
        <w:t>Введение</w:t>
      </w:r>
      <w:r w:rsidRPr="00F95CA8">
        <w:rPr>
          <w:rFonts w:eastAsia="Arial Unicode MS" w:hAnsi="Arial Unicode MS" w:cs="Arial Unicode MS"/>
          <w:b/>
          <w:sz w:val="32"/>
          <w:szCs w:val="32"/>
        </w:rPr>
        <w:t xml:space="preserve"> </w:t>
      </w:r>
      <w:bookmarkEnd w:id="0"/>
    </w:p>
    <w:p w:rsidR="00A5248C" w:rsidRDefault="000E1F50">
      <w:pPr>
        <w:shd w:val="clear" w:color="auto" w:fill="FFFFFF"/>
        <w:spacing w:before="100" w:after="100" w:line="360" w:lineRule="auto"/>
        <w:ind w:firstLine="708"/>
        <w:jc w:val="both"/>
        <w:rPr>
          <w:sz w:val="28"/>
          <w:szCs w:val="28"/>
          <w:lang w:val="ru-RU"/>
        </w:rPr>
      </w:pPr>
      <w:r>
        <w:rPr>
          <w:sz w:val="28"/>
          <w:szCs w:val="28"/>
          <w:lang w:val="ru-RU"/>
        </w:rPr>
        <w:tab/>
      </w:r>
      <w:r>
        <w:rPr>
          <w:sz w:val="28"/>
          <w:szCs w:val="28"/>
          <w:lang w:val="ru-RU"/>
        </w:rPr>
        <w:t>В</w:t>
      </w:r>
      <w:r>
        <w:rPr>
          <w:sz w:val="28"/>
          <w:szCs w:val="28"/>
          <w:lang w:val="ru-RU"/>
        </w:rPr>
        <w:t xml:space="preserve"> </w:t>
      </w:r>
      <w:r>
        <w:rPr>
          <w:sz w:val="28"/>
          <w:szCs w:val="28"/>
          <w:lang w:val="ru-RU"/>
        </w:rPr>
        <w:t>течение</w:t>
      </w:r>
      <w:r>
        <w:rPr>
          <w:sz w:val="28"/>
          <w:szCs w:val="28"/>
          <w:lang w:val="ru-RU"/>
        </w:rPr>
        <w:t xml:space="preserve"> </w:t>
      </w:r>
      <w:r>
        <w:rPr>
          <w:sz w:val="28"/>
          <w:szCs w:val="28"/>
          <w:lang w:val="ru-RU"/>
        </w:rPr>
        <w:t>последних</w:t>
      </w:r>
      <w:r>
        <w:rPr>
          <w:sz w:val="28"/>
          <w:szCs w:val="28"/>
          <w:lang w:val="ru-RU"/>
        </w:rPr>
        <w:t xml:space="preserve"> </w:t>
      </w:r>
      <w:r>
        <w:rPr>
          <w:sz w:val="28"/>
          <w:szCs w:val="28"/>
          <w:lang w:val="ru-RU"/>
        </w:rPr>
        <w:t>лет</w:t>
      </w:r>
      <w:r>
        <w:rPr>
          <w:sz w:val="28"/>
          <w:szCs w:val="28"/>
          <w:lang w:val="ru-RU"/>
        </w:rPr>
        <w:t xml:space="preserve"> </w:t>
      </w:r>
      <w:r>
        <w:rPr>
          <w:sz w:val="28"/>
          <w:szCs w:val="28"/>
          <w:lang w:val="ru-RU"/>
        </w:rPr>
        <w:t>приоритетными</w:t>
      </w:r>
      <w:r>
        <w:rPr>
          <w:sz w:val="28"/>
          <w:szCs w:val="28"/>
          <w:lang w:val="ru-RU"/>
        </w:rPr>
        <w:t xml:space="preserve"> </w:t>
      </w:r>
      <w:r>
        <w:rPr>
          <w:sz w:val="28"/>
          <w:szCs w:val="28"/>
          <w:lang w:val="ru-RU"/>
        </w:rPr>
        <w:t>направлениями</w:t>
      </w:r>
      <w:r>
        <w:rPr>
          <w:sz w:val="28"/>
          <w:szCs w:val="28"/>
          <w:lang w:val="ru-RU"/>
        </w:rPr>
        <w:t xml:space="preserve"> </w:t>
      </w:r>
      <w:r>
        <w:rPr>
          <w:sz w:val="28"/>
          <w:szCs w:val="28"/>
          <w:lang w:val="ru-RU"/>
        </w:rPr>
        <w:t>развития</w:t>
      </w:r>
      <w:r>
        <w:rPr>
          <w:sz w:val="28"/>
          <w:szCs w:val="28"/>
          <w:lang w:val="ru-RU"/>
        </w:rPr>
        <w:t xml:space="preserve"> </w:t>
      </w:r>
      <w:r>
        <w:rPr>
          <w:sz w:val="28"/>
          <w:szCs w:val="28"/>
          <w:lang w:val="ru-RU"/>
        </w:rPr>
        <w:t>государственной</w:t>
      </w:r>
      <w:r>
        <w:rPr>
          <w:sz w:val="28"/>
          <w:szCs w:val="28"/>
          <w:lang w:val="ru-RU"/>
        </w:rPr>
        <w:t xml:space="preserve"> </w:t>
      </w:r>
      <w:r>
        <w:rPr>
          <w:sz w:val="28"/>
          <w:szCs w:val="28"/>
          <w:lang w:val="ru-RU"/>
        </w:rPr>
        <w:t>системы</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в</w:t>
      </w:r>
      <w:r>
        <w:rPr>
          <w:sz w:val="28"/>
          <w:szCs w:val="28"/>
          <w:lang w:val="ru-RU"/>
        </w:rPr>
        <w:t xml:space="preserve"> </w:t>
      </w:r>
      <w:r>
        <w:rPr>
          <w:sz w:val="28"/>
          <w:szCs w:val="28"/>
          <w:lang w:val="ru-RU"/>
        </w:rPr>
        <w:t>России</w:t>
      </w:r>
      <w:r>
        <w:rPr>
          <w:sz w:val="28"/>
          <w:szCs w:val="28"/>
          <w:lang w:val="ru-RU"/>
        </w:rPr>
        <w:t xml:space="preserve"> </w:t>
      </w:r>
      <w:r>
        <w:rPr>
          <w:sz w:val="28"/>
          <w:szCs w:val="28"/>
          <w:lang w:val="ru-RU"/>
        </w:rPr>
        <w:t>непоколебимо</w:t>
      </w:r>
      <w:r>
        <w:rPr>
          <w:sz w:val="28"/>
          <w:szCs w:val="28"/>
          <w:lang w:val="ru-RU"/>
        </w:rPr>
        <w:t xml:space="preserve"> </w:t>
      </w:r>
      <w:r>
        <w:rPr>
          <w:sz w:val="28"/>
          <w:szCs w:val="28"/>
          <w:lang w:val="ru-RU"/>
        </w:rPr>
        <w:t>являются</w:t>
      </w:r>
      <w:r>
        <w:rPr>
          <w:sz w:val="28"/>
          <w:szCs w:val="28"/>
          <w:lang w:val="ru-RU"/>
        </w:rPr>
        <w:t xml:space="preserve"> </w:t>
      </w:r>
      <w:r>
        <w:rPr>
          <w:sz w:val="28"/>
          <w:szCs w:val="28"/>
          <w:lang w:val="ru-RU"/>
        </w:rPr>
        <w:t>сохранение</w:t>
      </w:r>
      <w:r>
        <w:rPr>
          <w:sz w:val="28"/>
          <w:szCs w:val="28"/>
          <w:lang w:val="ru-RU"/>
        </w:rPr>
        <w:t xml:space="preserve"> </w:t>
      </w:r>
      <w:r>
        <w:rPr>
          <w:sz w:val="28"/>
          <w:szCs w:val="28"/>
          <w:lang w:val="ru-RU"/>
        </w:rPr>
        <w:t>и</w:t>
      </w:r>
      <w:r>
        <w:rPr>
          <w:sz w:val="28"/>
          <w:szCs w:val="28"/>
          <w:lang w:val="ru-RU"/>
        </w:rPr>
        <w:t xml:space="preserve"> </w:t>
      </w:r>
      <w:r>
        <w:rPr>
          <w:sz w:val="28"/>
          <w:szCs w:val="28"/>
          <w:lang w:val="ru-RU"/>
        </w:rPr>
        <w:t>укрепление</w:t>
      </w:r>
      <w:r>
        <w:rPr>
          <w:sz w:val="28"/>
          <w:szCs w:val="28"/>
          <w:lang w:val="ru-RU"/>
        </w:rPr>
        <w:t xml:space="preserve"> </w:t>
      </w:r>
      <w:r>
        <w:rPr>
          <w:sz w:val="28"/>
          <w:szCs w:val="28"/>
          <w:lang w:val="ru-RU"/>
        </w:rPr>
        <w:t>здоровья</w:t>
      </w:r>
      <w:r>
        <w:rPr>
          <w:sz w:val="28"/>
          <w:szCs w:val="28"/>
          <w:lang w:val="ru-RU"/>
        </w:rPr>
        <w:t xml:space="preserve"> </w:t>
      </w:r>
      <w:r>
        <w:rPr>
          <w:sz w:val="28"/>
          <w:szCs w:val="28"/>
          <w:lang w:val="ru-RU"/>
        </w:rPr>
        <w:t>населения</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основе</w:t>
      </w:r>
      <w:r>
        <w:rPr>
          <w:sz w:val="28"/>
          <w:szCs w:val="28"/>
          <w:lang w:val="ru-RU"/>
        </w:rPr>
        <w:t xml:space="preserve"> </w:t>
      </w:r>
      <w:r>
        <w:rPr>
          <w:sz w:val="28"/>
          <w:szCs w:val="28"/>
          <w:lang w:val="ru-RU"/>
        </w:rPr>
        <w:t>популяризации</w:t>
      </w:r>
      <w:r>
        <w:rPr>
          <w:sz w:val="28"/>
          <w:szCs w:val="28"/>
          <w:lang w:val="ru-RU"/>
        </w:rPr>
        <w:t xml:space="preserve"> </w:t>
      </w:r>
      <w:r>
        <w:rPr>
          <w:sz w:val="28"/>
          <w:szCs w:val="28"/>
          <w:lang w:val="ru-RU"/>
        </w:rPr>
        <w:t>здорового</w:t>
      </w:r>
      <w:r>
        <w:rPr>
          <w:sz w:val="28"/>
          <w:szCs w:val="28"/>
          <w:lang w:val="ru-RU"/>
        </w:rPr>
        <w:t xml:space="preserve"> </w:t>
      </w:r>
      <w:r>
        <w:rPr>
          <w:sz w:val="28"/>
          <w:szCs w:val="28"/>
          <w:lang w:val="ru-RU"/>
        </w:rPr>
        <w:t>образа</w:t>
      </w:r>
      <w:r>
        <w:rPr>
          <w:sz w:val="28"/>
          <w:szCs w:val="28"/>
          <w:lang w:val="ru-RU"/>
        </w:rPr>
        <w:t xml:space="preserve"> </w:t>
      </w:r>
      <w:r>
        <w:rPr>
          <w:sz w:val="28"/>
          <w:szCs w:val="28"/>
          <w:lang w:val="ru-RU"/>
        </w:rPr>
        <w:t>жизни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обеспечения</w:t>
      </w:r>
      <w:r>
        <w:rPr>
          <w:sz w:val="28"/>
          <w:szCs w:val="28"/>
          <w:lang w:val="ru-RU"/>
        </w:rPr>
        <w:t xml:space="preserve"> </w:t>
      </w:r>
      <w:r>
        <w:rPr>
          <w:sz w:val="28"/>
          <w:szCs w:val="28"/>
          <w:lang w:val="ru-RU"/>
        </w:rPr>
        <w:t>граждан</w:t>
      </w:r>
      <w:r>
        <w:rPr>
          <w:sz w:val="28"/>
          <w:szCs w:val="28"/>
          <w:lang w:val="ru-RU"/>
        </w:rPr>
        <w:t xml:space="preserve"> </w:t>
      </w:r>
      <w:r>
        <w:rPr>
          <w:sz w:val="28"/>
          <w:szCs w:val="28"/>
          <w:lang w:val="ru-RU"/>
        </w:rPr>
        <w:t>равнодоступной</w:t>
      </w:r>
      <w:r>
        <w:rPr>
          <w:sz w:val="28"/>
          <w:szCs w:val="28"/>
          <w:lang w:val="ru-RU"/>
        </w:rPr>
        <w:t xml:space="preserve"> </w:t>
      </w:r>
      <w:r>
        <w:rPr>
          <w:sz w:val="28"/>
          <w:szCs w:val="28"/>
          <w:lang w:val="ru-RU"/>
        </w:rPr>
        <w:t>и</w:t>
      </w:r>
      <w:r>
        <w:rPr>
          <w:sz w:val="28"/>
          <w:szCs w:val="28"/>
          <w:lang w:val="ru-RU"/>
        </w:rPr>
        <w:t xml:space="preserve"> </w:t>
      </w:r>
      <w:r>
        <w:rPr>
          <w:sz w:val="28"/>
          <w:szCs w:val="28"/>
          <w:lang w:val="ru-RU"/>
        </w:rPr>
        <w:t>качественной</w:t>
      </w:r>
      <w:r>
        <w:rPr>
          <w:sz w:val="28"/>
          <w:szCs w:val="28"/>
          <w:lang w:val="ru-RU"/>
        </w:rPr>
        <w:t xml:space="preserve"> </w:t>
      </w:r>
      <w:r>
        <w:rPr>
          <w:sz w:val="28"/>
          <w:szCs w:val="28"/>
          <w:lang w:val="ru-RU"/>
        </w:rPr>
        <w:t>медицинской</w:t>
      </w:r>
      <w:r>
        <w:rPr>
          <w:sz w:val="28"/>
          <w:szCs w:val="28"/>
          <w:lang w:val="ru-RU"/>
        </w:rPr>
        <w:t xml:space="preserve"> </w:t>
      </w:r>
      <w:r>
        <w:rPr>
          <w:sz w:val="28"/>
          <w:szCs w:val="28"/>
          <w:lang w:val="ru-RU"/>
        </w:rPr>
        <w:t>помощью</w:t>
      </w:r>
      <w:r>
        <w:rPr>
          <w:sz w:val="28"/>
          <w:szCs w:val="28"/>
          <w:lang w:val="ru-RU"/>
        </w:rPr>
        <w:t xml:space="preserve"> </w:t>
      </w:r>
      <w:r>
        <w:rPr>
          <w:sz w:val="28"/>
          <w:szCs w:val="28"/>
          <w:lang w:val="ru-RU"/>
        </w:rPr>
        <w:t>в</w:t>
      </w:r>
      <w:r>
        <w:rPr>
          <w:sz w:val="28"/>
          <w:szCs w:val="28"/>
          <w:lang w:val="ru-RU"/>
        </w:rPr>
        <w:t xml:space="preserve"> </w:t>
      </w:r>
      <w:r>
        <w:rPr>
          <w:sz w:val="28"/>
          <w:szCs w:val="28"/>
          <w:lang w:val="ru-RU"/>
        </w:rPr>
        <w:t>соответствие</w:t>
      </w:r>
      <w:r>
        <w:rPr>
          <w:sz w:val="28"/>
          <w:szCs w:val="28"/>
          <w:lang w:val="ru-RU"/>
        </w:rPr>
        <w:t xml:space="preserve"> </w:t>
      </w:r>
      <w:r>
        <w:rPr>
          <w:sz w:val="28"/>
          <w:szCs w:val="28"/>
          <w:lang w:val="ru-RU"/>
        </w:rPr>
        <w:t>с</w:t>
      </w:r>
      <w:r>
        <w:rPr>
          <w:sz w:val="28"/>
          <w:szCs w:val="28"/>
          <w:lang w:val="ru-RU"/>
        </w:rPr>
        <w:t xml:space="preserve"> </w:t>
      </w:r>
      <w:r>
        <w:rPr>
          <w:sz w:val="28"/>
          <w:szCs w:val="28"/>
          <w:lang w:val="ru-RU"/>
        </w:rPr>
        <w:t>программой</w:t>
      </w:r>
      <w:r>
        <w:rPr>
          <w:sz w:val="28"/>
          <w:szCs w:val="28"/>
          <w:lang w:val="ru-RU"/>
        </w:rPr>
        <w:t xml:space="preserve"> </w:t>
      </w:r>
      <w:r>
        <w:rPr>
          <w:sz w:val="28"/>
          <w:szCs w:val="28"/>
          <w:lang w:val="ru-RU"/>
        </w:rPr>
        <w:t>Государственных</w:t>
      </w:r>
      <w:r>
        <w:rPr>
          <w:sz w:val="28"/>
          <w:szCs w:val="28"/>
          <w:lang w:val="ru-RU"/>
        </w:rPr>
        <w:t xml:space="preserve"> </w:t>
      </w:r>
      <w:r>
        <w:rPr>
          <w:sz w:val="28"/>
          <w:szCs w:val="28"/>
          <w:lang w:val="ru-RU"/>
        </w:rPr>
        <w:t>гарантий</w:t>
      </w:r>
      <w:r>
        <w:rPr>
          <w:rFonts w:ascii="Times New Roman"/>
          <w:sz w:val="28"/>
          <w:szCs w:val="28"/>
          <w:lang w:val="ru-RU"/>
        </w:rPr>
        <w:t xml:space="preserve">. </w:t>
      </w:r>
    </w:p>
    <w:p w:rsidR="00A5248C" w:rsidRDefault="000E1F50">
      <w:pPr>
        <w:shd w:val="clear" w:color="auto" w:fill="FFFFFF"/>
        <w:spacing w:after="200" w:line="360" w:lineRule="auto"/>
        <w:ind w:firstLine="709"/>
        <w:jc w:val="both"/>
        <w:rPr>
          <w:sz w:val="28"/>
          <w:szCs w:val="28"/>
          <w:lang w:val="ru-RU"/>
        </w:rPr>
      </w:pPr>
      <w:r>
        <w:rPr>
          <w:sz w:val="28"/>
          <w:szCs w:val="28"/>
          <w:lang w:val="ru-RU"/>
        </w:rPr>
        <w:t>В</w:t>
      </w:r>
      <w:r>
        <w:rPr>
          <w:sz w:val="28"/>
          <w:szCs w:val="28"/>
          <w:lang w:val="ru-RU"/>
        </w:rPr>
        <w:t xml:space="preserve"> </w:t>
      </w:r>
      <w:r>
        <w:rPr>
          <w:sz w:val="28"/>
          <w:szCs w:val="28"/>
          <w:lang w:val="ru-RU"/>
        </w:rPr>
        <w:t>начале</w:t>
      </w:r>
      <w:r>
        <w:rPr>
          <w:sz w:val="28"/>
          <w:szCs w:val="28"/>
          <w:lang w:val="ru-RU"/>
        </w:rPr>
        <w:t xml:space="preserve"> </w:t>
      </w:r>
      <w:r>
        <w:rPr>
          <w:rFonts w:ascii="Times New Roman"/>
          <w:sz w:val="28"/>
          <w:szCs w:val="28"/>
          <w:lang w:val="ru-RU"/>
        </w:rPr>
        <w:t xml:space="preserve">2014 </w:t>
      </w:r>
      <w:r>
        <w:rPr>
          <w:sz w:val="28"/>
          <w:szCs w:val="28"/>
          <w:lang w:val="ru-RU"/>
        </w:rPr>
        <w:t>года</w:t>
      </w:r>
      <w:r>
        <w:rPr>
          <w:sz w:val="28"/>
          <w:szCs w:val="28"/>
          <w:lang w:val="ru-RU"/>
        </w:rPr>
        <w:t xml:space="preserve"> </w:t>
      </w:r>
      <w:r>
        <w:rPr>
          <w:sz w:val="28"/>
          <w:szCs w:val="28"/>
          <w:lang w:val="ru-RU"/>
        </w:rPr>
        <w:t>Министр</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РФ</w:t>
      </w:r>
      <w:r>
        <w:rPr>
          <w:sz w:val="28"/>
          <w:szCs w:val="28"/>
          <w:lang w:val="ru-RU"/>
        </w:rPr>
        <w:t xml:space="preserve"> </w:t>
      </w:r>
      <w:r>
        <w:rPr>
          <w:sz w:val="28"/>
          <w:szCs w:val="28"/>
          <w:lang w:val="ru-RU"/>
        </w:rPr>
        <w:t>В</w:t>
      </w:r>
      <w:r>
        <w:rPr>
          <w:rFonts w:ascii="Times New Roman"/>
          <w:sz w:val="28"/>
          <w:szCs w:val="28"/>
          <w:lang w:val="ru-RU"/>
        </w:rPr>
        <w:t>.</w:t>
      </w:r>
      <w:r>
        <w:rPr>
          <w:sz w:val="28"/>
          <w:szCs w:val="28"/>
          <w:lang w:val="ru-RU"/>
        </w:rPr>
        <w:t>И</w:t>
      </w:r>
      <w:r>
        <w:rPr>
          <w:rFonts w:ascii="Times New Roman"/>
          <w:sz w:val="28"/>
          <w:szCs w:val="28"/>
          <w:lang w:val="ru-RU"/>
        </w:rPr>
        <w:t>.</w:t>
      </w:r>
      <w:r>
        <w:rPr>
          <w:sz w:val="28"/>
          <w:szCs w:val="28"/>
          <w:lang w:val="ru-RU"/>
        </w:rPr>
        <w:t>Скворцова</w:t>
      </w:r>
      <w:r>
        <w:rPr>
          <w:sz w:val="28"/>
          <w:szCs w:val="28"/>
          <w:lang w:val="ru-RU"/>
        </w:rPr>
        <w:t xml:space="preserve"> </w:t>
      </w:r>
      <w:r>
        <w:rPr>
          <w:sz w:val="28"/>
          <w:szCs w:val="28"/>
          <w:lang w:val="ru-RU"/>
        </w:rPr>
        <w:t>в</w:t>
      </w:r>
      <w:r>
        <w:rPr>
          <w:sz w:val="28"/>
          <w:szCs w:val="28"/>
          <w:lang w:val="ru-RU"/>
        </w:rPr>
        <w:t xml:space="preserve"> </w:t>
      </w:r>
      <w:r>
        <w:rPr>
          <w:sz w:val="28"/>
          <w:szCs w:val="28"/>
          <w:lang w:val="ru-RU"/>
        </w:rPr>
        <w:t>рамках</w:t>
      </w:r>
      <w:r>
        <w:rPr>
          <w:sz w:val="28"/>
          <w:szCs w:val="28"/>
          <w:lang w:val="ru-RU"/>
        </w:rPr>
        <w:t xml:space="preserve"> </w:t>
      </w:r>
      <w:r>
        <w:rPr>
          <w:sz w:val="28"/>
          <w:szCs w:val="28"/>
          <w:lang w:val="ru-RU"/>
        </w:rPr>
        <w:t>оглашения</w:t>
      </w:r>
      <w:r>
        <w:rPr>
          <w:sz w:val="28"/>
          <w:szCs w:val="28"/>
          <w:lang w:val="ru-RU"/>
        </w:rPr>
        <w:t xml:space="preserve"> </w:t>
      </w:r>
      <w:r>
        <w:rPr>
          <w:sz w:val="28"/>
          <w:szCs w:val="28"/>
          <w:lang w:val="ru-RU"/>
        </w:rPr>
        <w:t>основных</w:t>
      </w:r>
      <w:r>
        <w:rPr>
          <w:sz w:val="28"/>
          <w:szCs w:val="28"/>
          <w:lang w:val="ru-RU"/>
        </w:rPr>
        <w:t xml:space="preserve"> </w:t>
      </w:r>
      <w:r>
        <w:rPr>
          <w:sz w:val="28"/>
          <w:szCs w:val="28"/>
          <w:lang w:val="ru-RU"/>
        </w:rPr>
        <w:t>директив</w:t>
      </w:r>
      <w:r>
        <w:rPr>
          <w:sz w:val="28"/>
          <w:szCs w:val="28"/>
          <w:lang w:val="ru-RU"/>
        </w:rPr>
        <w:t xml:space="preserve"> </w:t>
      </w:r>
      <w:r>
        <w:rPr>
          <w:sz w:val="28"/>
          <w:szCs w:val="28"/>
          <w:lang w:val="ru-RU"/>
        </w:rPr>
        <w:t>госпрограммы</w:t>
      </w:r>
      <w:r>
        <w:rPr>
          <w:sz w:val="28"/>
          <w:szCs w:val="28"/>
          <w:lang w:val="ru-RU"/>
        </w:rPr>
        <w:t xml:space="preserve"> </w:t>
      </w:r>
      <w:r>
        <w:rPr>
          <w:sz w:val="28"/>
          <w:szCs w:val="28"/>
          <w:lang w:val="ru-RU"/>
        </w:rPr>
        <w:t>развития</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Российской</w:t>
      </w:r>
      <w:r>
        <w:rPr>
          <w:sz w:val="28"/>
          <w:szCs w:val="28"/>
          <w:lang w:val="ru-RU"/>
        </w:rPr>
        <w:t xml:space="preserve"> </w:t>
      </w:r>
      <w:r>
        <w:rPr>
          <w:sz w:val="28"/>
          <w:szCs w:val="28"/>
          <w:lang w:val="ru-RU"/>
        </w:rPr>
        <w:t>Федерации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числе</w:t>
      </w:r>
      <w:r>
        <w:rPr>
          <w:sz w:val="28"/>
          <w:szCs w:val="28"/>
          <w:lang w:val="ru-RU"/>
        </w:rPr>
        <w:t xml:space="preserve"> </w:t>
      </w:r>
      <w:r>
        <w:rPr>
          <w:sz w:val="28"/>
          <w:szCs w:val="28"/>
          <w:lang w:val="ru-RU"/>
        </w:rPr>
        <w:t>прочих</w:t>
      </w:r>
      <w:r>
        <w:rPr>
          <w:sz w:val="28"/>
          <w:szCs w:val="28"/>
          <w:lang w:val="ru-RU"/>
        </w:rPr>
        <w:t xml:space="preserve"> </w:t>
      </w:r>
      <w:r>
        <w:rPr>
          <w:sz w:val="28"/>
          <w:szCs w:val="28"/>
          <w:lang w:val="ru-RU"/>
        </w:rPr>
        <w:t>выделила</w:t>
      </w:r>
      <w:r>
        <w:rPr>
          <w:sz w:val="28"/>
          <w:szCs w:val="28"/>
          <w:lang w:val="ru-RU"/>
        </w:rPr>
        <w:t xml:space="preserve"> </w:t>
      </w:r>
      <w:r>
        <w:rPr>
          <w:sz w:val="28"/>
          <w:szCs w:val="28"/>
          <w:lang w:val="ru-RU"/>
        </w:rPr>
        <w:t>ряд</w:t>
      </w:r>
      <w:r>
        <w:rPr>
          <w:sz w:val="28"/>
          <w:szCs w:val="28"/>
          <w:lang w:val="ru-RU"/>
        </w:rPr>
        <w:t xml:space="preserve"> </w:t>
      </w:r>
      <w:r>
        <w:rPr>
          <w:sz w:val="28"/>
          <w:szCs w:val="28"/>
          <w:lang w:val="ru-RU"/>
        </w:rPr>
        <w:t>основополагающих</w:t>
      </w:r>
      <w:r>
        <w:rPr>
          <w:sz w:val="28"/>
          <w:szCs w:val="28"/>
          <w:lang w:val="ru-RU"/>
        </w:rPr>
        <w:t xml:space="preserve"> </w:t>
      </w:r>
      <w:r>
        <w:rPr>
          <w:sz w:val="28"/>
          <w:szCs w:val="28"/>
          <w:lang w:val="ru-RU"/>
        </w:rPr>
        <w:t>вопросов</w:t>
      </w:r>
      <w:r>
        <w:rPr>
          <w:rFonts w:ascii="Times New Roman"/>
          <w:sz w:val="28"/>
          <w:szCs w:val="28"/>
          <w:lang w:val="ru-RU"/>
        </w:rPr>
        <w:t xml:space="preserve">, </w:t>
      </w:r>
      <w:r>
        <w:rPr>
          <w:sz w:val="28"/>
          <w:szCs w:val="28"/>
          <w:lang w:val="ru-RU"/>
        </w:rPr>
        <w:t>планируемых</w:t>
      </w:r>
      <w:r>
        <w:rPr>
          <w:sz w:val="28"/>
          <w:szCs w:val="28"/>
          <w:lang w:val="ru-RU"/>
        </w:rPr>
        <w:t xml:space="preserve"> </w:t>
      </w:r>
      <w:r>
        <w:rPr>
          <w:sz w:val="28"/>
          <w:szCs w:val="28"/>
          <w:lang w:val="ru-RU"/>
        </w:rPr>
        <w:t>решить</w:t>
      </w:r>
      <w:r>
        <w:rPr>
          <w:sz w:val="28"/>
          <w:szCs w:val="28"/>
          <w:lang w:val="ru-RU"/>
        </w:rPr>
        <w:t xml:space="preserve"> </w:t>
      </w:r>
      <w:r>
        <w:rPr>
          <w:sz w:val="28"/>
          <w:szCs w:val="28"/>
          <w:lang w:val="ru-RU"/>
        </w:rPr>
        <w:t>ведомством</w:t>
      </w:r>
      <w:r>
        <w:rPr>
          <w:sz w:val="28"/>
          <w:szCs w:val="28"/>
          <w:lang w:val="ru-RU"/>
        </w:rPr>
        <w:t xml:space="preserve"> </w:t>
      </w:r>
      <w:r>
        <w:rPr>
          <w:sz w:val="28"/>
          <w:szCs w:val="28"/>
          <w:lang w:val="ru-RU"/>
        </w:rPr>
        <w:t>в</w:t>
      </w:r>
      <w:r>
        <w:rPr>
          <w:sz w:val="28"/>
          <w:szCs w:val="28"/>
          <w:lang w:val="ru-RU"/>
        </w:rPr>
        <w:t xml:space="preserve"> </w:t>
      </w:r>
      <w:r>
        <w:rPr>
          <w:sz w:val="28"/>
          <w:szCs w:val="28"/>
          <w:lang w:val="ru-RU"/>
        </w:rPr>
        <w:t>среднесрочной</w:t>
      </w:r>
      <w:r>
        <w:rPr>
          <w:sz w:val="28"/>
          <w:szCs w:val="28"/>
          <w:lang w:val="ru-RU"/>
        </w:rPr>
        <w:t xml:space="preserve"> </w:t>
      </w:r>
      <w:r>
        <w:rPr>
          <w:sz w:val="28"/>
          <w:szCs w:val="28"/>
          <w:lang w:val="ru-RU"/>
        </w:rPr>
        <w:t>перспективе</w:t>
      </w:r>
      <w:r>
        <w:rPr>
          <w:sz w:val="28"/>
          <w:szCs w:val="28"/>
          <w:vertAlign w:val="superscript"/>
          <w:lang w:val="ru-RU"/>
        </w:rPr>
        <w:footnoteReference w:id="2"/>
      </w:r>
      <w:r>
        <w:rPr>
          <w:rFonts w:ascii="Times New Roman"/>
          <w:sz w:val="28"/>
          <w:szCs w:val="28"/>
          <w:lang w:val="ru-RU"/>
        </w:rPr>
        <w:t xml:space="preserve">. </w:t>
      </w:r>
      <w:r>
        <w:rPr>
          <w:sz w:val="28"/>
          <w:szCs w:val="28"/>
          <w:lang w:val="ru-RU"/>
        </w:rPr>
        <w:t>На</w:t>
      </w:r>
      <w:r>
        <w:rPr>
          <w:sz w:val="28"/>
          <w:szCs w:val="28"/>
          <w:lang w:val="ru-RU"/>
        </w:rPr>
        <w:t xml:space="preserve"> </w:t>
      </w:r>
      <w:r>
        <w:rPr>
          <w:sz w:val="28"/>
          <w:szCs w:val="28"/>
          <w:lang w:val="ru-RU"/>
        </w:rPr>
        <w:t>ряду</w:t>
      </w:r>
      <w:r>
        <w:rPr>
          <w:sz w:val="28"/>
          <w:szCs w:val="28"/>
          <w:lang w:val="ru-RU"/>
        </w:rPr>
        <w:t xml:space="preserve"> </w:t>
      </w:r>
      <w:r>
        <w:rPr>
          <w:sz w:val="28"/>
          <w:szCs w:val="28"/>
          <w:lang w:val="ru-RU"/>
        </w:rPr>
        <w:t>с</w:t>
      </w:r>
      <w:r>
        <w:rPr>
          <w:sz w:val="28"/>
          <w:szCs w:val="28"/>
          <w:lang w:val="ru-RU"/>
        </w:rPr>
        <w:t xml:space="preserve"> </w:t>
      </w:r>
      <w:r>
        <w:rPr>
          <w:sz w:val="28"/>
          <w:szCs w:val="28"/>
          <w:lang w:val="ru-RU"/>
        </w:rPr>
        <w:t>совершенствованием</w:t>
      </w:r>
      <w:r>
        <w:rPr>
          <w:sz w:val="28"/>
          <w:szCs w:val="28"/>
          <w:lang w:val="ru-RU"/>
        </w:rPr>
        <w:t xml:space="preserve"> </w:t>
      </w:r>
      <w:r>
        <w:rPr>
          <w:sz w:val="28"/>
          <w:szCs w:val="28"/>
          <w:lang w:val="ru-RU"/>
        </w:rPr>
        <w:t>инфраструктуры</w:t>
      </w:r>
      <w:r>
        <w:rPr>
          <w:sz w:val="28"/>
          <w:szCs w:val="28"/>
          <w:lang w:val="ru-RU"/>
        </w:rPr>
        <w:t xml:space="preserve"> </w:t>
      </w:r>
      <w:r>
        <w:rPr>
          <w:sz w:val="28"/>
          <w:szCs w:val="28"/>
          <w:lang w:val="ru-RU"/>
        </w:rPr>
        <w:t>системы</w:t>
      </w:r>
      <w:r>
        <w:rPr>
          <w:sz w:val="28"/>
          <w:szCs w:val="28"/>
          <w:lang w:val="ru-RU"/>
        </w:rPr>
        <w:t xml:space="preserve"> </w:t>
      </w:r>
      <w:r>
        <w:rPr>
          <w:sz w:val="28"/>
          <w:szCs w:val="28"/>
          <w:lang w:val="ru-RU"/>
        </w:rPr>
        <w:t>здравоохранения</w:t>
      </w:r>
      <w:r>
        <w:rPr>
          <w:rFonts w:ascii="Times New Roman"/>
          <w:sz w:val="28"/>
          <w:szCs w:val="28"/>
          <w:lang w:val="ru-RU"/>
        </w:rPr>
        <w:t xml:space="preserve">, </w:t>
      </w:r>
      <w:r>
        <w:rPr>
          <w:sz w:val="28"/>
          <w:szCs w:val="28"/>
          <w:lang w:val="ru-RU"/>
        </w:rPr>
        <w:t>повышением</w:t>
      </w:r>
      <w:r>
        <w:rPr>
          <w:sz w:val="28"/>
          <w:szCs w:val="28"/>
          <w:lang w:val="ru-RU"/>
        </w:rPr>
        <w:t xml:space="preserve"> </w:t>
      </w:r>
      <w:r>
        <w:rPr>
          <w:sz w:val="28"/>
          <w:szCs w:val="28"/>
          <w:lang w:val="ru-RU"/>
        </w:rPr>
        <w:t>качества</w:t>
      </w:r>
      <w:r>
        <w:rPr>
          <w:sz w:val="28"/>
          <w:szCs w:val="28"/>
          <w:lang w:val="ru-RU"/>
        </w:rPr>
        <w:t xml:space="preserve"> </w:t>
      </w:r>
      <w:r>
        <w:rPr>
          <w:sz w:val="28"/>
          <w:szCs w:val="28"/>
          <w:lang w:val="ru-RU"/>
        </w:rPr>
        <w:t>оказываемой</w:t>
      </w:r>
      <w:r>
        <w:rPr>
          <w:sz w:val="28"/>
          <w:szCs w:val="28"/>
          <w:lang w:val="ru-RU"/>
        </w:rPr>
        <w:t xml:space="preserve"> </w:t>
      </w:r>
      <w:r>
        <w:rPr>
          <w:sz w:val="28"/>
          <w:szCs w:val="28"/>
          <w:lang w:val="ru-RU"/>
        </w:rPr>
        <w:t>медицинской</w:t>
      </w:r>
      <w:r>
        <w:rPr>
          <w:sz w:val="28"/>
          <w:szCs w:val="28"/>
          <w:lang w:val="ru-RU"/>
        </w:rPr>
        <w:t xml:space="preserve"> </w:t>
      </w:r>
      <w:r>
        <w:rPr>
          <w:sz w:val="28"/>
          <w:szCs w:val="28"/>
          <w:lang w:val="ru-RU"/>
        </w:rPr>
        <w:t>помощи</w:t>
      </w:r>
      <w:r>
        <w:rPr>
          <w:rFonts w:ascii="Times New Roman"/>
          <w:sz w:val="28"/>
          <w:szCs w:val="28"/>
          <w:lang w:val="ru-RU"/>
        </w:rPr>
        <w:t xml:space="preserve">, </w:t>
      </w:r>
      <w:r>
        <w:rPr>
          <w:sz w:val="28"/>
          <w:szCs w:val="28"/>
          <w:lang w:val="ru-RU"/>
        </w:rPr>
        <w:t>повышением</w:t>
      </w:r>
      <w:r>
        <w:rPr>
          <w:sz w:val="28"/>
          <w:szCs w:val="28"/>
          <w:lang w:val="ru-RU"/>
        </w:rPr>
        <w:t xml:space="preserve"> </w:t>
      </w:r>
      <w:r>
        <w:rPr>
          <w:sz w:val="28"/>
          <w:szCs w:val="28"/>
          <w:lang w:val="ru-RU"/>
        </w:rPr>
        <w:t>уровня</w:t>
      </w:r>
      <w:r>
        <w:rPr>
          <w:sz w:val="28"/>
          <w:szCs w:val="28"/>
          <w:lang w:val="ru-RU"/>
        </w:rPr>
        <w:t xml:space="preserve"> </w:t>
      </w:r>
      <w:r>
        <w:rPr>
          <w:sz w:val="28"/>
          <w:szCs w:val="28"/>
          <w:lang w:val="ru-RU"/>
        </w:rPr>
        <w:t>подготовки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квалификации</w:t>
      </w:r>
      <w:r>
        <w:rPr>
          <w:sz w:val="28"/>
          <w:szCs w:val="28"/>
          <w:lang w:val="ru-RU"/>
        </w:rPr>
        <w:t xml:space="preserve"> </w:t>
      </w:r>
      <w:r>
        <w:rPr>
          <w:sz w:val="28"/>
          <w:szCs w:val="28"/>
          <w:lang w:val="ru-RU"/>
        </w:rPr>
        <w:t>медицинских</w:t>
      </w:r>
      <w:r>
        <w:rPr>
          <w:sz w:val="28"/>
          <w:szCs w:val="28"/>
          <w:lang w:val="ru-RU"/>
        </w:rPr>
        <w:t xml:space="preserve"> </w:t>
      </w:r>
      <w:r>
        <w:rPr>
          <w:sz w:val="28"/>
          <w:szCs w:val="28"/>
          <w:lang w:val="ru-RU"/>
        </w:rPr>
        <w:t>кадров</w:t>
      </w:r>
      <w:r>
        <w:rPr>
          <w:rFonts w:ascii="Times New Roman"/>
          <w:sz w:val="28"/>
          <w:szCs w:val="28"/>
          <w:lang w:val="ru-RU"/>
        </w:rPr>
        <w:t xml:space="preserve">, </w:t>
      </w:r>
      <w:r>
        <w:rPr>
          <w:sz w:val="28"/>
          <w:szCs w:val="28"/>
          <w:lang w:val="ru-RU"/>
        </w:rPr>
        <w:t>улучшением</w:t>
      </w:r>
      <w:r>
        <w:rPr>
          <w:sz w:val="28"/>
          <w:szCs w:val="28"/>
          <w:lang w:val="ru-RU"/>
        </w:rPr>
        <w:t xml:space="preserve"> </w:t>
      </w:r>
      <w:r>
        <w:rPr>
          <w:sz w:val="28"/>
          <w:szCs w:val="28"/>
          <w:lang w:val="ru-RU"/>
        </w:rPr>
        <w:t>условий</w:t>
      </w:r>
      <w:r>
        <w:rPr>
          <w:sz w:val="28"/>
          <w:szCs w:val="28"/>
          <w:lang w:val="ru-RU"/>
        </w:rPr>
        <w:t xml:space="preserve"> </w:t>
      </w:r>
      <w:r>
        <w:rPr>
          <w:sz w:val="28"/>
          <w:szCs w:val="28"/>
          <w:lang w:val="ru-RU"/>
        </w:rPr>
        <w:t>труда</w:t>
      </w:r>
      <w:r>
        <w:rPr>
          <w:sz w:val="28"/>
          <w:szCs w:val="28"/>
          <w:lang w:val="ru-RU"/>
        </w:rPr>
        <w:t xml:space="preserve"> </w:t>
      </w:r>
      <w:r>
        <w:rPr>
          <w:sz w:val="28"/>
          <w:szCs w:val="28"/>
          <w:lang w:val="ru-RU"/>
        </w:rPr>
        <w:t>медицинского</w:t>
      </w:r>
      <w:r>
        <w:rPr>
          <w:sz w:val="28"/>
          <w:szCs w:val="28"/>
          <w:lang w:val="ru-RU"/>
        </w:rPr>
        <w:t xml:space="preserve"> </w:t>
      </w:r>
      <w:r>
        <w:rPr>
          <w:sz w:val="28"/>
          <w:szCs w:val="28"/>
          <w:lang w:val="ru-RU"/>
        </w:rPr>
        <w:t>персонала</w:t>
      </w:r>
      <w:r>
        <w:rPr>
          <w:sz w:val="28"/>
          <w:szCs w:val="28"/>
          <w:lang w:val="ru-RU"/>
        </w:rPr>
        <w:t xml:space="preserve"> </w:t>
      </w:r>
      <w:r>
        <w:rPr>
          <w:sz w:val="28"/>
          <w:szCs w:val="28"/>
          <w:lang w:val="ru-RU"/>
        </w:rPr>
        <w:t>находится</w:t>
      </w:r>
      <w:r>
        <w:rPr>
          <w:sz w:val="28"/>
          <w:szCs w:val="28"/>
          <w:lang w:val="ru-RU"/>
        </w:rPr>
        <w:t xml:space="preserve"> </w:t>
      </w:r>
      <w:r>
        <w:rPr>
          <w:sz w:val="28"/>
          <w:szCs w:val="28"/>
          <w:lang w:val="ru-RU"/>
        </w:rPr>
        <w:t>цель</w:t>
      </w:r>
      <w:r>
        <w:rPr>
          <w:sz w:val="28"/>
          <w:szCs w:val="28"/>
          <w:lang w:val="ru-RU"/>
        </w:rPr>
        <w:t xml:space="preserve"> </w:t>
      </w:r>
      <w:r>
        <w:rPr>
          <w:sz w:val="28"/>
          <w:szCs w:val="28"/>
          <w:lang w:val="ru-RU"/>
        </w:rPr>
        <w:t>по</w:t>
      </w:r>
      <w:r>
        <w:rPr>
          <w:sz w:val="28"/>
          <w:szCs w:val="28"/>
          <w:lang w:val="ru-RU"/>
        </w:rPr>
        <w:t xml:space="preserve"> </w:t>
      </w:r>
      <w:r>
        <w:rPr>
          <w:sz w:val="28"/>
          <w:szCs w:val="28"/>
          <w:lang w:val="ru-RU"/>
        </w:rPr>
        <w:t>формированию</w:t>
      </w:r>
      <w:r>
        <w:rPr>
          <w:sz w:val="28"/>
          <w:szCs w:val="28"/>
          <w:lang w:val="ru-RU"/>
        </w:rPr>
        <w:t xml:space="preserve"> </w:t>
      </w:r>
      <w:r>
        <w:rPr>
          <w:sz w:val="28"/>
          <w:szCs w:val="28"/>
          <w:lang w:val="ru-RU"/>
        </w:rPr>
        <w:t>единой</w:t>
      </w:r>
      <w:r>
        <w:rPr>
          <w:sz w:val="28"/>
          <w:szCs w:val="28"/>
          <w:lang w:val="ru-RU"/>
        </w:rPr>
        <w:t xml:space="preserve"> </w:t>
      </w:r>
      <w:r>
        <w:rPr>
          <w:sz w:val="28"/>
          <w:szCs w:val="28"/>
          <w:lang w:val="ru-RU"/>
        </w:rPr>
        <w:t>профилактической</w:t>
      </w:r>
      <w:r>
        <w:rPr>
          <w:sz w:val="28"/>
          <w:szCs w:val="28"/>
          <w:lang w:val="ru-RU"/>
        </w:rPr>
        <w:t xml:space="preserve"> </w:t>
      </w:r>
      <w:r>
        <w:rPr>
          <w:sz w:val="28"/>
          <w:szCs w:val="28"/>
          <w:lang w:val="ru-RU"/>
        </w:rPr>
        <w:t>среды</w:t>
      </w:r>
      <w:r>
        <w:rPr>
          <w:rFonts w:ascii="Times New Roman"/>
          <w:sz w:val="28"/>
          <w:szCs w:val="28"/>
          <w:lang w:val="ru-RU"/>
        </w:rPr>
        <w:t>.</w:t>
      </w:r>
    </w:p>
    <w:p w:rsidR="00A5248C" w:rsidRDefault="000E1F50">
      <w:pPr>
        <w:shd w:val="clear" w:color="auto" w:fill="FFFFFF"/>
        <w:spacing w:before="100" w:after="100" w:line="360" w:lineRule="auto"/>
        <w:ind w:firstLine="708"/>
        <w:jc w:val="both"/>
        <w:rPr>
          <w:sz w:val="28"/>
          <w:szCs w:val="28"/>
          <w:lang w:val="ru-RU"/>
        </w:rPr>
      </w:pPr>
      <w:r>
        <w:rPr>
          <w:sz w:val="28"/>
          <w:szCs w:val="28"/>
          <w:lang w:val="ru-RU"/>
        </w:rPr>
        <w:t>Определённые</w:t>
      </w:r>
      <w:r>
        <w:rPr>
          <w:sz w:val="28"/>
          <w:szCs w:val="28"/>
          <w:lang w:val="ru-RU"/>
        </w:rPr>
        <w:t xml:space="preserve"> </w:t>
      </w:r>
      <w:r>
        <w:rPr>
          <w:sz w:val="28"/>
          <w:szCs w:val="28"/>
          <w:lang w:val="ru-RU"/>
        </w:rPr>
        <w:t>в</w:t>
      </w:r>
      <w:r>
        <w:rPr>
          <w:sz w:val="28"/>
          <w:szCs w:val="28"/>
          <w:lang w:val="ru-RU"/>
        </w:rPr>
        <w:t xml:space="preserve"> </w:t>
      </w:r>
      <w:r>
        <w:rPr>
          <w:sz w:val="28"/>
          <w:szCs w:val="28"/>
          <w:lang w:val="ru-RU"/>
        </w:rPr>
        <w:t>программе</w:t>
      </w:r>
      <w:r>
        <w:rPr>
          <w:sz w:val="28"/>
          <w:szCs w:val="28"/>
          <w:lang w:val="ru-RU"/>
        </w:rPr>
        <w:t xml:space="preserve"> </w:t>
      </w:r>
      <w:r>
        <w:rPr>
          <w:sz w:val="28"/>
          <w:szCs w:val="28"/>
          <w:lang w:val="ru-RU"/>
        </w:rPr>
        <w:t>развития</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цели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задачи</w:t>
      </w:r>
      <w:r>
        <w:rPr>
          <w:sz w:val="28"/>
          <w:szCs w:val="28"/>
          <w:lang w:val="ru-RU"/>
        </w:rPr>
        <w:t xml:space="preserve"> </w:t>
      </w:r>
      <w:r>
        <w:rPr>
          <w:sz w:val="28"/>
          <w:szCs w:val="28"/>
          <w:lang w:val="ru-RU"/>
        </w:rPr>
        <w:t>представляют</w:t>
      </w:r>
      <w:r>
        <w:rPr>
          <w:sz w:val="28"/>
          <w:szCs w:val="28"/>
          <w:lang w:val="ru-RU"/>
        </w:rPr>
        <w:t xml:space="preserve"> </w:t>
      </w:r>
      <w:r>
        <w:rPr>
          <w:sz w:val="28"/>
          <w:szCs w:val="28"/>
          <w:lang w:val="ru-RU"/>
        </w:rPr>
        <w:t>собой</w:t>
      </w:r>
      <w:r>
        <w:rPr>
          <w:sz w:val="28"/>
          <w:szCs w:val="28"/>
          <w:lang w:val="ru-RU"/>
        </w:rPr>
        <w:t xml:space="preserve"> </w:t>
      </w:r>
      <w:r>
        <w:rPr>
          <w:sz w:val="28"/>
          <w:szCs w:val="28"/>
          <w:lang w:val="ru-RU"/>
        </w:rPr>
        <w:t>комплексную</w:t>
      </w:r>
      <w:r>
        <w:rPr>
          <w:sz w:val="28"/>
          <w:szCs w:val="28"/>
          <w:lang w:val="ru-RU"/>
        </w:rPr>
        <w:t xml:space="preserve"> </w:t>
      </w:r>
      <w:r>
        <w:rPr>
          <w:sz w:val="28"/>
          <w:szCs w:val="28"/>
          <w:lang w:val="ru-RU"/>
        </w:rPr>
        <w:t>систему</w:t>
      </w:r>
      <w:r>
        <w:rPr>
          <w:sz w:val="28"/>
          <w:szCs w:val="28"/>
          <w:lang w:val="ru-RU"/>
        </w:rPr>
        <w:t xml:space="preserve"> </w:t>
      </w:r>
      <w:r>
        <w:rPr>
          <w:sz w:val="28"/>
          <w:szCs w:val="28"/>
          <w:lang w:val="ru-RU"/>
        </w:rPr>
        <w:t>мероприятий</w:t>
      </w:r>
      <w:r>
        <w:rPr>
          <w:rFonts w:ascii="Times New Roman"/>
          <w:sz w:val="28"/>
          <w:szCs w:val="28"/>
          <w:lang w:val="ru-RU"/>
        </w:rPr>
        <w:t xml:space="preserve">, </w:t>
      </w:r>
      <w:r>
        <w:rPr>
          <w:sz w:val="28"/>
          <w:szCs w:val="28"/>
          <w:lang w:val="ru-RU"/>
        </w:rPr>
        <w:t>которая</w:t>
      </w:r>
      <w:r>
        <w:rPr>
          <w:sz w:val="28"/>
          <w:szCs w:val="28"/>
          <w:lang w:val="ru-RU"/>
        </w:rPr>
        <w:t xml:space="preserve"> </w:t>
      </w:r>
      <w:r>
        <w:rPr>
          <w:sz w:val="28"/>
          <w:szCs w:val="28"/>
          <w:lang w:val="ru-RU"/>
        </w:rPr>
        <w:t>послужит</w:t>
      </w:r>
      <w:r>
        <w:rPr>
          <w:sz w:val="28"/>
          <w:szCs w:val="28"/>
          <w:lang w:val="ru-RU"/>
        </w:rPr>
        <w:t xml:space="preserve"> </w:t>
      </w:r>
      <w:r>
        <w:rPr>
          <w:sz w:val="28"/>
          <w:szCs w:val="28"/>
          <w:lang w:val="ru-RU"/>
        </w:rPr>
        <w:t>отправной</w:t>
      </w:r>
      <w:r>
        <w:rPr>
          <w:sz w:val="28"/>
          <w:szCs w:val="28"/>
          <w:lang w:val="ru-RU"/>
        </w:rPr>
        <w:t xml:space="preserve"> </w:t>
      </w:r>
      <w:r>
        <w:rPr>
          <w:sz w:val="28"/>
          <w:szCs w:val="28"/>
          <w:lang w:val="ru-RU"/>
        </w:rPr>
        <w:t>точкой</w:t>
      </w:r>
      <w:r>
        <w:rPr>
          <w:sz w:val="28"/>
          <w:szCs w:val="28"/>
          <w:lang w:val="ru-RU"/>
        </w:rPr>
        <w:t xml:space="preserve"> </w:t>
      </w:r>
      <w:r>
        <w:rPr>
          <w:sz w:val="28"/>
          <w:szCs w:val="28"/>
          <w:lang w:val="ru-RU"/>
        </w:rPr>
        <w:t>в</w:t>
      </w:r>
      <w:r>
        <w:rPr>
          <w:sz w:val="28"/>
          <w:szCs w:val="28"/>
          <w:lang w:val="ru-RU"/>
        </w:rPr>
        <w:t xml:space="preserve"> </w:t>
      </w:r>
      <w:r>
        <w:rPr>
          <w:sz w:val="28"/>
          <w:szCs w:val="28"/>
          <w:lang w:val="ru-RU"/>
        </w:rPr>
        <w:t>борьбе</w:t>
      </w:r>
      <w:r>
        <w:rPr>
          <w:sz w:val="28"/>
          <w:szCs w:val="28"/>
          <w:lang w:val="ru-RU"/>
        </w:rPr>
        <w:t xml:space="preserve"> </w:t>
      </w:r>
      <w:r>
        <w:rPr>
          <w:sz w:val="28"/>
          <w:szCs w:val="28"/>
          <w:lang w:val="ru-RU"/>
        </w:rPr>
        <w:t>с</w:t>
      </w:r>
      <w:r>
        <w:rPr>
          <w:sz w:val="28"/>
          <w:szCs w:val="28"/>
          <w:lang w:val="ru-RU"/>
        </w:rPr>
        <w:t xml:space="preserve"> </w:t>
      </w:r>
      <w:r>
        <w:rPr>
          <w:sz w:val="28"/>
          <w:szCs w:val="28"/>
          <w:lang w:val="ru-RU"/>
        </w:rPr>
        <w:t>серьёзными</w:t>
      </w:r>
      <w:r>
        <w:rPr>
          <w:sz w:val="28"/>
          <w:szCs w:val="28"/>
          <w:lang w:val="ru-RU"/>
        </w:rPr>
        <w:t xml:space="preserve"> </w:t>
      </w:r>
      <w:r>
        <w:rPr>
          <w:sz w:val="28"/>
          <w:szCs w:val="28"/>
          <w:lang w:val="ru-RU"/>
        </w:rPr>
        <w:t>социально</w:t>
      </w:r>
      <w:r>
        <w:rPr>
          <w:sz w:val="28"/>
          <w:szCs w:val="28"/>
          <w:lang w:val="ru-RU"/>
        </w:rPr>
        <w:t xml:space="preserve"> </w:t>
      </w:r>
      <w:r>
        <w:rPr>
          <w:sz w:val="28"/>
          <w:szCs w:val="28"/>
          <w:lang w:val="ru-RU"/>
        </w:rPr>
        <w:t>значимыми</w:t>
      </w:r>
      <w:r>
        <w:rPr>
          <w:sz w:val="28"/>
          <w:szCs w:val="28"/>
          <w:lang w:val="ru-RU"/>
        </w:rPr>
        <w:t xml:space="preserve"> </w:t>
      </w:r>
      <w:r>
        <w:rPr>
          <w:sz w:val="28"/>
          <w:szCs w:val="28"/>
          <w:lang w:val="ru-RU"/>
        </w:rPr>
        <w:t>заболеваниями</w:t>
      </w:r>
      <w:r>
        <w:rPr>
          <w:rFonts w:ascii="Times New Roman"/>
          <w:sz w:val="28"/>
          <w:szCs w:val="28"/>
          <w:lang w:val="ru-RU"/>
        </w:rPr>
        <w:t xml:space="preserve">, </w:t>
      </w:r>
      <w:r>
        <w:rPr>
          <w:sz w:val="28"/>
          <w:szCs w:val="28"/>
          <w:lang w:val="ru-RU"/>
        </w:rPr>
        <w:t>такими</w:t>
      </w:r>
      <w:r>
        <w:rPr>
          <w:sz w:val="28"/>
          <w:szCs w:val="28"/>
          <w:lang w:val="ru-RU"/>
        </w:rPr>
        <w:t xml:space="preserve"> </w:t>
      </w:r>
      <w:r>
        <w:rPr>
          <w:sz w:val="28"/>
          <w:szCs w:val="28"/>
          <w:lang w:val="ru-RU"/>
        </w:rPr>
        <w:t>как</w:t>
      </w:r>
      <w:r>
        <w:rPr>
          <w:sz w:val="28"/>
          <w:szCs w:val="28"/>
          <w:lang w:val="ru-RU"/>
        </w:rPr>
        <w:t xml:space="preserve"> </w:t>
      </w:r>
      <w:r>
        <w:rPr>
          <w:sz w:val="28"/>
          <w:szCs w:val="28"/>
          <w:lang w:val="ru-RU"/>
        </w:rPr>
        <w:t>болезни</w:t>
      </w:r>
      <w:r>
        <w:rPr>
          <w:sz w:val="28"/>
          <w:szCs w:val="28"/>
          <w:lang w:val="ru-RU"/>
        </w:rPr>
        <w:t xml:space="preserve"> </w:t>
      </w:r>
      <w:r>
        <w:rPr>
          <w:sz w:val="28"/>
          <w:szCs w:val="28"/>
          <w:lang w:val="ru-RU"/>
        </w:rPr>
        <w:t>системы</w:t>
      </w:r>
      <w:r>
        <w:rPr>
          <w:sz w:val="28"/>
          <w:szCs w:val="28"/>
          <w:lang w:val="ru-RU"/>
        </w:rPr>
        <w:t xml:space="preserve"> </w:t>
      </w:r>
      <w:r>
        <w:rPr>
          <w:sz w:val="28"/>
          <w:szCs w:val="28"/>
          <w:lang w:val="ru-RU"/>
        </w:rPr>
        <w:t>кровообращения</w:t>
      </w:r>
      <w:r>
        <w:rPr>
          <w:rFonts w:ascii="Times New Roman"/>
          <w:sz w:val="28"/>
          <w:szCs w:val="28"/>
          <w:lang w:val="ru-RU"/>
        </w:rPr>
        <w:t xml:space="preserve">, </w:t>
      </w:r>
      <w:r>
        <w:rPr>
          <w:sz w:val="28"/>
          <w:szCs w:val="28"/>
          <w:lang w:val="ru-RU"/>
        </w:rPr>
        <w:t>туберкулёз</w:t>
      </w:r>
      <w:r>
        <w:rPr>
          <w:rFonts w:ascii="Times New Roman"/>
          <w:sz w:val="28"/>
          <w:szCs w:val="28"/>
          <w:lang w:val="ru-RU"/>
        </w:rPr>
        <w:t xml:space="preserve">, </w:t>
      </w:r>
      <w:r>
        <w:rPr>
          <w:sz w:val="28"/>
          <w:szCs w:val="28"/>
          <w:lang w:val="ru-RU"/>
        </w:rPr>
        <w:t>злокачественные</w:t>
      </w:r>
      <w:r>
        <w:rPr>
          <w:sz w:val="28"/>
          <w:szCs w:val="28"/>
          <w:lang w:val="ru-RU"/>
        </w:rPr>
        <w:t xml:space="preserve"> </w:t>
      </w:r>
      <w:r>
        <w:rPr>
          <w:sz w:val="28"/>
          <w:szCs w:val="28"/>
          <w:lang w:val="ru-RU"/>
        </w:rPr>
        <w:t>новообразования</w:t>
      </w:r>
      <w:r>
        <w:rPr>
          <w:rFonts w:ascii="Times New Roman"/>
          <w:sz w:val="28"/>
          <w:szCs w:val="28"/>
          <w:lang w:val="ru-RU"/>
        </w:rPr>
        <w:t>.</w:t>
      </w:r>
    </w:p>
    <w:p w:rsidR="00A5248C" w:rsidRDefault="000E1F50">
      <w:pPr>
        <w:shd w:val="clear" w:color="auto" w:fill="FFFFFF"/>
        <w:spacing w:before="100" w:after="100" w:line="360" w:lineRule="auto"/>
        <w:ind w:firstLine="708"/>
        <w:jc w:val="both"/>
        <w:rPr>
          <w:sz w:val="28"/>
          <w:szCs w:val="28"/>
          <w:lang w:val="ru-RU"/>
        </w:rPr>
      </w:pPr>
      <w:r>
        <w:rPr>
          <w:sz w:val="28"/>
          <w:szCs w:val="28"/>
          <w:lang w:val="ru-RU"/>
        </w:rPr>
        <w:t>Органы</w:t>
      </w:r>
      <w:r>
        <w:rPr>
          <w:sz w:val="28"/>
          <w:szCs w:val="28"/>
          <w:lang w:val="ru-RU"/>
        </w:rPr>
        <w:t xml:space="preserve"> </w:t>
      </w:r>
      <w:r>
        <w:rPr>
          <w:sz w:val="28"/>
          <w:szCs w:val="28"/>
          <w:lang w:val="ru-RU"/>
        </w:rPr>
        <w:t>управления</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по</w:t>
      </w:r>
      <w:r>
        <w:rPr>
          <w:sz w:val="28"/>
          <w:szCs w:val="28"/>
          <w:lang w:val="ru-RU"/>
        </w:rPr>
        <w:t xml:space="preserve"> </w:t>
      </w:r>
      <w:r>
        <w:rPr>
          <w:sz w:val="28"/>
          <w:szCs w:val="28"/>
          <w:lang w:val="ru-RU"/>
        </w:rPr>
        <w:t>всему</w:t>
      </w:r>
      <w:r>
        <w:rPr>
          <w:sz w:val="28"/>
          <w:szCs w:val="28"/>
          <w:lang w:val="ru-RU"/>
        </w:rPr>
        <w:t xml:space="preserve"> </w:t>
      </w:r>
      <w:r>
        <w:rPr>
          <w:sz w:val="28"/>
          <w:szCs w:val="28"/>
          <w:lang w:val="ru-RU"/>
        </w:rPr>
        <w:t>миру</w:t>
      </w:r>
      <w:r>
        <w:rPr>
          <w:sz w:val="28"/>
          <w:szCs w:val="28"/>
          <w:lang w:val="ru-RU"/>
        </w:rPr>
        <w:t xml:space="preserve"> </w:t>
      </w:r>
      <w:r>
        <w:rPr>
          <w:sz w:val="28"/>
          <w:szCs w:val="28"/>
          <w:lang w:val="ru-RU"/>
        </w:rPr>
        <w:t>уделяют</w:t>
      </w:r>
      <w:r>
        <w:rPr>
          <w:sz w:val="28"/>
          <w:szCs w:val="28"/>
          <w:lang w:val="ru-RU"/>
        </w:rPr>
        <w:t xml:space="preserve"> </w:t>
      </w:r>
      <w:r>
        <w:rPr>
          <w:sz w:val="28"/>
          <w:szCs w:val="28"/>
          <w:lang w:val="ru-RU"/>
        </w:rPr>
        <w:t>повышенное</w:t>
      </w:r>
      <w:r>
        <w:rPr>
          <w:sz w:val="28"/>
          <w:szCs w:val="28"/>
          <w:lang w:val="ru-RU"/>
        </w:rPr>
        <w:t xml:space="preserve"> </w:t>
      </w:r>
      <w:r>
        <w:rPr>
          <w:sz w:val="28"/>
          <w:szCs w:val="28"/>
          <w:lang w:val="ru-RU"/>
        </w:rPr>
        <w:t>внимание</w:t>
      </w:r>
      <w:r>
        <w:rPr>
          <w:sz w:val="28"/>
          <w:szCs w:val="28"/>
          <w:lang w:val="ru-RU"/>
        </w:rPr>
        <w:t xml:space="preserve"> </w:t>
      </w:r>
      <w:r>
        <w:rPr>
          <w:sz w:val="28"/>
          <w:szCs w:val="28"/>
          <w:lang w:val="ru-RU"/>
        </w:rPr>
        <w:t>вопросам</w:t>
      </w:r>
      <w:r>
        <w:rPr>
          <w:sz w:val="28"/>
          <w:szCs w:val="28"/>
          <w:lang w:val="ru-RU"/>
        </w:rPr>
        <w:t xml:space="preserve"> </w:t>
      </w:r>
      <w:r>
        <w:rPr>
          <w:sz w:val="28"/>
          <w:szCs w:val="28"/>
          <w:lang w:val="ru-RU"/>
        </w:rPr>
        <w:t>борьбы</w:t>
      </w:r>
      <w:r>
        <w:rPr>
          <w:sz w:val="28"/>
          <w:szCs w:val="28"/>
          <w:lang w:val="ru-RU"/>
        </w:rPr>
        <w:t xml:space="preserve"> </w:t>
      </w:r>
      <w:r>
        <w:rPr>
          <w:sz w:val="28"/>
          <w:szCs w:val="28"/>
          <w:lang w:val="ru-RU"/>
        </w:rPr>
        <w:t>с</w:t>
      </w:r>
      <w:r>
        <w:rPr>
          <w:sz w:val="28"/>
          <w:szCs w:val="28"/>
          <w:lang w:val="ru-RU"/>
        </w:rPr>
        <w:t xml:space="preserve"> </w:t>
      </w:r>
      <w:r>
        <w:rPr>
          <w:sz w:val="28"/>
          <w:szCs w:val="28"/>
          <w:lang w:val="ru-RU"/>
        </w:rPr>
        <w:t>хроническими</w:t>
      </w:r>
      <w:r>
        <w:rPr>
          <w:sz w:val="28"/>
          <w:szCs w:val="28"/>
          <w:lang w:val="ru-RU"/>
        </w:rPr>
        <w:t xml:space="preserve"> </w:t>
      </w:r>
      <w:r>
        <w:rPr>
          <w:sz w:val="28"/>
          <w:szCs w:val="28"/>
          <w:lang w:val="ru-RU"/>
        </w:rPr>
        <w:t>заболеваниями</w:t>
      </w:r>
      <w:r>
        <w:rPr>
          <w:rFonts w:ascii="Times New Roman"/>
          <w:sz w:val="28"/>
          <w:szCs w:val="28"/>
          <w:lang w:val="ru-RU"/>
        </w:rPr>
        <w:t xml:space="preserve">. </w:t>
      </w:r>
      <w:r>
        <w:rPr>
          <w:sz w:val="28"/>
          <w:szCs w:val="28"/>
          <w:lang w:val="ru-RU"/>
        </w:rPr>
        <w:t>Россия</w:t>
      </w:r>
      <w:r>
        <w:rPr>
          <w:sz w:val="28"/>
          <w:szCs w:val="28"/>
          <w:lang w:val="ru-RU"/>
        </w:rPr>
        <w:t xml:space="preserve"> </w:t>
      </w:r>
      <w:r>
        <w:rPr>
          <w:sz w:val="28"/>
          <w:szCs w:val="28"/>
          <w:lang w:val="ru-RU"/>
        </w:rPr>
        <w:t>в</w:t>
      </w:r>
      <w:r>
        <w:rPr>
          <w:sz w:val="28"/>
          <w:szCs w:val="28"/>
          <w:lang w:val="ru-RU"/>
        </w:rPr>
        <w:t xml:space="preserve"> </w:t>
      </w:r>
      <w:r>
        <w:rPr>
          <w:sz w:val="28"/>
          <w:szCs w:val="28"/>
          <w:lang w:val="ru-RU"/>
        </w:rPr>
        <w:t>этом</w:t>
      </w:r>
      <w:r>
        <w:rPr>
          <w:sz w:val="28"/>
          <w:szCs w:val="28"/>
          <w:lang w:val="ru-RU"/>
        </w:rPr>
        <w:t xml:space="preserve"> </w:t>
      </w:r>
      <w:r>
        <w:rPr>
          <w:sz w:val="28"/>
          <w:szCs w:val="28"/>
          <w:lang w:val="ru-RU"/>
        </w:rPr>
        <w:t>плане</w:t>
      </w:r>
      <w:r>
        <w:rPr>
          <w:sz w:val="28"/>
          <w:szCs w:val="28"/>
          <w:lang w:val="ru-RU"/>
        </w:rPr>
        <w:t xml:space="preserve"> </w:t>
      </w:r>
      <w:r>
        <w:rPr>
          <w:sz w:val="28"/>
          <w:szCs w:val="28"/>
          <w:lang w:val="ru-RU"/>
        </w:rPr>
        <w:t>не</w:t>
      </w:r>
      <w:r>
        <w:rPr>
          <w:sz w:val="28"/>
          <w:szCs w:val="28"/>
          <w:lang w:val="ru-RU"/>
        </w:rPr>
        <w:t xml:space="preserve"> </w:t>
      </w:r>
      <w:r>
        <w:rPr>
          <w:sz w:val="28"/>
          <w:szCs w:val="28"/>
          <w:lang w:val="ru-RU"/>
        </w:rPr>
        <w:t>является</w:t>
      </w:r>
      <w:r>
        <w:rPr>
          <w:sz w:val="28"/>
          <w:szCs w:val="28"/>
          <w:lang w:val="ru-RU"/>
        </w:rPr>
        <w:t xml:space="preserve"> </w:t>
      </w:r>
      <w:r>
        <w:rPr>
          <w:sz w:val="28"/>
          <w:szCs w:val="28"/>
          <w:lang w:val="ru-RU"/>
        </w:rPr>
        <w:t>исключением</w:t>
      </w:r>
      <w:r>
        <w:rPr>
          <w:rFonts w:ascii="Times New Roman"/>
          <w:sz w:val="28"/>
          <w:szCs w:val="28"/>
          <w:lang w:val="ru-RU"/>
        </w:rPr>
        <w:t xml:space="preserve">. </w:t>
      </w:r>
      <w:r>
        <w:rPr>
          <w:sz w:val="28"/>
          <w:szCs w:val="28"/>
          <w:lang w:val="ru-RU"/>
        </w:rPr>
        <w:t>Как</w:t>
      </w:r>
      <w:r>
        <w:rPr>
          <w:sz w:val="28"/>
          <w:szCs w:val="28"/>
          <w:lang w:val="ru-RU"/>
        </w:rPr>
        <w:t xml:space="preserve"> </w:t>
      </w:r>
      <w:r>
        <w:rPr>
          <w:sz w:val="28"/>
          <w:szCs w:val="28"/>
          <w:lang w:val="ru-RU"/>
        </w:rPr>
        <w:t>показал</w:t>
      </w:r>
      <w:r>
        <w:rPr>
          <w:sz w:val="28"/>
          <w:szCs w:val="28"/>
          <w:lang w:val="ru-RU"/>
        </w:rPr>
        <w:t xml:space="preserve"> </w:t>
      </w:r>
      <w:r>
        <w:rPr>
          <w:sz w:val="28"/>
          <w:szCs w:val="28"/>
          <w:lang w:val="ru-RU"/>
        </w:rPr>
        <w:t>анализ</w:t>
      </w:r>
      <w:r>
        <w:rPr>
          <w:sz w:val="28"/>
          <w:szCs w:val="28"/>
          <w:lang w:val="ru-RU"/>
        </w:rPr>
        <w:t xml:space="preserve"> </w:t>
      </w:r>
      <w:r>
        <w:rPr>
          <w:sz w:val="28"/>
          <w:szCs w:val="28"/>
          <w:lang w:val="ru-RU"/>
        </w:rPr>
        <w:t>результатов</w:t>
      </w:r>
      <w:r>
        <w:rPr>
          <w:sz w:val="28"/>
          <w:szCs w:val="28"/>
          <w:lang w:val="ru-RU"/>
        </w:rPr>
        <w:t xml:space="preserve"> </w:t>
      </w:r>
      <w:r>
        <w:rPr>
          <w:sz w:val="28"/>
          <w:szCs w:val="28"/>
          <w:lang w:val="ru-RU"/>
        </w:rPr>
        <w:t>комплекса</w:t>
      </w:r>
      <w:r>
        <w:rPr>
          <w:sz w:val="28"/>
          <w:szCs w:val="28"/>
          <w:lang w:val="ru-RU"/>
        </w:rPr>
        <w:t xml:space="preserve"> </w:t>
      </w:r>
      <w:r>
        <w:rPr>
          <w:sz w:val="28"/>
          <w:szCs w:val="28"/>
          <w:lang w:val="ru-RU"/>
        </w:rPr>
        <w:t>мероприятий</w:t>
      </w:r>
      <w:r>
        <w:rPr>
          <w:rFonts w:ascii="Times New Roman"/>
          <w:sz w:val="28"/>
          <w:szCs w:val="28"/>
          <w:lang w:val="ru-RU"/>
        </w:rPr>
        <w:t xml:space="preserve">, </w:t>
      </w:r>
      <w:r>
        <w:rPr>
          <w:sz w:val="28"/>
          <w:szCs w:val="28"/>
          <w:lang w:val="ru-RU"/>
        </w:rPr>
        <w:t>проведённых</w:t>
      </w:r>
      <w:r>
        <w:rPr>
          <w:sz w:val="28"/>
          <w:szCs w:val="28"/>
          <w:lang w:val="ru-RU"/>
        </w:rPr>
        <w:t xml:space="preserve"> </w:t>
      </w:r>
      <w:r>
        <w:rPr>
          <w:sz w:val="28"/>
          <w:szCs w:val="28"/>
          <w:lang w:val="ru-RU"/>
        </w:rPr>
        <w:t>в</w:t>
      </w:r>
      <w:r>
        <w:rPr>
          <w:sz w:val="28"/>
          <w:szCs w:val="28"/>
          <w:lang w:val="ru-RU"/>
        </w:rPr>
        <w:t xml:space="preserve"> </w:t>
      </w:r>
      <w:r>
        <w:rPr>
          <w:sz w:val="28"/>
          <w:szCs w:val="28"/>
          <w:lang w:val="ru-RU"/>
        </w:rPr>
        <w:t>ходе</w:t>
      </w:r>
      <w:r>
        <w:rPr>
          <w:sz w:val="28"/>
          <w:szCs w:val="28"/>
          <w:lang w:val="ru-RU"/>
        </w:rPr>
        <w:t xml:space="preserve"> </w:t>
      </w:r>
      <w:r>
        <w:rPr>
          <w:sz w:val="28"/>
          <w:szCs w:val="28"/>
          <w:lang w:val="ru-RU"/>
        </w:rPr>
        <w:t>реализации</w:t>
      </w:r>
      <w:r>
        <w:rPr>
          <w:sz w:val="28"/>
          <w:szCs w:val="28"/>
          <w:lang w:val="ru-RU"/>
        </w:rPr>
        <w:t xml:space="preserve"> </w:t>
      </w:r>
      <w:r>
        <w:rPr>
          <w:sz w:val="28"/>
          <w:szCs w:val="28"/>
          <w:lang w:val="ru-RU"/>
        </w:rPr>
        <w:t>приоритетного</w:t>
      </w:r>
      <w:r>
        <w:rPr>
          <w:sz w:val="28"/>
          <w:szCs w:val="28"/>
          <w:lang w:val="ru-RU"/>
        </w:rPr>
        <w:t xml:space="preserve"> </w:t>
      </w:r>
      <w:r>
        <w:rPr>
          <w:sz w:val="28"/>
          <w:szCs w:val="28"/>
          <w:lang w:val="ru-RU"/>
        </w:rPr>
        <w:t>национального</w:t>
      </w:r>
      <w:r>
        <w:rPr>
          <w:sz w:val="28"/>
          <w:szCs w:val="28"/>
          <w:lang w:val="ru-RU"/>
        </w:rPr>
        <w:t xml:space="preserve"> </w:t>
      </w:r>
      <w:r>
        <w:rPr>
          <w:sz w:val="28"/>
          <w:szCs w:val="28"/>
          <w:lang w:val="ru-RU"/>
        </w:rPr>
        <w:t>проекта</w:t>
      </w:r>
      <w:r>
        <w:rPr>
          <w:sz w:val="28"/>
          <w:szCs w:val="28"/>
          <w:lang w:val="ru-RU"/>
        </w:rPr>
        <w:t xml:space="preserve"> </w:t>
      </w:r>
      <w:r>
        <w:rPr>
          <w:sz w:val="28"/>
          <w:szCs w:val="28"/>
          <w:lang w:val="ru-RU"/>
        </w:rPr>
        <w:t>«Здоровье»</w:t>
      </w:r>
      <w:r>
        <w:rPr>
          <w:rFonts w:ascii="Times New Roman"/>
          <w:sz w:val="28"/>
          <w:szCs w:val="28"/>
          <w:lang w:val="ru-RU"/>
        </w:rPr>
        <w:t xml:space="preserve">, </w:t>
      </w:r>
      <w:r>
        <w:rPr>
          <w:sz w:val="28"/>
          <w:szCs w:val="28"/>
          <w:lang w:val="ru-RU"/>
        </w:rPr>
        <w:t>динамика</w:t>
      </w:r>
      <w:r>
        <w:rPr>
          <w:sz w:val="28"/>
          <w:szCs w:val="28"/>
          <w:lang w:val="ru-RU"/>
        </w:rPr>
        <w:t xml:space="preserve"> </w:t>
      </w:r>
      <w:r>
        <w:rPr>
          <w:sz w:val="28"/>
          <w:szCs w:val="28"/>
          <w:lang w:val="ru-RU"/>
        </w:rPr>
        <w:t>смертности</w:t>
      </w:r>
      <w:r>
        <w:rPr>
          <w:sz w:val="28"/>
          <w:szCs w:val="28"/>
          <w:lang w:val="ru-RU"/>
        </w:rPr>
        <w:t xml:space="preserve"> </w:t>
      </w:r>
      <w:r>
        <w:rPr>
          <w:sz w:val="28"/>
          <w:szCs w:val="28"/>
          <w:lang w:val="ru-RU"/>
        </w:rPr>
        <w:t>от</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заболеваний</w:t>
      </w:r>
      <w:r>
        <w:rPr>
          <w:rFonts w:ascii="Times New Roman"/>
          <w:sz w:val="28"/>
          <w:szCs w:val="28"/>
          <w:lang w:val="ru-RU"/>
        </w:rPr>
        <w:t xml:space="preserve">, </w:t>
      </w:r>
      <w:r>
        <w:rPr>
          <w:sz w:val="28"/>
          <w:szCs w:val="28"/>
          <w:lang w:val="ru-RU"/>
        </w:rPr>
        <w:t>таких</w:t>
      </w:r>
      <w:r>
        <w:rPr>
          <w:sz w:val="28"/>
          <w:szCs w:val="28"/>
          <w:lang w:val="ru-RU"/>
        </w:rPr>
        <w:t xml:space="preserve"> </w:t>
      </w:r>
      <w:r>
        <w:rPr>
          <w:sz w:val="28"/>
          <w:szCs w:val="28"/>
          <w:lang w:val="ru-RU"/>
        </w:rPr>
        <w:lastRenderedPageBreak/>
        <w:t>как</w:t>
      </w:r>
      <w:r>
        <w:rPr>
          <w:sz w:val="28"/>
          <w:szCs w:val="28"/>
          <w:lang w:val="ru-RU"/>
        </w:rPr>
        <w:t xml:space="preserve"> </w:t>
      </w:r>
      <w:r>
        <w:rPr>
          <w:sz w:val="28"/>
          <w:szCs w:val="28"/>
          <w:lang w:val="ru-RU"/>
        </w:rPr>
        <w:t>туберкулёз</w:t>
      </w:r>
      <w:r>
        <w:rPr>
          <w:rFonts w:ascii="Times New Roman"/>
          <w:sz w:val="28"/>
          <w:szCs w:val="28"/>
          <w:lang w:val="ru-RU"/>
        </w:rPr>
        <w:t xml:space="preserve">, </w:t>
      </w:r>
      <w:r>
        <w:rPr>
          <w:sz w:val="28"/>
          <w:szCs w:val="28"/>
          <w:lang w:val="ru-RU"/>
        </w:rPr>
        <w:t>рак</w:t>
      </w:r>
      <w:r>
        <w:rPr>
          <w:rFonts w:ascii="Times New Roman"/>
          <w:sz w:val="28"/>
          <w:szCs w:val="28"/>
          <w:lang w:val="ru-RU"/>
        </w:rPr>
        <w:t xml:space="preserve">, </w:t>
      </w:r>
      <w:r>
        <w:rPr>
          <w:sz w:val="28"/>
          <w:szCs w:val="28"/>
          <w:lang w:val="ru-RU"/>
        </w:rPr>
        <w:t>диабет</w:t>
      </w:r>
      <w:r>
        <w:rPr>
          <w:rFonts w:ascii="Times New Roman"/>
          <w:sz w:val="28"/>
          <w:szCs w:val="28"/>
          <w:lang w:val="ru-RU"/>
        </w:rPr>
        <w:t xml:space="preserve">, </w:t>
      </w:r>
      <w:r>
        <w:rPr>
          <w:sz w:val="28"/>
          <w:szCs w:val="28"/>
          <w:lang w:val="ru-RU"/>
        </w:rPr>
        <w:t>сердечно</w:t>
      </w:r>
      <w:r>
        <w:rPr>
          <w:rFonts w:ascii="Times New Roman"/>
          <w:sz w:val="28"/>
          <w:szCs w:val="28"/>
          <w:lang w:val="ru-RU"/>
        </w:rPr>
        <w:t>-</w:t>
      </w:r>
      <w:r>
        <w:rPr>
          <w:sz w:val="28"/>
          <w:szCs w:val="28"/>
          <w:lang w:val="ru-RU"/>
        </w:rPr>
        <w:t>сосудистая</w:t>
      </w:r>
      <w:r>
        <w:rPr>
          <w:sz w:val="28"/>
          <w:szCs w:val="28"/>
          <w:lang w:val="ru-RU"/>
        </w:rPr>
        <w:t xml:space="preserve"> </w:t>
      </w:r>
      <w:r>
        <w:rPr>
          <w:sz w:val="28"/>
          <w:szCs w:val="28"/>
          <w:lang w:val="ru-RU"/>
        </w:rPr>
        <w:t>недостаточность</w:t>
      </w:r>
      <w:r>
        <w:rPr>
          <w:sz w:val="28"/>
          <w:szCs w:val="28"/>
          <w:lang w:val="ru-RU"/>
        </w:rPr>
        <w:t xml:space="preserve"> </w:t>
      </w:r>
      <w:r>
        <w:rPr>
          <w:sz w:val="28"/>
          <w:szCs w:val="28"/>
          <w:lang w:val="ru-RU"/>
        </w:rPr>
        <w:t>неутешительна</w:t>
      </w:r>
      <w:r>
        <w:rPr>
          <w:rFonts w:ascii="Times New Roman"/>
          <w:sz w:val="28"/>
          <w:szCs w:val="28"/>
          <w:lang w:val="ru-RU"/>
        </w:rPr>
        <w:t xml:space="preserve">. </w:t>
      </w:r>
      <w:r>
        <w:rPr>
          <w:sz w:val="28"/>
          <w:szCs w:val="28"/>
          <w:lang w:val="ru-RU"/>
        </w:rPr>
        <w:t>Поэтому</w:t>
      </w:r>
      <w:r>
        <w:rPr>
          <w:sz w:val="28"/>
          <w:szCs w:val="28"/>
          <w:lang w:val="ru-RU"/>
        </w:rPr>
        <w:t xml:space="preserve"> </w:t>
      </w:r>
      <w:r>
        <w:rPr>
          <w:sz w:val="28"/>
          <w:szCs w:val="28"/>
          <w:lang w:val="ru-RU"/>
        </w:rPr>
        <w:t>глобальная</w:t>
      </w:r>
      <w:r>
        <w:rPr>
          <w:sz w:val="28"/>
          <w:szCs w:val="28"/>
          <w:lang w:val="ru-RU"/>
        </w:rPr>
        <w:t xml:space="preserve"> </w:t>
      </w:r>
      <w:r>
        <w:rPr>
          <w:sz w:val="28"/>
          <w:szCs w:val="28"/>
          <w:lang w:val="ru-RU"/>
        </w:rPr>
        <w:t>цель</w:t>
      </w:r>
      <w:r>
        <w:rPr>
          <w:rFonts w:ascii="Times New Roman"/>
          <w:sz w:val="28"/>
          <w:szCs w:val="28"/>
          <w:lang w:val="ru-RU"/>
        </w:rPr>
        <w:t xml:space="preserve">, </w:t>
      </w:r>
      <w:r>
        <w:rPr>
          <w:sz w:val="28"/>
          <w:szCs w:val="28"/>
          <w:lang w:val="ru-RU"/>
        </w:rPr>
        <w:t>на</w:t>
      </w:r>
      <w:r>
        <w:rPr>
          <w:sz w:val="28"/>
          <w:szCs w:val="28"/>
          <w:lang w:val="ru-RU"/>
        </w:rPr>
        <w:t xml:space="preserve"> </w:t>
      </w:r>
      <w:r>
        <w:rPr>
          <w:sz w:val="28"/>
          <w:szCs w:val="28"/>
          <w:lang w:val="ru-RU"/>
        </w:rPr>
        <w:t>достижение</w:t>
      </w:r>
      <w:r>
        <w:rPr>
          <w:sz w:val="28"/>
          <w:szCs w:val="28"/>
          <w:lang w:val="ru-RU"/>
        </w:rPr>
        <w:t xml:space="preserve"> </w:t>
      </w:r>
      <w:r>
        <w:rPr>
          <w:sz w:val="28"/>
          <w:szCs w:val="28"/>
          <w:lang w:val="ru-RU"/>
        </w:rPr>
        <w:t>которой</w:t>
      </w:r>
      <w:r>
        <w:rPr>
          <w:sz w:val="28"/>
          <w:szCs w:val="28"/>
          <w:lang w:val="ru-RU"/>
        </w:rPr>
        <w:t xml:space="preserve"> </w:t>
      </w:r>
      <w:r>
        <w:rPr>
          <w:sz w:val="28"/>
          <w:szCs w:val="28"/>
          <w:lang w:val="ru-RU"/>
        </w:rPr>
        <w:t>сегодня</w:t>
      </w:r>
      <w:r>
        <w:rPr>
          <w:sz w:val="28"/>
          <w:szCs w:val="28"/>
          <w:lang w:val="ru-RU"/>
        </w:rPr>
        <w:t xml:space="preserve"> </w:t>
      </w:r>
      <w:r>
        <w:rPr>
          <w:sz w:val="28"/>
          <w:szCs w:val="28"/>
          <w:lang w:val="ru-RU"/>
        </w:rPr>
        <w:t>должны</w:t>
      </w:r>
      <w:r>
        <w:rPr>
          <w:sz w:val="28"/>
          <w:szCs w:val="28"/>
          <w:lang w:val="ru-RU"/>
        </w:rPr>
        <w:t xml:space="preserve"> </w:t>
      </w:r>
      <w:r>
        <w:rPr>
          <w:sz w:val="28"/>
          <w:szCs w:val="28"/>
          <w:lang w:val="ru-RU"/>
        </w:rPr>
        <w:t>быть</w:t>
      </w:r>
      <w:r>
        <w:rPr>
          <w:sz w:val="28"/>
          <w:szCs w:val="28"/>
          <w:lang w:val="ru-RU"/>
        </w:rPr>
        <w:t xml:space="preserve"> </w:t>
      </w:r>
      <w:r>
        <w:rPr>
          <w:sz w:val="28"/>
          <w:szCs w:val="28"/>
          <w:lang w:val="ru-RU"/>
        </w:rPr>
        <w:t>нацелены</w:t>
      </w:r>
      <w:r>
        <w:rPr>
          <w:sz w:val="28"/>
          <w:szCs w:val="28"/>
          <w:lang w:val="ru-RU"/>
        </w:rPr>
        <w:t xml:space="preserve"> </w:t>
      </w:r>
      <w:r>
        <w:rPr>
          <w:sz w:val="28"/>
          <w:szCs w:val="28"/>
          <w:lang w:val="ru-RU"/>
        </w:rPr>
        <w:t>не</w:t>
      </w:r>
      <w:r>
        <w:rPr>
          <w:sz w:val="28"/>
          <w:szCs w:val="28"/>
          <w:lang w:val="ru-RU"/>
        </w:rPr>
        <w:t xml:space="preserve"> </w:t>
      </w:r>
      <w:r>
        <w:rPr>
          <w:sz w:val="28"/>
          <w:szCs w:val="28"/>
          <w:lang w:val="ru-RU"/>
        </w:rPr>
        <w:t>только</w:t>
      </w:r>
      <w:r>
        <w:rPr>
          <w:sz w:val="28"/>
          <w:szCs w:val="28"/>
          <w:lang w:val="ru-RU"/>
        </w:rPr>
        <w:t xml:space="preserve"> </w:t>
      </w:r>
      <w:r>
        <w:rPr>
          <w:sz w:val="28"/>
          <w:szCs w:val="28"/>
          <w:lang w:val="ru-RU"/>
        </w:rPr>
        <w:t>органы</w:t>
      </w:r>
      <w:r>
        <w:rPr>
          <w:sz w:val="28"/>
          <w:szCs w:val="28"/>
          <w:lang w:val="ru-RU"/>
        </w:rPr>
        <w:t xml:space="preserve"> </w:t>
      </w:r>
      <w:r>
        <w:rPr>
          <w:sz w:val="28"/>
          <w:szCs w:val="28"/>
          <w:lang w:val="ru-RU"/>
        </w:rPr>
        <w:t>государственного</w:t>
      </w:r>
      <w:r>
        <w:rPr>
          <w:sz w:val="28"/>
          <w:szCs w:val="28"/>
          <w:lang w:val="ru-RU"/>
        </w:rPr>
        <w:t xml:space="preserve"> </w:t>
      </w:r>
      <w:r>
        <w:rPr>
          <w:sz w:val="28"/>
          <w:szCs w:val="28"/>
          <w:lang w:val="ru-RU"/>
        </w:rPr>
        <w:t>управления</w:t>
      </w:r>
      <w:r>
        <w:rPr>
          <w:sz w:val="28"/>
          <w:szCs w:val="28"/>
          <w:lang w:val="ru-RU"/>
        </w:rPr>
        <w:t xml:space="preserve"> </w:t>
      </w:r>
      <w:r>
        <w:rPr>
          <w:sz w:val="28"/>
          <w:szCs w:val="28"/>
          <w:lang w:val="ru-RU"/>
        </w:rPr>
        <w:t>здравоохранением</w:t>
      </w:r>
      <w:r>
        <w:rPr>
          <w:rFonts w:ascii="Times New Roman"/>
          <w:sz w:val="28"/>
          <w:szCs w:val="28"/>
          <w:lang w:val="ru-RU"/>
        </w:rPr>
        <w:t xml:space="preserve">, </w:t>
      </w:r>
      <w:r>
        <w:rPr>
          <w:sz w:val="28"/>
          <w:szCs w:val="28"/>
          <w:lang w:val="ru-RU"/>
        </w:rPr>
        <w:t>но</w:t>
      </w:r>
      <w:r>
        <w:rPr>
          <w:sz w:val="28"/>
          <w:szCs w:val="28"/>
          <w:lang w:val="ru-RU"/>
        </w:rPr>
        <w:t xml:space="preserve"> </w:t>
      </w:r>
      <w:r>
        <w:rPr>
          <w:sz w:val="28"/>
          <w:szCs w:val="28"/>
          <w:lang w:val="ru-RU"/>
        </w:rPr>
        <w:t>и</w:t>
      </w:r>
      <w:r>
        <w:rPr>
          <w:sz w:val="28"/>
          <w:szCs w:val="28"/>
          <w:lang w:val="ru-RU"/>
        </w:rPr>
        <w:t xml:space="preserve"> </w:t>
      </w:r>
      <w:r>
        <w:rPr>
          <w:sz w:val="28"/>
          <w:szCs w:val="28"/>
          <w:lang w:val="ru-RU"/>
        </w:rPr>
        <w:t>вся</w:t>
      </w:r>
      <w:r>
        <w:rPr>
          <w:sz w:val="28"/>
          <w:szCs w:val="28"/>
          <w:lang w:val="ru-RU"/>
        </w:rPr>
        <w:t xml:space="preserve"> </w:t>
      </w:r>
      <w:r>
        <w:rPr>
          <w:sz w:val="28"/>
          <w:szCs w:val="28"/>
          <w:lang w:val="ru-RU"/>
        </w:rPr>
        <w:t>совокупности</w:t>
      </w:r>
      <w:r>
        <w:rPr>
          <w:sz w:val="28"/>
          <w:szCs w:val="28"/>
          <w:lang w:val="ru-RU"/>
        </w:rPr>
        <w:t xml:space="preserve"> </w:t>
      </w:r>
      <w:r>
        <w:rPr>
          <w:sz w:val="28"/>
          <w:szCs w:val="28"/>
          <w:lang w:val="ru-RU"/>
        </w:rPr>
        <w:t>лиц</w:t>
      </w:r>
      <w:r>
        <w:rPr>
          <w:rFonts w:ascii="Times New Roman"/>
          <w:sz w:val="28"/>
          <w:szCs w:val="28"/>
          <w:lang w:val="ru-RU"/>
        </w:rPr>
        <w:t xml:space="preserve">, </w:t>
      </w:r>
      <w:r>
        <w:rPr>
          <w:sz w:val="28"/>
          <w:szCs w:val="28"/>
          <w:lang w:val="ru-RU"/>
        </w:rPr>
        <w:t>ответственных</w:t>
      </w:r>
      <w:r>
        <w:rPr>
          <w:sz w:val="28"/>
          <w:szCs w:val="28"/>
          <w:lang w:val="ru-RU"/>
        </w:rPr>
        <w:t xml:space="preserve"> </w:t>
      </w:r>
      <w:r>
        <w:rPr>
          <w:sz w:val="28"/>
          <w:szCs w:val="28"/>
          <w:lang w:val="ru-RU"/>
        </w:rPr>
        <w:t>за</w:t>
      </w:r>
      <w:r>
        <w:rPr>
          <w:sz w:val="28"/>
          <w:szCs w:val="28"/>
          <w:lang w:val="ru-RU"/>
        </w:rPr>
        <w:t xml:space="preserve"> </w:t>
      </w:r>
      <w:r>
        <w:rPr>
          <w:sz w:val="28"/>
          <w:szCs w:val="28"/>
          <w:lang w:val="ru-RU"/>
        </w:rPr>
        <w:t>организацию</w:t>
      </w:r>
      <w:r>
        <w:rPr>
          <w:sz w:val="28"/>
          <w:szCs w:val="28"/>
          <w:lang w:val="ru-RU"/>
        </w:rPr>
        <w:t xml:space="preserve"> </w:t>
      </w:r>
      <w:r>
        <w:rPr>
          <w:sz w:val="28"/>
          <w:szCs w:val="28"/>
          <w:lang w:val="ru-RU"/>
        </w:rPr>
        <w:t>охраны</w:t>
      </w:r>
      <w:r>
        <w:rPr>
          <w:sz w:val="28"/>
          <w:szCs w:val="28"/>
          <w:lang w:val="ru-RU"/>
        </w:rPr>
        <w:t xml:space="preserve"> </w:t>
      </w:r>
      <w:r>
        <w:rPr>
          <w:sz w:val="28"/>
          <w:szCs w:val="28"/>
          <w:lang w:val="ru-RU"/>
        </w:rPr>
        <w:t>здоровья</w:t>
      </w:r>
      <w:r>
        <w:rPr>
          <w:sz w:val="28"/>
          <w:szCs w:val="28"/>
          <w:lang w:val="ru-RU"/>
        </w:rPr>
        <w:t xml:space="preserve"> </w:t>
      </w:r>
      <w:r>
        <w:rPr>
          <w:sz w:val="28"/>
          <w:szCs w:val="28"/>
          <w:lang w:val="ru-RU"/>
        </w:rPr>
        <w:t>и</w:t>
      </w:r>
      <w:r>
        <w:rPr>
          <w:sz w:val="28"/>
          <w:szCs w:val="28"/>
          <w:lang w:val="ru-RU"/>
        </w:rPr>
        <w:t xml:space="preserve"> </w:t>
      </w:r>
      <w:r>
        <w:rPr>
          <w:sz w:val="28"/>
          <w:szCs w:val="28"/>
          <w:lang w:val="ru-RU"/>
        </w:rPr>
        <w:t>социальную</w:t>
      </w:r>
      <w:r>
        <w:rPr>
          <w:sz w:val="28"/>
          <w:szCs w:val="28"/>
          <w:lang w:val="ru-RU"/>
        </w:rPr>
        <w:t xml:space="preserve"> </w:t>
      </w:r>
      <w:r>
        <w:rPr>
          <w:sz w:val="28"/>
          <w:szCs w:val="28"/>
          <w:lang w:val="ru-RU"/>
        </w:rPr>
        <w:t>защиту</w:t>
      </w:r>
      <w:r>
        <w:rPr>
          <w:sz w:val="28"/>
          <w:szCs w:val="28"/>
          <w:lang w:val="ru-RU"/>
        </w:rPr>
        <w:t xml:space="preserve"> </w:t>
      </w:r>
      <w:r>
        <w:rPr>
          <w:sz w:val="28"/>
          <w:szCs w:val="28"/>
          <w:lang w:val="ru-RU"/>
        </w:rPr>
        <w:t>населения</w:t>
      </w:r>
      <w:r>
        <w:rPr>
          <w:sz w:val="28"/>
          <w:szCs w:val="28"/>
          <w:lang w:val="ru-RU"/>
        </w:rPr>
        <w:t xml:space="preserve"> </w:t>
      </w:r>
      <w:r>
        <w:rPr>
          <w:sz w:val="28"/>
          <w:szCs w:val="28"/>
          <w:lang w:val="ru-RU"/>
        </w:rPr>
        <w:t>–</w:t>
      </w:r>
      <w:r>
        <w:rPr>
          <w:sz w:val="28"/>
          <w:szCs w:val="28"/>
          <w:lang w:val="ru-RU"/>
        </w:rPr>
        <w:t xml:space="preserve"> </w:t>
      </w:r>
      <w:r>
        <w:rPr>
          <w:sz w:val="28"/>
          <w:szCs w:val="28"/>
          <w:lang w:val="ru-RU"/>
        </w:rPr>
        <w:t>профилактической</w:t>
      </w:r>
      <w:r>
        <w:rPr>
          <w:sz w:val="28"/>
          <w:szCs w:val="28"/>
          <w:lang w:val="ru-RU"/>
        </w:rPr>
        <w:t xml:space="preserve"> </w:t>
      </w:r>
      <w:r>
        <w:rPr>
          <w:sz w:val="28"/>
          <w:szCs w:val="28"/>
          <w:lang w:val="ru-RU"/>
        </w:rPr>
        <w:t>деятельность</w:t>
      </w:r>
      <w:r>
        <w:rPr>
          <w:rFonts w:ascii="Times New Roman"/>
          <w:sz w:val="28"/>
          <w:szCs w:val="28"/>
          <w:lang w:val="ru-RU"/>
        </w:rPr>
        <w:t xml:space="preserve">, </w:t>
      </w:r>
      <w:r>
        <w:rPr>
          <w:sz w:val="28"/>
          <w:szCs w:val="28"/>
          <w:lang w:val="ru-RU"/>
        </w:rPr>
        <w:t>направленная</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борьбу</w:t>
      </w:r>
      <w:r>
        <w:rPr>
          <w:sz w:val="28"/>
          <w:szCs w:val="28"/>
          <w:lang w:val="ru-RU"/>
        </w:rPr>
        <w:t xml:space="preserve"> </w:t>
      </w:r>
      <w:r>
        <w:rPr>
          <w:sz w:val="28"/>
          <w:szCs w:val="28"/>
          <w:lang w:val="ru-RU"/>
        </w:rPr>
        <w:t>с</w:t>
      </w:r>
      <w:r>
        <w:rPr>
          <w:sz w:val="28"/>
          <w:szCs w:val="28"/>
          <w:lang w:val="ru-RU"/>
        </w:rPr>
        <w:t xml:space="preserve"> </w:t>
      </w:r>
      <w:r>
        <w:rPr>
          <w:sz w:val="28"/>
          <w:szCs w:val="28"/>
          <w:lang w:val="ru-RU"/>
        </w:rPr>
        <w:t>основными</w:t>
      </w:r>
      <w:r>
        <w:rPr>
          <w:sz w:val="28"/>
          <w:szCs w:val="28"/>
          <w:lang w:val="ru-RU"/>
        </w:rPr>
        <w:t xml:space="preserve"> </w:t>
      </w:r>
      <w:r>
        <w:rPr>
          <w:sz w:val="28"/>
          <w:szCs w:val="28"/>
          <w:lang w:val="ru-RU"/>
        </w:rPr>
        <w:t>факторами</w:t>
      </w:r>
      <w:r>
        <w:rPr>
          <w:sz w:val="28"/>
          <w:szCs w:val="28"/>
          <w:lang w:val="ru-RU"/>
        </w:rPr>
        <w:t xml:space="preserve"> </w:t>
      </w:r>
      <w:r>
        <w:rPr>
          <w:sz w:val="28"/>
          <w:szCs w:val="28"/>
          <w:lang w:val="ru-RU"/>
        </w:rPr>
        <w:t>риска</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заболеваний</w:t>
      </w:r>
      <w:r>
        <w:rPr>
          <w:sz w:val="28"/>
          <w:szCs w:val="28"/>
          <w:lang w:val="ru-RU"/>
        </w:rPr>
        <w:t xml:space="preserve"> </w:t>
      </w:r>
      <w:r>
        <w:rPr>
          <w:sz w:val="28"/>
          <w:szCs w:val="28"/>
          <w:lang w:val="ru-RU"/>
        </w:rPr>
        <w:t>и</w:t>
      </w:r>
      <w:r>
        <w:rPr>
          <w:sz w:val="28"/>
          <w:szCs w:val="28"/>
          <w:lang w:val="ru-RU"/>
        </w:rPr>
        <w:t xml:space="preserve"> </w:t>
      </w:r>
      <w:r>
        <w:rPr>
          <w:sz w:val="28"/>
          <w:szCs w:val="28"/>
          <w:lang w:val="ru-RU"/>
        </w:rPr>
        <w:t>последующее</w:t>
      </w:r>
      <w:r>
        <w:rPr>
          <w:sz w:val="28"/>
          <w:szCs w:val="28"/>
          <w:lang w:val="ru-RU"/>
        </w:rPr>
        <w:t xml:space="preserve"> </w:t>
      </w:r>
      <w:r>
        <w:rPr>
          <w:sz w:val="28"/>
          <w:szCs w:val="28"/>
          <w:lang w:val="ru-RU"/>
        </w:rPr>
        <w:t>сокращение</w:t>
      </w:r>
      <w:r>
        <w:rPr>
          <w:sz w:val="28"/>
          <w:szCs w:val="28"/>
          <w:lang w:val="ru-RU"/>
        </w:rPr>
        <w:t xml:space="preserve"> </w:t>
      </w:r>
      <w:r>
        <w:rPr>
          <w:sz w:val="28"/>
          <w:szCs w:val="28"/>
          <w:lang w:val="ru-RU"/>
        </w:rPr>
        <w:t>случаев</w:t>
      </w:r>
      <w:r>
        <w:rPr>
          <w:sz w:val="28"/>
          <w:szCs w:val="28"/>
          <w:lang w:val="ru-RU"/>
        </w:rPr>
        <w:t xml:space="preserve"> </w:t>
      </w:r>
      <w:r>
        <w:rPr>
          <w:sz w:val="28"/>
          <w:szCs w:val="28"/>
          <w:lang w:val="ru-RU"/>
        </w:rPr>
        <w:t>заболеваемости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смертности</w:t>
      </w:r>
      <w:r>
        <w:rPr>
          <w:rFonts w:ascii="Times New Roman"/>
          <w:sz w:val="28"/>
          <w:szCs w:val="28"/>
          <w:lang w:val="ru-RU"/>
        </w:rPr>
        <w:t>.</w:t>
      </w:r>
    </w:p>
    <w:p w:rsidR="00A5248C" w:rsidRDefault="000E1F50">
      <w:pPr>
        <w:shd w:val="clear" w:color="auto" w:fill="FFFFFF"/>
        <w:spacing w:before="100" w:after="100" w:line="360" w:lineRule="auto"/>
        <w:ind w:firstLine="708"/>
        <w:jc w:val="both"/>
        <w:rPr>
          <w:sz w:val="28"/>
          <w:szCs w:val="28"/>
          <w:lang w:val="ru-RU"/>
        </w:rPr>
      </w:pPr>
      <w:r>
        <w:rPr>
          <w:sz w:val="28"/>
          <w:szCs w:val="28"/>
          <w:lang w:val="ru-RU"/>
        </w:rPr>
        <w:t>Первостепенная</w:t>
      </w:r>
      <w:r>
        <w:rPr>
          <w:sz w:val="28"/>
          <w:szCs w:val="28"/>
          <w:lang w:val="ru-RU"/>
        </w:rPr>
        <w:t xml:space="preserve"> </w:t>
      </w:r>
      <w:r>
        <w:rPr>
          <w:sz w:val="28"/>
          <w:szCs w:val="28"/>
          <w:lang w:val="ru-RU"/>
        </w:rPr>
        <w:t>задача</w:t>
      </w:r>
      <w:r>
        <w:rPr>
          <w:sz w:val="28"/>
          <w:szCs w:val="28"/>
          <w:lang w:val="ru-RU"/>
        </w:rPr>
        <w:t xml:space="preserve"> </w:t>
      </w:r>
      <w:r>
        <w:rPr>
          <w:sz w:val="28"/>
          <w:szCs w:val="28"/>
          <w:lang w:val="ru-RU"/>
        </w:rPr>
        <w:t>в</w:t>
      </w:r>
      <w:r>
        <w:rPr>
          <w:sz w:val="28"/>
          <w:szCs w:val="28"/>
          <w:lang w:val="ru-RU"/>
        </w:rPr>
        <w:t xml:space="preserve"> </w:t>
      </w:r>
      <w:r>
        <w:rPr>
          <w:sz w:val="28"/>
          <w:szCs w:val="28"/>
          <w:lang w:val="ru-RU"/>
        </w:rPr>
        <w:t>этом</w:t>
      </w:r>
      <w:r>
        <w:rPr>
          <w:sz w:val="28"/>
          <w:szCs w:val="28"/>
          <w:lang w:val="ru-RU"/>
        </w:rPr>
        <w:t xml:space="preserve"> </w:t>
      </w:r>
      <w:r>
        <w:rPr>
          <w:sz w:val="28"/>
          <w:szCs w:val="28"/>
          <w:lang w:val="ru-RU"/>
        </w:rPr>
        <w:t>направлении</w:t>
      </w:r>
      <w:r>
        <w:rPr>
          <w:sz w:val="28"/>
          <w:szCs w:val="28"/>
          <w:lang w:val="ru-RU"/>
        </w:rPr>
        <w:t xml:space="preserve"> </w:t>
      </w:r>
      <w:r>
        <w:rPr>
          <w:sz w:val="28"/>
          <w:szCs w:val="28"/>
          <w:lang w:val="ru-RU"/>
        </w:rPr>
        <w:t>–</w:t>
      </w:r>
      <w:r>
        <w:rPr>
          <w:sz w:val="28"/>
          <w:szCs w:val="28"/>
          <w:lang w:val="ru-RU"/>
        </w:rPr>
        <w:t xml:space="preserve"> </w:t>
      </w:r>
      <w:r>
        <w:rPr>
          <w:sz w:val="28"/>
          <w:szCs w:val="28"/>
          <w:lang w:val="ru-RU"/>
        </w:rPr>
        <w:t>всестороннее</w:t>
      </w:r>
      <w:r>
        <w:rPr>
          <w:sz w:val="28"/>
          <w:szCs w:val="28"/>
          <w:lang w:val="ru-RU"/>
        </w:rPr>
        <w:t xml:space="preserve"> </w:t>
      </w:r>
      <w:r>
        <w:rPr>
          <w:sz w:val="28"/>
          <w:szCs w:val="28"/>
          <w:lang w:val="ru-RU"/>
        </w:rPr>
        <w:t>развитие</w:t>
      </w:r>
      <w:r>
        <w:rPr>
          <w:sz w:val="28"/>
          <w:szCs w:val="28"/>
          <w:lang w:val="ru-RU"/>
        </w:rPr>
        <w:t xml:space="preserve"> </w:t>
      </w:r>
      <w:r>
        <w:rPr>
          <w:sz w:val="28"/>
          <w:szCs w:val="28"/>
          <w:lang w:val="ru-RU"/>
        </w:rPr>
        <w:t>потенциала</w:t>
      </w:r>
      <w:r>
        <w:rPr>
          <w:sz w:val="28"/>
          <w:szCs w:val="28"/>
          <w:lang w:val="ru-RU"/>
        </w:rPr>
        <w:t xml:space="preserve"> </w:t>
      </w:r>
      <w:r>
        <w:rPr>
          <w:sz w:val="28"/>
          <w:szCs w:val="28"/>
          <w:lang w:val="ru-RU"/>
        </w:rPr>
        <w:t>здоровья</w:t>
      </w:r>
      <w:r>
        <w:rPr>
          <w:sz w:val="28"/>
          <w:szCs w:val="28"/>
          <w:lang w:val="ru-RU"/>
        </w:rPr>
        <w:t xml:space="preserve"> </w:t>
      </w:r>
      <w:r>
        <w:rPr>
          <w:sz w:val="28"/>
          <w:szCs w:val="28"/>
          <w:lang w:val="ru-RU"/>
        </w:rPr>
        <w:t>населения</w:t>
      </w:r>
      <w:r>
        <w:rPr>
          <w:sz w:val="28"/>
          <w:szCs w:val="28"/>
          <w:lang w:val="ru-RU"/>
        </w:rPr>
        <w:t xml:space="preserve"> </w:t>
      </w:r>
      <w:r>
        <w:rPr>
          <w:sz w:val="28"/>
          <w:szCs w:val="28"/>
          <w:lang w:val="ru-RU"/>
        </w:rPr>
        <w:t>посредством</w:t>
      </w:r>
      <w:r>
        <w:rPr>
          <w:sz w:val="28"/>
          <w:szCs w:val="28"/>
          <w:lang w:val="ru-RU"/>
        </w:rPr>
        <w:t xml:space="preserve"> </w:t>
      </w:r>
      <w:r>
        <w:rPr>
          <w:sz w:val="28"/>
          <w:szCs w:val="28"/>
          <w:lang w:val="ru-RU"/>
        </w:rPr>
        <w:t>массовой</w:t>
      </w:r>
      <w:r>
        <w:rPr>
          <w:sz w:val="28"/>
          <w:szCs w:val="28"/>
          <w:lang w:val="ru-RU"/>
        </w:rPr>
        <w:t xml:space="preserve"> </w:t>
      </w:r>
      <w:r>
        <w:rPr>
          <w:sz w:val="28"/>
          <w:szCs w:val="28"/>
          <w:lang w:val="ru-RU"/>
        </w:rPr>
        <w:t>популяризации</w:t>
      </w:r>
      <w:r>
        <w:rPr>
          <w:sz w:val="28"/>
          <w:szCs w:val="28"/>
          <w:lang w:val="ru-RU"/>
        </w:rPr>
        <w:t xml:space="preserve"> </w:t>
      </w:r>
      <w:r>
        <w:rPr>
          <w:sz w:val="28"/>
          <w:szCs w:val="28"/>
          <w:lang w:val="ru-RU"/>
        </w:rPr>
        <w:t>здорового</w:t>
      </w:r>
      <w:r>
        <w:rPr>
          <w:sz w:val="28"/>
          <w:szCs w:val="28"/>
          <w:lang w:val="ru-RU"/>
        </w:rPr>
        <w:t xml:space="preserve"> </w:t>
      </w:r>
      <w:r>
        <w:rPr>
          <w:sz w:val="28"/>
          <w:szCs w:val="28"/>
          <w:lang w:val="ru-RU"/>
        </w:rPr>
        <w:t>образа</w:t>
      </w:r>
      <w:r>
        <w:rPr>
          <w:sz w:val="28"/>
          <w:szCs w:val="28"/>
          <w:lang w:val="ru-RU"/>
        </w:rPr>
        <w:t xml:space="preserve"> </w:t>
      </w:r>
      <w:r>
        <w:rPr>
          <w:sz w:val="28"/>
          <w:szCs w:val="28"/>
          <w:lang w:val="ru-RU"/>
        </w:rPr>
        <w:t>жизни</w:t>
      </w:r>
      <w:r>
        <w:rPr>
          <w:rFonts w:ascii="Times New Roman"/>
          <w:sz w:val="28"/>
          <w:szCs w:val="28"/>
          <w:lang w:val="ru-RU"/>
        </w:rPr>
        <w:t xml:space="preserve">. </w:t>
      </w:r>
      <w:r>
        <w:rPr>
          <w:sz w:val="28"/>
          <w:szCs w:val="28"/>
          <w:lang w:val="ru-RU"/>
        </w:rPr>
        <w:t>Наряду</w:t>
      </w:r>
      <w:r>
        <w:rPr>
          <w:sz w:val="28"/>
          <w:szCs w:val="28"/>
          <w:lang w:val="ru-RU"/>
        </w:rPr>
        <w:t xml:space="preserve"> </w:t>
      </w:r>
      <w:r>
        <w:rPr>
          <w:sz w:val="28"/>
          <w:szCs w:val="28"/>
          <w:lang w:val="ru-RU"/>
        </w:rPr>
        <w:t>с</w:t>
      </w:r>
      <w:r>
        <w:rPr>
          <w:sz w:val="28"/>
          <w:szCs w:val="28"/>
          <w:lang w:val="ru-RU"/>
        </w:rPr>
        <w:t xml:space="preserve"> </w:t>
      </w:r>
      <w:r>
        <w:rPr>
          <w:sz w:val="28"/>
          <w:szCs w:val="28"/>
          <w:lang w:val="ru-RU"/>
        </w:rPr>
        <w:t>лечением</w:t>
      </w:r>
      <w:r>
        <w:rPr>
          <w:rFonts w:ascii="Times New Roman"/>
          <w:sz w:val="28"/>
          <w:szCs w:val="28"/>
          <w:lang w:val="ru-RU"/>
        </w:rPr>
        <w:t xml:space="preserve">, </w:t>
      </w:r>
      <w:r>
        <w:rPr>
          <w:sz w:val="28"/>
          <w:szCs w:val="28"/>
          <w:lang w:val="ru-RU"/>
        </w:rPr>
        <w:t>профилактике</w:t>
      </w:r>
      <w:r>
        <w:rPr>
          <w:sz w:val="28"/>
          <w:szCs w:val="28"/>
          <w:lang w:val="ru-RU"/>
        </w:rPr>
        <w:t xml:space="preserve"> </w:t>
      </w:r>
      <w:r>
        <w:rPr>
          <w:sz w:val="28"/>
          <w:szCs w:val="28"/>
          <w:lang w:val="ru-RU"/>
        </w:rPr>
        <w:t>заболеваний</w:t>
      </w:r>
      <w:r>
        <w:rPr>
          <w:sz w:val="28"/>
          <w:szCs w:val="28"/>
          <w:lang w:val="ru-RU"/>
        </w:rPr>
        <w:t xml:space="preserve"> </w:t>
      </w:r>
      <w:r>
        <w:rPr>
          <w:sz w:val="28"/>
          <w:szCs w:val="28"/>
          <w:lang w:val="ru-RU"/>
        </w:rPr>
        <w:t>в</w:t>
      </w:r>
      <w:r>
        <w:rPr>
          <w:sz w:val="28"/>
          <w:szCs w:val="28"/>
          <w:lang w:val="ru-RU"/>
        </w:rPr>
        <w:t xml:space="preserve"> </w:t>
      </w:r>
      <w:r>
        <w:rPr>
          <w:sz w:val="28"/>
          <w:szCs w:val="28"/>
          <w:lang w:val="ru-RU"/>
        </w:rPr>
        <w:t>нашей</w:t>
      </w:r>
      <w:r>
        <w:rPr>
          <w:sz w:val="28"/>
          <w:szCs w:val="28"/>
          <w:lang w:val="ru-RU"/>
        </w:rPr>
        <w:t xml:space="preserve"> </w:t>
      </w:r>
      <w:r>
        <w:rPr>
          <w:sz w:val="28"/>
          <w:szCs w:val="28"/>
          <w:lang w:val="ru-RU"/>
        </w:rPr>
        <w:t>системе</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всегда</w:t>
      </w:r>
      <w:r>
        <w:rPr>
          <w:sz w:val="28"/>
          <w:szCs w:val="28"/>
          <w:lang w:val="ru-RU"/>
        </w:rPr>
        <w:t xml:space="preserve"> </w:t>
      </w:r>
      <w:r>
        <w:rPr>
          <w:sz w:val="28"/>
          <w:szCs w:val="28"/>
          <w:lang w:val="ru-RU"/>
        </w:rPr>
        <w:t>отводилось</w:t>
      </w:r>
      <w:r>
        <w:rPr>
          <w:sz w:val="28"/>
          <w:szCs w:val="28"/>
          <w:lang w:val="ru-RU"/>
        </w:rPr>
        <w:t xml:space="preserve"> </w:t>
      </w:r>
      <w:r>
        <w:rPr>
          <w:sz w:val="28"/>
          <w:szCs w:val="28"/>
          <w:lang w:val="ru-RU"/>
        </w:rPr>
        <w:t>приоритетное</w:t>
      </w:r>
      <w:r>
        <w:rPr>
          <w:sz w:val="28"/>
          <w:szCs w:val="28"/>
          <w:lang w:val="ru-RU"/>
        </w:rPr>
        <w:t xml:space="preserve"> </w:t>
      </w:r>
      <w:r>
        <w:rPr>
          <w:sz w:val="28"/>
          <w:szCs w:val="28"/>
          <w:lang w:val="ru-RU"/>
        </w:rPr>
        <w:t>место</w:t>
      </w:r>
      <w:r>
        <w:rPr>
          <w:rFonts w:ascii="Times New Roman"/>
          <w:sz w:val="28"/>
          <w:szCs w:val="28"/>
          <w:lang w:val="ru-RU"/>
        </w:rPr>
        <w:t xml:space="preserve">. </w:t>
      </w:r>
      <w:r>
        <w:rPr>
          <w:sz w:val="28"/>
          <w:szCs w:val="28"/>
          <w:lang w:val="ru-RU"/>
        </w:rPr>
        <w:t>Традиционно</w:t>
      </w:r>
      <w:r>
        <w:rPr>
          <w:sz w:val="28"/>
          <w:szCs w:val="28"/>
          <w:lang w:val="ru-RU"/>
        </w:rPr>
        <w:t xml:space="preserve"> </w:t>
      </w:r>
      <w:r>
        <w:rPr>
          <w:sz w:val="28"/>
          <w:szCs w:val="28"/>
          <w:lang w:val="ru-RU"/>
        </w:rPr>
        <w:t>советское</w:t>
      </w:r>
      <w:r>
        <w:rPr>
          <w:sz w:val="28"/>
          <w:szCs w:val="28"/>
          <w:lang w:val="ru-RU"/>
        </w:rPr>
        <w:t xml:space="preserve"> </w:t>
      </w:r>
      <w:r>
        <w:rPr>
          <w:sz w:val="28"/>
          <w:szCs w:val="28"/>
          <w:lang w:val="ru-RU"/>
        </w:rPr>
        <w:t>и</w:t>
      </w:r>
      <w:r>
        <w:rPr>
          <w:sz w:val="28"/>
          <w:szCs w:val="28"/>
          <w:lang w:val="ru-RU"/>
        </w:rPr>
        <w:t xml:space="preserve"> </w:t>
      </w:r>
      <w:r>
        <w:rPr>
          <w:sz w:val="28"/>
          <w:szCs w:val="28"/>
          <w:lang w:val="ru-RU"/>
        </w:rPr>
        <w:t>российское</w:t>
      </w:r>
      <w:r>
        <w:rPr>
          <w:sz w:val="28"/>
          <w:szCs w:val="28"/>
          <w:lang w:val="ru-RU"/>
        </w:rPr>
        <w:t xml:space="preserve"> </w:t>
      </w:r>
      <w:r>
        <w:rPr>
          <w:sz w:val="28"/>
          <w:szCs w:val="28"/>
          <w:lang w:val="ru-RU"/>
        </w:rPr>
        <w:t>здравоохранение</w:t>
      </w:r>
      <w:r>
        <w:rPr>
          <w:sz w:val="28"/>
          <w:szCs w:val="28"/>
          <w:lang w:val="ru-RU"/>
        </w:rPr>
        <w:t xml:space="preserve"> </w:t>
      </w:r>
      <w:r>
        <w:rPr>
          <w:sz w:val="28"/>
          <w:szCs w:val="28"/>
          <w:lang w:val="ru-RU"/>
        </w:rPr>
        <w:t>имело</w:t>
      </w:r>
      <w:r>
        <w:rPr>
          <w:sz w:val="28"/>
          <w:szCs w:val="28"/>
          <w:lang w:val="ru-RU"/>
        </w:rPr>
        <w:t xml:space="preserve"> </w:t>
      </w:r>
      <w:r>
        <w:rPr>
          <w:sz w:val="28"/>
          <w:szCs w:val="28"/>
          <w:lang w:val="ru-RU"/>
        </w:rPr>
        <w:t>значительные</w:t>
      </w:r>
      <w:r>
        <w:rPr>
          <w:sz w:val="28"/>
          <w:szCs w:val="28"/>
          <w:lang w:val="ru-RU"/>
        </w:rPr>
        <w:t xml:space="preserve"> </w:t>
      </w:r>
      <w:r>
        <w:rPr>
          <w:sz w:val="28"/>
          <w:szCs w:val="28"/>
          <w:lang w:val="ru-RU"/>
        </w:rPr>
        <w:t>успехи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профилактике</w:t>
      </w:r>
      <w:r>
        <w:rPr>
          <w:sz w:val="28"/>
          <w:szCs w:val="28"/>
          <w:lang w:val="ru-RU"/>
        </w:rPr>
        <w:t xml:space="preserve"> </w:t>
      </w:r>
      <w:r>
        <w:rPr>
          <w:sz w:val="28"/>
          <w:szCs w:val="28"/>
          <w:lang w:val="ru-RU"/>
        </w:rPr>
        <w:t>инфекционных</w:t>
      </w:r>
      <w:r>
        <w:rPr>
          <w:sz w:val="28"/>
          <w:szCs w:val="28"/>
          <w:lang w:val="ru-RU"/>
        </w:rPr>
        <w:t xml:space="preserve"> </w:t>
      </w:r>
      <w:r>
        <w:rPr>
          <w:sz w:val="28"/>
          <w:szCs w:val="28"/>
          <w:lang w:val="ru-RU"/>
        </w:rPr>
        <w:t>заболеваний</w:t>
      </w:r>
      <w:r>
        <w:rPr>
          <w:rFonts w:ascii="Times New Roman"/>
          <w:sz w:val="28"/>
          <w:szCs w:val="28"/>
          <w:lang w:val="ru-RU"/>
        </w:rPr>
        <w:t xml:space="preserve">: </w:t>
      </w:r>
      <w:r>
        <w:rPr>
          <w:sz w:val="28"/>
          <w:szCs w:val="28"/>
          <w:lang w:val="ru-RU"/>
        </w:rPr>
        <w:t>их</w:t>
      </w:r>
      <w:r>
        <w:rPr>
          <w:sz w:val="28"/>
          <w:szCs w:val="28"/>
          <w:lang w:val="ru-RU"/>
        </w:rPr>
        <w:t xml:space="preserve"> </w:t>
      </w:r>
      <w:r>
        <w:rPr>
          <w:sz w:val="28"/>
          <w:szCs w:val="28"/>
          <w:lang w:val="ru-RU"/>
        </w:rPr>
        <w:t>распространение</w:t>
      </w:r>
      <w:r>
        <w:rPr>
          <w:sz w:val="28"/>
          <w:szCs w:val="28"/>
          <w:lang w:val="ru-RU"/>
        </w:rPr>
        <w:t xml:space="preserve"> </w:t>
      </w:r>
      <w:r>
        <w:rPr>
          <w:sz w:val="28"/>
          <w:szCs w:val="28"/>
          <w:lang w:val="ru-RU"/>
        </w:rPr>
        <w:t>поддаётся</w:t>
      </w:r>
      <w:r>
        <w:rPr>
          <w:sz w:val="28"/>
          <w:szCs w:val="28"/>
          <w:lang w:val="ru-RU"/>
        </w:rPr>
        <w:t xml:space="preserve"> </w:t>
      </w:r>
      <w:r>
        <w:rPr>
          <w:sz w:val="28"/>
          <w:szCs w:val="28"/>
          <w:lang w:val="ru-RU"/>
        </w:rPr>
        <w:t>контролю</w:t>
      </w:r>
      <w:r>
        <w:rPr>
          <w:sz w:val="28"/>
          <w:szCs w:val="28"/>
          <w:lang w:val="ru-RU"/>
        </w:rPr>
        <w:t xml:space="preserve"> </w:t>
      </w:r>
      <w:r>
        <w:rPr>
          <w:sz w:val="28"/>
          <w:szCs w:val="28"/>
          <w:lang w:val="ru-RU"/>
        </w:rPr>
        <w:t>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настоящее</w:t>
      </w:r>
      <w:r>
        <w:rPr>
          <w:sz w:val="28"/>
          <w:szCs w:val="28"/>
          <w:lang w:val="ru-RU"/>
        </w:rPr>
        <w:t xml:space="preserve"> </w:t>
      </w:r>
      <w:r>
        <w:rPr>
          <w:sz w:val="28"/>
          <w:szCs w:val="28"/>
          <w:lang w:val="ru-RU"/>
        </w:rPr>
        <w:t>время</w:t>
      </w:r>
      <w:r>
        <w:rPr>
          <w:rFonts w:ascii="Times New Roman"/>
          <w:sz w:val="28"/>
          <w:szCs w:val="28"/>
          <w:lang w:val="ru-RU"/>
        </w:rPr>
        <w:t xml:space="preserve">. </w:t>
      </w:r>
      <w:r>
        <w:rPr>
          <w:sz w:val="28"/>
          <w:szCs w:val="28"/>
          <w:lang w:val="ru-RU"/>
        </w:rPr>
        <w:t>Ситуация</w:t>
      </w:r>
      <w:r>
        <w:rPr>
          <w:sz w:val="28"/>
          <w:szCs w:val="28"/>
          <w:lang w:val="ru-RU"/>
        </w:rPr>
        <w:t xml:space="preserve"> </w:t>
      </w:r>
      <w:r>
        <w:rPr>
          <w:sz w:val="28"/>
          <w:szCs w:val="28"/>
          <w:lang w:val="ru-RU"/>
        </w:rPr>
        <w:t>же</w:t>
      </w:r>
      <w:r>
        <w:rPr>
          <w:sz w:val="28"/>
          <w:szCs w:val="28"/>
          <w:lang w:val="ru-RU"/>
        </w:rPr>
        <w:t xml:space="preserve"> </w:t>
      </w:r>
      <w:r>
        <w:rPr>
          <w:sz w:val="28"/>
          <w:szCs w:val="28"/>
          <w:lang w:val="ru-RU"/>
        </w:rPr>
        <w:t>с</w:t>
      </w:r>
      <w:r>
        <w:rPr>
          <w:sz w:val="28"/>
          <w:szCs w:val="28"/>
          <w:lang w:val="ru-RU"/>
        </w:rPr>
        <w:t xml:space="preserve"> </w:t>
      </w:r>
      <w:r>
        <w:rPr>
          <w:sz w:val="28"/>
          <w:szCs w:val="28"/>
          <w:lang w:val="ru-RU"/>
        </w:rPr>
        <w:t>профилактикой</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неинфекционных</w:t>
      </w:r>
      <w:r>
        <w:rPr>
          <w:sz w:val="28"/>
          <w:szCs w:val="28"/>
          <w:lang w:val="ru-RU"/>
        </w:rPr>
        <w:t xml:space="preserve"> </w:t>
      </w:r>
      <w:r>
        <w:rPr>
          <w:sz w:val="28"/>
          <w:szCs w:val="28"/>
          <w:lang w:val="ru-RU"/>
        </w:rPr>
        <w:t>заболеваний</w:t>
      </w:r>
      <w:r>
        <w:rPr>
          <w:sz w:val="28"/>
          <w:szCs w:val="28"/>
          <w:lang w:val="ru-RU"/>
        </w:rPr>
        <w:t xml:space="preserve"> </w:t>
      </w:r>
      <w:r>
        <w:rPr>
          <w:sz w:val="28"/>
          <w:szCs w:val="28"/>
          <w:lang w:val="ru-RU"/>
        </w:rPr>
        <w:t>тревожна</w:t>
      </w:r>
      <w:r>
        <w:rPr>
          <w:rFonts w:ascii="Arial Bold"/>
          <w:color w:val="000080"/>
          <w:u w:color="000080"/>
          <w:lang w:val="ru-RU"/>
        </w:rPr>
        <w:t>.</w:t>
      </w:r>
    </w:p>
    <w:p w:rsidR="00A5248C" w:rsidRDefault="000E1F50">
      <w:pPr>
        <w:shd w:val="clear" w:color="auto" w:fill="FFFFFF"/>
        <w:spacing w:before="100" w:after="100" w:line="360" w:lineRule="auto"/>
        <w:ind w:firstLine="708"/>
        <w:jc w:val="both"/>
        <w:rPr>
          <w:sz w:val="28"/>
          <w:szCs w:val="28"/>
          <w:lang w:val="ru-RU"/>
        </w:rPr>
      </w:pPr>
      <w:r>
        <w:rPr>
          <w:sz w:val="28"/>
          <w:szCs w:val="28"/>
          <w:lang w:val="ru-RU"/>
        </w:rPr>
        <w:t xml:space="preserve"> </w:t>
      </w:r>
      <w:r>
        <w:rPr>
          <w:sz w:val="28"/>
          <w:szCs w:val="28"/>
          <w:lang w:val="ru-RU"/>
        </w:rPr>
        <w:t>Сегодня</w:t>
      </w:r>
      <w:r>
        <w:rPr>
          <w:sz w:val="28"/>
          <w:szCs w:val="28"/>
          <w:lang w:val="ru-RU"/>
        </w:rPr>
        <w:t xml:space="preserve"> </w:t>
      </w:r>
      <w:r>
        <w:rPr>
          <w:sz w:val="28"/>
          <w:szCs w:val="28"/>
          <w:lang w:val="ru-RU"/>
        </w:rPr>
        <w:t>наша</w:t>
      </w:r>
      <w:r>
        <w:rPr>
          <w:sz w:val="28"/>
          <w:szCs w:val="28"/>
          <w:lang w:val="ru-RU"/>
        </w:rPr>
        <w:t xml:space="preserve"> </w:t>
      </w:r>
      <w:r>
        <w:rPr>
          <w:sz w:val="28"/>
          <w:szCs w:val="28"/>
          <w:lang w:val="ru-RU"/>
        </w:rPr>
        <w:t>система</w:t>
      </w:r>
      <w:r>
        <w:rPr>
          <w:sz w:val="28"/>
          <w:szCs w:val="28"/>
          <w:lang w:val="ru-RU"/>
        </w:rPr>
        <w:t xml:space="preserve"> </w:t>
      </w:r>
      <w:r>
        <w:rPr>
          <w:sz w:val="28"/>
          <w:szCs w:val="28"/>
          <w:lang w:val="ru-RU"/>
        </w:rPr>
        <w:t>охраны</w:t>
      </w:r>
      <w:r>
        <w:rPr>
          <w:sz w:val="28"/>
          <w:szCs w:val="28"/>
          <w:lang w:val="ru-RU"/>
        </w:rPr>
        <w:t xml:space="preserve"> </w:t>
      </w:r>
      <w:r>
        <w:rPr>
          <w:sz w:val="28"/>
          <w:szCs w:val="28"/>
          <w:lang w:val="ru-RU"/>
        </w:rPr>
        <w:t>здоровья</w:t>
      </w:r>
      <w:r>
        <w:rPr>
          <w:sz w:val="28"/>
          <w:szCs w:val="28"/>
          <w:lang w:val="ru-RU"/>
        </w:rPr>
        <w:t xml:space="preserve"> </w:t>
      </w:r>
      <w:r>
        <w:rPr>
          <w:sz w:val="28"/>
          <w:szCs w:val="28"/>
          <w:lang w:val="ru-RU"/>
        </w:rPr>
        <w:t>требует</w:t>
      </w:r>
      <w:r>
        <w:rPr>
          <w:sz w:val="28"/>
          <w:szCs w:val="28"/>
          <w:lang w:val="ru-RU"/>
        </w:rPr>
        <w:t xml:space="preserve"> </w:t>
      </w:r>
      <w:r>
        <w:rPr>
          <w:sz w:val="28"/>
          <w:szCs w:val="28"/>
          <w:lang w:val="ru-RU"/>
        </w:rPr>
        <w:t>внедрения</w:t>
      </w:r>
      <w:r>
        <w:rPr>
          <w:sz w:val="28"/>
          <w:szCs w:val="28"/>
          <w:lang w:val="ru-RU"/>
        </w:rPr>
        <w:t xml:space="preserve"> </w:t>
      </w:r>
      <w:r>
        <w:rPr>
          <w:sz w:val="28"/>
          <w:szCs w:val="28"/>
          <w:lang w:val="ru-RU"/>
        </w:rPr>
        <w:t>инновационных</w:t>
      </w:r>
      <w:r>
        <w:rPr>
          <w:sz w:val="28"/>
          <w:szCs w:val="28"/>
          <w:lang w:val="ru-RU"/>
        </w:rPr>
        <w:t xml:space="preserve"> </w:t>
      </w:r>
      <w:r>
        <w:rPr>
          <w:sz w:val="28"/>
          <w:szCs w:val="28"/>
          <w:lang w:val="ru-RU"/>
        </w:rPr>
        <w:t>решений</w:t>
      </w:r>
      <w:r>
        <w:rPr>
          <w:sz w:val="28"/>
          <w:szCs w:val="28"/>
          <w:lang w:val="ru-RU"/>
        </w:rPr>
        <w:t xml:space="preserve"> </w:t>
      </w:r>
      <w:r>
        <w:rPr>
          <w:sz w:val="28"/>
          <w:szCs w:val="28"/>
          <w:lang w:val="ru-RU"/>
        </w:rPr>
        <w:t>в</w:t>
      </w:r>
      <w:r>
        <w:rPr>
          <w:sz w:val="28"/>
          <w:szCs w:val="28"/>
          <w:lang w:val="ru-RU"/>
        </w:rPr>
        <w:t xml:space="preserve"> </w:t>
      </w:r>
      <w:r>
        <w:rPr>
          <w:sz w:val="28"/>
          <w:szCs w:val="28"/>
          <w:lang w:val="ru-RU"/>
        </w:rPr>
        <w:t>области</w:t>
      </w:r>
      <w:r>
        <w:rPr>
          <w:sz w:val="28"/>
          <w:szCs w:val="28"/>
          <w:lang w:val="ru-RU"/>
        </w:rPr>
        <w:t xml:space="preserve"> </w:t>
      </w:r>
      <w:r>
        <w:rPr>
          <w:sz w:val="28"/>
          <w:szCs w:val="28"/>
          <w:lang w:val="ru-RU"/>
        </w:rPr>
        <w:t>организации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практического</w:t>
      </w:r>
      <w:r>
        <w:rPr>
          <w:sz w:val="28"/>
          <w:szCs w:val="28"/>
          <w:lang w:val="ru-RU"/>
        </w:rPr>
        <w:t xml:space="preserve"> </w:t>
      </w:r>
      <w:r>
        <w:rPr>
          <w:sz w:val="28"/>
          <w:szCs w:val="28"/>
          <w:lang w:val="ru-RU"/>
        </w:rPr>
        <w:t>осуществления</w:t>
      </w:r>
      <w:r>
        <w:rPr>
          <w:sz w:val="28"/>
          <w:szCs w:val="28"/>
          <w:lang w:val="ru-RU"/>
        </w:rPr>
        <w:t xml:space="preserve"> </w:t>
      </w:r>
      <w:r>
        <w:rPr>
          <w:sz w:val="28"/>
          <w:szCs w:val="28"/>
          <w:lang w:val="ru-RU"/>
        </w:rPr>
        <w:t>профилактики</w:t>
      </w:r>
      <w:r>
        <w:rPr>
          <w:rFonts w:ascii="Times New Roman"/>
          <w:sz w:val="28"/>
          <w:szCs w:val="28"/>
          <w:lang w:val="ru-RU"/>
        </w:rPr>
        <w:t xml:space="preserve">. </w:t>
      </w:r>
      <w:r>
        <w:rPr>
          <w:sz w:val="28"/>
          <w:szCs w:val="28"/>
          <w:lang w:val="ru-RU"/>
        </w:rPr>
        <w:t>Необходимо</w:t>
      </w:r>
      <w:r>
        <w:rPr>
          <w:sz w:val="28"/>
          <w:szCs w:val="28"/>
          <w:lang w:val="ru-RU"/>
        </w:rPr>
        <w:t xml:space="preserve"> </w:t>
      </w:r>
      <w:r>
        <w:rPr>
          <w:sz w:val="28"/>
          <w:szCs w:val="28"/>
          <w:lang w:val="ru-RU"/>
        </w:rPr>
        <w:t>более</w:t>
      </w:r>
      <w:r>
        <w:rPr>
          <w:sz w:val="28"/>
          <w:szCs w:val="28"/>
          <w:lang w:val="ru-RU"/>
        </w:rPr>
        <w:t xml:space="preserve"> </w:t>
      </w:r>
      <w:r>
        <w:rPr>
          <w:sz w:val="28"/>
          <w:szCs w:val="28"/>
          <w:lang w:val="ru-RU"/>
        </w:rPr>
        <w:t>активно</w:t>
      </w:r>
      <w:r>
        <w:rPr>
          <w:sz w:val="28"/>
          <w:szCs w:val="28"/>
          <w:lang w:val="ru-RU"/>
        </w:rPr>
        <w:t xml:space="preserve"> </w:t>
      </w:r>
      <w:r>
        <w:rPr>
          <w:sz w:val="28"/>
          <w:szCs w:val="28"/>
          <w:lang w:val="ru-RU"/>
        </w:rPr>
        <w:t>использовать</w:t>
      </w:r>
      <w:r>
        <w:rPr>
          <w:sz w:val="28"/>
          <w:szCs w:val="28"/>
          <w:lang w:val="ru-RU"/>
        </w:rPr>
        <w:t xml:space="preserve"> </w:t>
      </w:r>
      <w:r>
        <w:rPr>
          <w:sz w:val="28"/>
          <w:szCs w:val="28"/>
          <w:lang w:val="ru-RU"/>
        </w:rPr>
        <w:t>научные</w:t>
      </w:r>
      <w:r>
        <w:rPr>
          <w:sz w:val="28"/>
          <w:szCs w:val="28"/>
          <w:lang w:val="ru-RU"/>
        </w:rPr>
        <w:t xml:space="preserve"> </w:t>
      </w:r>
      <w:r>
        <w:rPr>
          <w:sz w:val="28"/>
          <w:szCs w:val="28"/>
          <w:lang w:val="ru-RU"/>
        </w:rPr>
        <w:t>и</w:t>
      </w:r>
      <w:r>
        <w:rPr>
          <w:sz w:val="28"/>
          <w:szCs w:val="28"/>
          <w:lang w:val="ru-RU"/>
        </w:rPr>
        <w:t xml:space="preserve"> </w:t>
      </w:r>
      <w:r>
        <w:rPr>
          <w:sz w:val="28"/>
          <w:szCs w:val="28"/>
          <w:lang w:val="ru-RU"/>
        </w:rPr>
        <w:t>практические</w:t>
      </w:r>
      <w:r>
        <w:rPr>
          <w:sz w:val="28"/>
          <w:szCs w:val="28"/>
          <w:lang w:val="ru-RU"/>
        </w:rPr>
        <w:t xml:space="preserve"> </w:t>
      </w:r>
      <w:r>
        <w:rPr>
          <w:sz w:val="28"/>
          <w:szCs w:val="28"/>
          <w:lang w:val="ru-RU"/>
        </w:rPr>
        <w:t>достижения</w:t>
      </w:r>
      <w:r>
        <w:rPr>
          <w:sz w:val="28"/>
          <w:szCs w:val="28"/>
          <w:lang w:val="ru-RU"/>
        </w:rPr>
        <w:t xml:space="preserve"> </w:t>
      </w:r>
      <w:r>
        <w:rPr>
          <w:sz w:val="28"/>
          <w:szCs w:val="28"/>
          <w:lang w:val="ru-RU"/>
        </w:rPr>
        <w:t>как</w:t>
      </w:r>
      <w:r>
        <w:rPr>
          <w:sz w:val="28"/>
          <w:szCs w:val="28"/>
          <w:lang w:val="ru-RU"/>
        </w:rPr>
        <w:t xml:space="preserve"> </w:t>
      </w:r>
      <w:r>
        <w:rPr>
          <w:sz w:val="28"/>
          <w:szCs w:val="28"/>
          <w:lang w:val="ru-RU"/>
        </w:rPr>
        <w:t>отечественного</w:t>
      </w:r>
      <w:r>
        <w:rPr>
          <w:rFonts w:ascii="Times New Roman"/>
          <w:sz w:val="28"/>
          <w:szCs w:val="28"/>
          <w:lang w:val="ru-RU"/>
        </w:rPr>
        <w:t xml:space="preserve">, </w:t>
      </w:r>
      <w:r>
        <w:rPr>
          <w:sz w:val="28"/>
          <w:szCs w:val="28"/>
          <w:lang w:val="ru-RU"/>
        </w:rPr>
        <w:t>так</w:t>
      </w:r>
      <w:r>
        <w:rPr>
          <w:sz w:val="28"/>
          <w:szCs w:val="28"/>
          <w:lang w:val="ru-RU"/>
        </w:rPr>
        <w:t xml:space="preserve"> </w:t>
      </w:r>
      <w:r>
        <w:rPr>
          <w:sz w:val="28"/>
          <w:szCs w:val="28"/>
          <w:lang w:val="ru-RU"/>
        </w:rPr>
        <w:t>и</w:t>
      </w:r>
      <w:r>
        <w:rPr>
          <w:sz w:val="28"/>
          <w:szCs w:val="28"/>
          <w:lang w:val="ru-RU"/>
        </w:rPr>
        <w:t xml:space="preserve"> </w:t>
      </w:r>
      <w:r>
        <w:rPr>
          <w:sz w:val="28"/>
          <w:szCs w:val="28"/>
          <w:lang w:val="ru-RU"/>
        </w:rPr>
        <w:t>мирового</w:t>
      </w:r>
      <w:r>
        <w:rPr>
          <w:sz w:val="28"/>
          <w:szCs w:val="28"/>
          <w:lang w:val="ru-RU"/>
        </w:rPr>
        <w:t xml:space="preserve"> </w:t>
      </w:r>
      <w:r>
        <w:rPr>
          <w:sz w:val="28"/>
          <w:szCs w:val="28"/>
          <w:lang w:val="ru-RU"/>
        </w:rPr>
        <w:t>опыта</w:t>
      </w:r>
      <w:r>
        <w:rPr>
          <w:sz w:val="28"/>
          <w:szCs w:val="28"/>
          <w:lang w:val="ru-RU"/>
        </w:rPr>
        <w:t xml:space="preserve"> </w:t>
      </w:r>
      <w:r>
        <w:rPr>
          <w:sz w:val="28"/>
          <w:szCs w:val="28"/>
          <w:lang w:val="ru-RU"/>
        </w:rPr>
        <w:t>в</w:t>
      </w:r>
      <w:r>
        <w:rPr>
          <w:sz w:val="28"/>
          <w:szCs w:val="28"/>
          <w:lang w:val="ru-RU"/>
        </w:rPr>
        <w:t xml:space="preserve"> </w:t>
      </w:r>
      <w:r>
        <w:rPr>
          <w:sz w:val="28"/>
          <w:szCs w:val="28"/>
          <w:lang w:val="ru-RU"/>
        </w:rPr>
        <w:t>вопросах</w:t>
      </w:r>
      <w:r>
        <w:rPr>
          <w:sz w:val="28"/>
          <w:szCs w:val="28"/>
          <w:lang w:val="ru-RU"/>
        </w:rPr>
        <w:t xml:space="preserve"> </w:t>
      </w:r>
      <w:r>
        <w:rPr>
          <w:sz w:val="28"/>
          <w:szCs w:val="28"/>
          <w:lang w:val="ru-RU"/>
        </w:rPr>
        <w:t>распространения</w:t>
      </w:r>
      <w:r>
        <w:rPr>
          <w:sz w:val="28"/>
          <w:szCs w:val="28"/>
          <w:lang w:val="ru-RU"/>
        </w:rPr>
        <w:t xml:space="preserve"> </w:t>
      </w:r>
      <w:r>
        <w:rPr>
          <w:sz w:val="28"/>
          <w:szCs w:val="28"/>
          <w:lang w:val="ru-RU"/>
        </w:rPr>
        <w:t>информации</w:t>
      </w:r>
      <w:r>
        <w:rPr>
          <w:sz w:val="28"/>
          <w:szCs w:val="28"/>
          <w:lang w:val="ru-RU"/>
        </w:rPr>
        <w:t xml:space="preserve"> </w:t>
      </w:r>
      <w:r>
        <w:rPr>
          <w:sz w:val="28"/>
          <w:szCs w:val="28"/>
          <w:lang w:val="ru-RU"/>
        </w:rPr>
        <w:t>о</w:t>
      </w:r>
      <w:r>
        <w:rPr>
          <w:sz w:val="28"/>
          <w:szCs w:val="28"/>
          <w:lang w:val="ru-RU"/>
        </w:rPr>
        <w:t xml:space="preserve"> </w:t>
      </w:r>
      <w:r>
        <w:rPr>
          <w:sz w:val="28"/>
          <w:szCs w:val="28"/>
          <w:lang w:val="ru-RU"/>
        </w:rPr>
        <w:t>здоровом</w:t>
      </w:r>
      <w:r>
        <w:rPr>
          <w:sz w:val="28"/>
          <w:szCs w:val="28"/>
          <w:lang w:val="ru-RU"/>
        </w:rPr>
        <w:t xml:space="preserve"> </w:t>
      </w:r>
      <w:r>
        <w:rPr>
          <w:sz w:val="28"/>
          <w:szCs w:val="28"/>
          <w:lang w:val="ru-RU"/>
        </w:rPr>
        <w:t>образе</w:t>
      </w:r>
      <w:r>
        <w:rPr>
          <w:sz w:val="28"/>
          <w:szCs w:val="28"/>
          <w:lang w:val="ru-RU"/>
        </w:rPr>
        <w:t xml:space="preserve"> </w:t>
      </w:r>
      <w:r>
        <w:rPr>
          <w:sz w:val="28"/>
          <w:szCs w:val="28"/>
          <w:lang w:val="ru-RU"/>
        </w:rPr>
        <w:t>жизни</w:t>
      </w:r>
      <w:r>
        <w:rPr>
          <w:rFonts w:ascii="Times New Roman"/>
          <w:sz w:val="28"/>
          <w:szCs w:val="28"/>
          <w:lang w:val="ru-RU"/>
        </w:rPr>
        <w:t xml:space="preserve">, </w:t>
      </w:r>
      <w:r>
        <w:rPr>
          <w:sz w:val="28"/>
          <w:szCs w:val="28"/>
          <w:lang w:val="ru-RU"/>
        </w:rPr>
        <w:t>его</w:t>
      </w:r>
      <w:r>
        <w:rPr>
          <w:sz w:val="28"/>
          <w:szCs w:val="28"/>
          <w:lang w:val="ru-RU"/>
        </w:rPr>
        <w:t xml:space="preserve"> </w:t>
      </w:r>
      <w:r>
        <w:rPr>
          <w:sz w:val="28"/>
          <w:szCs w:val="28"/>
          <w:lang w:val="ru-RU"/>
        </w:rPr>
        <w:t>популяризации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массах</w:t>
      </w:r>
      <w:r>
        <w:rPr>
          <w:rFonts w:ascii="Times New Roman"/>
          <w:sz w:val="28"/>
          <w:szCs w:val="28"/>
          <w:lang w:val="ru-RU"/>
        </w:rPr>
        <w:t>.</w:t>
      </w:r>
    </w:p>
    <w:p w:rsidR="00A5248C" w:rsidRDefault="000E1F50">
      <w:pPr>
        <w:shd w:val="clear" w:color="auto" w:fill="FFFFFF"/>
        <w:spacing w:before="100" w:after="100" w:line="360" w:lineRule="auto"/>
        <w:ind w:firstLine="708"/>
        <w:jc w:val="both"/>
        <w:rPr>
          <w:sz w:val="28"/>
          <w:szCs w:val="28"/>
          <w:lang w:val="ru-RU"/>
        </w:rPr>
      </w:pPr>
      <w:r>
        <w:rPr>
          <w:sz w:val="28"/>
          <w:szCs w:val="28"/>
          <w:lang w:val="ru-RU"/>
        </w:rPr>
        <w:t>Принятые</w:t>
      </w:r>
      <w:r>
        <w:rPr>
          <w:sz w:val="28"/>
          <w:szCs w:val="28"/>
          <w:lang w:val="ru-RU"/>
        </w:rPr>
        <w:t xml:space="preserve"> </w:t>
      </w:r>
      <w:r>
        <w:rPr>
          <w:sz w:val="28"/>
          <w:szCs w:val="28"/>
          <w:lang w:val="ru-RU"/>
        </w:rPr>
        <w:t>директивы</w:t>
      </w:r>
      <w:r>
        <w:rPr>
          <w:sz w:val="28"/>
          <w:szCs w:val="28"/>
          <w:lang w:val="ru-RU"/>
        </w:rPr>
        <w:t xml:space="preserve"> </w:t>
      </w:r>
      <w:r>
        <w:rPr>
          <w:sz w:val="28"/>
          <w:szCs w:val="28"/>
          <w:lang w:val="ru-RU"/>
        </w:rPr>
        <w:t>развития</w:t>
      </w:r>
      <w:r>
        <w:rPr>
          <w:sz w:val="28"/>
          <w:szCs w:val="28"/>
          <w:lang w:val="ru-RU"/>
        </w:rPr>
        <w:t xml:space="preserve"> </w:t>
      </w:r>
      <w:r>
        <w:rPr>
          <w:sz w:val="28"/>
          <w:szCs w:val="28"/>
          <w:lang w:val="ru-RU"/>
        </w:rPr>
        <w:t>отрасли</w:t>
      </w:r>
      <w:r>
        <w:rPr>
          <w:sz w:val="28"/>
          <w:szCs w:val="28"/>
          <w:lang w:val="ru-RU"/>
        </w:rPr>
        <w:t xml:space="preserve"> </w:t>
      </w:r>
      <w:r>
        <w:rPr>
          <w:sz w:val="28"/>
          <w:szCs w:val="28"/>
          <w:lang w:val="ru-RU"/>
        </w:rPr>
        <w:t>российского</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требуют</w:t>
      </w:r>
      <w:r>
        <w:rPr>
          <w:sz w:val="28"/>
          <w:szCs w:val="28"/>
          <w:lang w:val="ru-RU"/>
        </w:rPr>
        <w:t xml:space="preserve"> </w:t>
      </w:r>
      <w:r>
        <w:rPr>
          <w:sz w:val="28"/>
          <w:szCs w:val="28"/>
          <w:lang w:val="ru-RU"/>
        </w:rPr>
        <w:t>детальной</w:t>
      </w:r>
      <w:r>
        <w:rPr>
          <w:sz w:val="28"/>
          <w:szCs w:val="28"/>
          <w:lang w:val="ru-RU"/>
        </w:rPr>
        <w:t xml:space="preserve"> </w:t>
      </w:r>
      <w:r>
        <w:rPr>
          <w:sz w:val="28"/>
          <w:szCs w:val="28"/>
          <w:lang w:val="ru-RU"/>
        </w:rPr>
        <w:t>разработки</w:t>
      </w:r>
      <w:r>
        <w:rPr>
          <w:sz w:val="28"/>
          <w:szCs w:val="28"/>
          <w:lang w:val="ru-RU"/>
        </w:rPr>
        <w:t xml:space="preserve"> </w:t>
      </w:r>
      <w:r>
        <w:rPr>
          <w:sz w:val="28"/>
          <w:szCs w:val="28"/>
          <w:lang w:val="ru-RU"/>
        </w:rPr>
        <w:t>её</w:t>
      </w:r>
      <w:r>
        <w:rPr>
          <w:sz w:val="28"/>
          <w:szCs w:val="28"/>
          <w:lang w:val="ru-RU"/>
        </w:rPr>
        <w:t xml:space="preserve"> </w:t>
      </w:r>
      <w:r>
        <w:rPr>
          <w:sz w:val="28"/>
          <w:szCs w:val="28"/>
          <w:lang w:val="ru-RU"/>
        </w:rPr>
        <w:t>отдельных</w:t>
      </w:r>
      <w:r>
        <w:rPr>
          <w:sz w:val="28"/>
          <w:szCs w:val="28"/>
          <w:lang w:val="ru-RU"/>
        </w:rPr>
        <w:t xml:space="preserve"> </w:t>
      </w:r>
      <w:r>
        <w:rPr>
          <w:sz w:val="28"/>
          <w:szCs w:val="28"/>
          <w:lang w:val="ru-RU"/>
        </w:rPr>
        <w:t>составных</w:t>
      </w:r>
      <w:r>
        <w:rPr>
          <w:sz w:val="28"/>
          <w:szCs w:val="28"/>
          <w:lang w:val="ru-RU"/>
        </w:rPr>
        <w:t xml:space="preserve"> </w:t>
      </w:r>
      <w:r>
        <w:rPr>
          <w:sz w:val="28"/>
          <w:szCs w:val="28"/>
          <w:lang w:val="ru-RU"/>
        </w:rPr>
        <w:t>частей</w:t>
      </w:r>
      <w:r>
        <w:rPr>
          <w:rFonts w:ascii="Times New Roman"/>
          <w:sz w:val="28"/>
          <w:szCs w:val="28"/>
          <w:lang w:val="ru-RU"/>
        </w:rPr>
        <w:t xml:space="preserve">, </w:t>
      </w:r>
      <w:r>
        <w:rPr>
          <w:sz w:val="28"/>
          <w:szCs w:val="28"/>
          <w:lang w:val="ru-RU"/>
        </w:rPr>
        <w:t>связанных</w:t>
      </w:r>
      <w:r>
        <w:rPr>
          <w:sz w:val="28"/>
          <w:szCs w:val="28"/>
          <w:lang w:val="ru-RU"/>
        </w:rPr>
        <w:t xml:space="preserve"> </w:t>
      </w:r>
      <w:r>
        <w:rPr>
          <w:sz w:val="28"/>
          <w:szCs w:val="28"/>
          <w:lang w:val="ru-RU"/>
        </w:rPr>
        <w:t>с</w:t>
      </w:r>
      <w:r>
        <w:rPr>
          <w:sz w:val="28"/>
          <w:szCs w:val="28"/>
          <w:lang w:val="ru-RU"/>
        </w:rPr>
        <w:t xml:space="preserve"> </w:t>
      </w:r>
      <w:r>
        <w:rPr>
          <w:sz w:val="28"/>
          <w:szCs w:val="28"/>
          <w:lang w:val="ru-RU"/>
        </w:rPr>
        <w:t>профилактикой</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заболеваний</w:t>
      </w:r>
      <w:r>
        <w:rPr>
          <w:sz w:val="28"/>
          <w:szCs w:val="28"/>
          <w:lang w:val="ru-RU"/>
        </w:rPr>
        <w:t xml:space="preserve"> </w:t>
      </w:r>
      <w:r>
        <w:rPr>
          <w:sz w:val="28"/>
          <w:szCs w:val="28"/>
          <w:lang w:val="ru-RU"/>
        </w:rPr>
        <w:t>и</w:t>
      </w:r>
      <w:r>
        <w:rPr>
          <w:sz w:val="28"/>
          <w:szCs w:val="28"/>
          <w:lang w:val="ru-RU"/>
        </w:rPr>
        <w:t xml:space="preserve"> </w:t>
      </w:r>
      <w:r>
        <w:rPr>
          <w:sz w:val="28"/>
          <w:szCs w:val="28"/>
          <w:lang w:val="ru-RU"/>
        </w:rPr>
        <w:t>общего</w:t>
      </w:r>
      <w:r>
        <w:rPr>
          <w:sz w:val="28"/>
          <w:szCs w:val="28"/>
          <w:lang w:val="ru-RU"/>
        </w:rPr>
        <w:t xml:space="preserve"> </w:t>
      </w:r>
      <w:r>
        <w:rPr>
          <w:sz w:val="28"/>
          <w:szCs w:val="28"/>
          <w:lang w:val="ru-RU"/>
        </w:rPr>
        <w:t>укрепления</w:t>
      </w:r>
      <w:r>
        <w:rPr>
          <w:sz w:val="28"/>
          <w:szCs w:val="28"/>
          <w:lang w:val="ru-RU"/>
        </w:rPr>
        <w:t xml:space="preserve"> </w:t>
      </w:r>
      <w:r>
        <w:rPr>
          <w:sz w:val="28"/>
          <w:szCs w:val="28"/>
          <w:lang w:val="ru-RU"/>
        </w:rPr>
        <w:t>здоровья</w:t>
      </w:r>
      <w:r>
        <w:rPr>
          <w:sz w:val="28"/>
          <w:szCs w:val="28"/>
          <w:lang w:val="ru-RU"/>
        </w:rPr>
        <w:t xml:space="preserve"> </w:t>
      </w:r>
      <w:r>
        <w:rPr>
          <w:sz w:val="28"/>
          <w:szCs w:val="28"/>
          <w:lang w:val="ru-RU"/>
        </w:rPr>
        <w:t>населения</w:t>
      </w:r>
      <w:r>
        <w:rPr>
          <w:rFonts w:ascii="Times New Roman"/>
          <w:sz w:val="28"/>
          <w:szCs w:val="28"/>
          <w:lang w:val="ru-RU"/>
        </w:rPr>
        <w:t xml:space="preserve">. </w:t>
      </w:r>
      <w:r>
        <w:rPr>
          <w:sz w:val="28"/>
          <w:szCs w:val="28"/>
          <w:lang w:val="ru-RU"/>
        </w:rPr>
        <w:t>Система</w:t>
      </w:r>
      <w:r>
        <w:rPr>
          <w:sz w:val="28"/>
          <w:szCs w:val="28"/>
          <w:lang w:val="ru-RU"/>
        </w:rPr>
        <w:t xml:space="preserve"> </w:t>
      </w:r>
      <w:r>
        <w:rPr>
          <w:sz w:val="28"/>
          <w:szCs w:val="28"/>
          <w:lang w:val="ru-RU"/>
        </w:rPr>
        <w:t>профилактики</w:t>
      </w:r>
      <w:r>
        <w:rPr>
          <w:sz w:val="28"/>
          <w:szCs w:val="28"/>
          <w:lang w:val="ru-RU"/>
        </w:rPr>
        <w:t xml:space="preserve"> </w:t>
      </w:r>
      <w:r>
        <w:rPr>
          <w:sz w:val="28"/>
          <w:szCs w:val="28"/>
          <w:lang w:val="ru-RU"/>
        </w:rPr>
        <w:t>строится</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согласованности</w:t>
      </w:r>
      <w:r>
        <w:rPr>
          <w:sz w:val="28"/>
          <w:szCs w:val="28"/>
          <w:lang w:val="ru-RU"/>
        </w:rPr>
        <w:t xml:space="preserve"> </w:t>
      </w:r>
      <w:r>
        <w:rPr>
          <w:sz w:val="28"/>
          <w:szCs w:val="28"/>
          <w:lang w:val="ru-RU"/>
        </w:rPr>
        <w:t>всех</w:t>
      </w:r>
      <w:r>
        <w:rPr>
          <w:sz w:val="28"/>
          <w:szCs w:val="28"/>
          <w:lang w:val="ru-RU"/>
        </w:rPr>
        <w:t xml:space="preserve"> </w:t>
      </w:r>
      <w:r>
        <w:rPr>
          <w:sz w:val="28"/>
          <w:szCs w:val="28"/>
          <w:lang w:val="ru-RU"/>
        </w:rPr>
        <w:t>её</w:t>
      </w:r>
      <w:r>
        <w:rPr>
          <w:sz w:val="28"/>
          <w:szCs w:val="28"/>
          <w:lang w:val="ru-RU"/>
        </w:rPr>
        <w:t xml:space="preserve"> </w:t>
      </w:r>
      <w:r>
        <w:rPr>
          <w:sz w:val="28"/>
          <w:szCs w:val="28"/>
          <w:lang w:val="ru-RU"/>
        </w:rPr>
        <w:t>составных</w:t>
      </w:r>
      <w:r>
        <w:rPr>
          <w:sz w:val="28"/>
          <w:szCs w:val="28"/>
          <w:lang w:val="ru-RU"/>
        </w:rPr>
        <w:t xml:space="preserve"> </w:t>
      </w:r>
      <w:r>
        <w:rPr>
          <w:sz w:val="28"/>
          <w:szCs w:val="28"/>
          <w:lang w:val="ru-RU"/>
        </w:rPr>
        <w:t>частей</w:t>
      </w:r>
      <w:r>
        <w:rPr>
          <w:sz w:val="28"/>
          <w:szCs w:val="28"/>
          <w:lang w:val="ru-RU"/>
        </w:rPr>
        <w:t xml:space="preserve"> </w:t>
      </w:r>
      <w:r>
        <w:rPr>
          <w:sz w:val="28"/>
          <w:szCs w:val="28"/>
          <w:lang w:val="ru-RU"/>
        </w:rPr>
        <w:t>–</w:t>
      </w:r>
      <w:r>
        <w:rPr>
          <w:sz w:val="28"/>
          <w:szCs w:val="28"/>
          <w:lang w:val="ru-RU"/>
        </w:rPr>
        <w:t xml:space="preserve"> </w:t>
      </w:r>
      <w:r>
        <w:rPr>
          <w:sz w:val="28"/>
          <w:szCs w:val="28"/>
          <w:lang w:val="ru-RU"/>
        </w:rPr>
        <w:t>согласии</w:t>
      </w:r>
      <w:r>
        <w:rPr>
          <w:sz w:val="28"/>
          <w:szCs w:val="28"/>
          <w:lang w:val="ru-RU"/>
        </w:rPr>
        <w:t xml:space="preserve"> </w:t>
      </w:r>
      <w:r>
        <w:rPr>
          <w:sz w:val="28"/>
          <w:szCs w:val="28"/>
          <w:lang w:val="ru-RU"/>
        </w:rPr>
        <w:t>всех</w:t>
      </w:r>
      <w:r>
        <w:rPr>
          <w:rFonts w:ascii="Times New Roman"/>
          <w:sz w:val="28"/>
          <w:szCs w:val="28"/>
          <w:lang w:val="ru-RU"/>
        </w:rPr>
        <w:t xml:space="preserve">, </w:t>
      </w:r>
      <w:r>
        <w:rPr>
          <w:sz w:val="28"/>
          <w:szCs w:val="28"/>
          <w:lang w:val="ru-RU"/>
        </w:rPr>
        <w:t>кто</w:t>
      </w:r>
      <w:r>
        <w:rPr>
          <w:sz w:val="28"/>
          <w:szCs w:val="28"/>
          <w:lang w:val="ru-RU"/>
        </w:rPr>
        <w:t xml:space="preserve"> </w:t>
      </w:r>
      <w:r>
        <w:rPr>
          <w:sz w:val="28"/>
          <w:szCs w:val="28"/>
          <w:lang w:val="ru-RU"/>
        </w:rPr>
        <w:t>имеет</w:t>
      </w:r>
      <w:r>
        <w:rPr>
          <w:sz w:val="28"/>
          <w:szCs w:val="28"/>
          <w:lang w:val="ru-RU"/>
        </w:rPr>
        <w:t xml:space="preserve"> </w:t>
      </w:r>
      <w:r>
        <w:rPr>
          <w:sz w:val="28"/>
          <w:szCs w:val="28"/>
          <w:lang w:val="ru-RU"/>
        </w:rPr>
        <w:t>отношение</w:t>
      </w:r>
      <w:r>
        <w:rPr>
          <w:sz w:val="28"/>
          <w:szCs w:val="28"/>
          <w:lang w:val="ru-RU"/>
        </w:rPr>
        <w:t xml:space="preserve"> </w:t>
      </w:r>
      <w:r>
        <w:rPr>
          <w:sz w:val="28"/>
          <w:szCs w:val="28"/>
          <w:lang w:val="ru-RU"/>
        </w:rPr>
        <w:t>к</w:t>
      </w:r>
      <w:r>
        <w:rPr>
          <w:sz w:val="28"/>
          <w:szCs w:val="28"/>
          <w:lang w:val="ru-RU"/>
        </w:rPr>
        <w:t xml:space="preserve"> </w:t>
      </w:r>
      <w:r>
        <w:rPr>
          <w:sz w:val="28"/>
          <w:szCs w:val="28"/>
          <w:lang w:val="ru-RU"/>
        </w:rPr>
        <w:t>планированию</w:t>
      </w:r>
      <w:r>
        <w:rPr>
          <w:sz w:val="28"/>
          <w:szCs w:val="28"/>
          <w:lang w:val="ru-RU"/>
        </w:rPr>
        <w:t xml:space="preserve"> </w:t>
      </w:r>
      <w:r>
        <w:rPr>
          <w:sz w:val="28"/>
          <w:szCs w:val="28"/>
          <w:lang w:val="ru-RU"/>
        </w:rPr>
        <w:t>и</w:t>
      </w:r>
      <w:r>
        <w:rPr>
          <w:sz w:val="28"/>
          <w:szCs w:val="28"/>
          <w:lang w:val="ru-RU"/>
        </w:rPr>
        <w:t xml:space="preserve"> </w:t>
      </w:r>
      <w:r>
        <w:rPr>
          <w:sz w:val="28"/>
          <w:szCs w:val="28"/>
          <w:lang w:val="ru-RU"/>
        </w:rPr>
        <w:t>проведению</w:t>
      </w:r>
      <w:r>
        <w:rPr>
          <w:sz w:val="28"/>
          <w:szCs w:val="28"/>
          <w:lang w:val="ru-RU"/>
        </w:rPr>
        <w:t xml:space="preserve"> </w:t>
      </w:r>
      <w:r>
        <w:rPr>
          <w:sz w:val="28"/>
          <w:szCs w:val="28"/>
          <w:lang w:val="ru-RU"/>
        </w:rPr>
        <w:t>профилактики</w:t>
      </w:r>
      <w:r>
        <w:rPr>
          <w:sz w:val="28"/>
          <w:szCs w:val="28"/>
          <w:lang w:val="ru-RU"/>
        </w:rPr>
        <w:t xml:space="preserve"> </w:t>
      </w:r>
      <w:r>
        <w:rPr>
          <w:sz w:val="28"/>
          <w:szCs w:val="28"/>
          <w:lang w:val="ru-RU"/>
        </w:rPr>
        <w:t>населения</w:t>
      </w:r>
      <w:r>
        <w:rPr>
          <w:rFonts w:ascii="Times New Roman"/>
          <w:sz w:val="28"/>
          <w:szCs w:val="28"/>
          <w:lang w:val="ru-RU"/>
        </w:rPr>
        <w:t xml:space="preserve">, </w:t>
      </w:r>
      <w:r>
        <w:rPr>
          <w:sz w:val="28"/>
          <w:szCs w:val="28"/>
          <w:lang w:val="ru-RU"/>
        </w:rPr>
        <w:t>её</w:t>
      </w:r>
      <w:r>
        <w:rPr>
          <w:sz w:val="28"/>
          <w:szCs w:val="28"/>
          <w:lang w:val="ru-RU"/>
        </w:rPr>
        <w:t xml:space="preserve"> </w:t>
      </w:r>
      <w:r>
        <w:rPr>
          <w:sz w:val="28"/>
          <w:szCs w:val="28"/>
          <w:lang w:val="ru-RU"/>
        </w:rPr>
        <w:t>целей</w:t>
      </w:r>
      <w:r>
        <w:rPr>
          <w:sz w:val="28"/>
          <w:szCs w:val="28"/>
          <w:lang w:val="ru-RU"/>
        </w:rPr>
        <w:t xml:space="preserve"> </w:t>
      </w:r>
      <w:r>
        <w:rPr>
          <w:sz w:val="28"/>
          <w:szCs w:val="28"/>
          <w:lang w:val="ru-RU"/>
        </w:rPr>
        <w:t>и</w:t>
      </w:r>
      <w:r>
        <w:rPr>
          <w:sz w:val="28"/>
          <w:szCs w:val="28"/>
          <w:lang w:val="ru-RU"/>
        </w:rPr>
        <w:t xml:space="preserve"> </w:t>
      </w:r>
      <w:r>
        <w:rPr>
          <w:sz w:val="28"/>
          <w:szCs w:val="28"/>
          <w:lang w:val="ru-RU"/>
        </w:rPr>
        <w:t>способов</w:t>
      </w:r>
      <w:r>
        <w:rPr>
          <w:rFonts w:ascii="Times New Roman"/>
          <w:sz w:val="28"/>
          <w:szCs w:val="28"/>
          <w:lang w:val="ru-RU"/>
        </w:rPr>
        <w:t xml:space="preserve">. </w:t>
      </w:r>
      <w:r>
        <w:rPr>
          <w:sz w:val="28"/>
          <w:szCs w:val="28"/>
          <w:lang w:val="ru-RU"/>
        </w:rPr>
        <w:t>В</w:t>
      </w:r>
      <w:r>
        <w:rPr>
          <w:sz w:val="28"/>
          <w:szCs w:val="28"/>
          <w:lang w:val="ru-RU"/>
        </w:rPr>
        <w:t xml:space="preserve"> </w:t>
      </w:r>
      <w:r>
        <w:rPr>
          <w:sz w:val="28"/>
          <w:szCs w:val="28"/>
          <w:lang w:val="ru-RU"/>
        </w:rPr>
        <w:t>этот</w:t>
      </w:r>
      <w:r>
        <w:rPr>
          <w:sz w:val="28"/>
          <w:szCs w:val="28"/>
          <w:lang w:val="ru-RU"/>
        </w:rPr>
        <w:t xml:space="preserve"> </w:t>
      </w:r>
      <w:r>
        <w:rPr>
          <w:sz w:val="28"/>
          <w:szCs w:val="28"/>
          <w:lang w:val="ru-RU"/>
        </w:rPr>
        <w:t>круг</w:t>
      </w:r>
      <w:r>
        <w:rPr>
          <w:sz w:val="28"/>
          <w:szCs w:val="28"/>
          <w:lang w:val="ru-RU"/>
        </w:rPr>
        <w:t xml:space="preserve"> </w:t>
      </w:r>
      <w:r>
        <w:rPr>
          <w:sz w:val="28"/>
          <w:szCs w:val="28"/>
          <w:lang w:val="ru-RU"/>
        </w:rPr>
        <w:t>лиц</w:t>
      </w:r>
      <w:r>
        <w:rPr>
          <w:rFonts w:ascii="Times New Roman"/>
          <w:sz w:val="28"/>
          <w:szCs w:val="28"/>
          <w:lang w:val="ru-RU"/>
        </w:rPr>
        <w:t xml:space="preserve">, </w:t>
      </w:r>
      <w:r>
        <w:rPr>
          <w:sz w:val="28"/>
          <w:szCs w:val="28"/>
          <w:lang w:val="ru-RU"/>
        </w:rPr>
        <w:t>как</w:t>
      </w:r>
      <w:r>
        <w:rPr>
          <w:sz w:val="28"/>
          <w:szCs w:val="28"/>
          <w:lang w:val="ru-RU"/>
        </w:rPr>
        <w:t xml:space="preserve"> </w:t>
      </w:r>
      <w:r>
        <w:rPr>
          <w:sz w:val="28"/>
          <w:szCs w:val="28"/>
          <w:lang w:val="ru-RU"/>
        </w:rPr>
        <w:t>уже</w:t>
      </w:r>
      <w:r>
        <w:rPr>
          <w:sz w:val="28"/>
          <w:szCs w:val="28"/>
          <w:lang w:val="ru-RU"/>
        </w:rPr>
        <w:t xml:space="preserve"> </w:t>
      </w:r>
      <w:r>
        <w:rPr>
          <w:sz w:val="28"/>
          <w:szCs w:val="28"/>
          <w:lang w:val="ru-RU"/>
        </w:rPr>
        <w:t>было</w:t>
      </w:r>
      <w:r>
        <w:rPr>
          <w:sz w:val="28"/>
          <w:szCs w:val="28"/>
          <w:lang w:val="ru-RU"/>
        </w:rPr>
        <w:t xml:space="preserve"> </w:t>
      </w:r>
      <w:r>
        <w:rPr>
          <w:sz w:val="28"/>
          <w:szCs w:val="28"/>
          <w:lang w:val="ru-RU"/>
        </w:rPr>
        <w:t>замечено</w:t>
      </w:r>
      <w:r>
        <w:rPr>
          <w:sz w:val="28"/>
          <w:szCs w:val="28"/>
          <w:lang w:val="ru-RU"/>
        </w:rPr>
        <w:t xml:space="preserve"> </w:t>
      </w:r>
      <w:r>
        <w:rPr>
          <w:sz w:val="28"/>
          <w:szCs w:val="28"/>
          <w:lang w:val="ru-RU"/>
        </w:rPr>
        <w:t>ранее</w:t>
      </w:r>
      <w:r>
        <w:rPr>
          <w:rFonts w:ascii="Times New Roman"/>
          <w:sz w:val="28"/>
          <w:szCs w:val="28"/>
          <w:lang w:val="ru-RU"/>
        </w:rPr>
        <w:t xml:space="preserve">, </w:t>
      </w:r>
      <w:r>
        <w:rPr>
          <w:sz w:val="28"/>
          <w:szCs w:val="28"/>
          <w:lang w:val="ru-RU"/>
        </w:rPr>
        <w:t>включены</w:t>
      </w:r>
      <w:r>
        <w:rPr>
          <w:sz w:val="28"/>
          <w:szCs w:val="28"/>
          <w:lang w:val="ru-RU"/>
        </w:rPr>
        <w:t xml:space="preserve"> </w:t>
      </w:r>
      <w:r>
        <w:rPr>
          <w:sz w:val="28"/>
          <w:szCs w:val="28"/>
          <w:lang w:val="ru-RU"/>
        </w:rPr>
        <w:t>не</w:t>
      </w:r>
      <w:r>
        <w:rPr>
          <w:sz w:val="28"/>
          <w:szCs w:val="28"/>
          <w:lang w:val="ru-RU"/>
        </w:rPr>
        <w:t xml:space="preserve"> </w:t>
      </w:r>
      <w:r>
        <w:rPr>
          <w:sz w:val="28"/>
          <w:szCs w:val="28"/>
          <w:lang w:val="ru-RU"/>
        </w:rPr>
        <w:t>только</w:t>
      </w:r>
      <w:r>
        <w:rPr>
          <w:sz w:val="28"/>
          <w:szCs w:val="28"/>
          <w:lang w:val="ru-RU"/>
        </w:rPr>
        <w:t xml:space="preserve"> </w:t>
      </w:r>
      <w:r>
        <w:rPr>
          <w:sz w:val="28"/>
          <w:szCs w:val="28"/>
          <w:lang w:val="ru-RU"/>
        </w:rPr>
        <w:t>представители</w:t>
      </w:r>
      <w:r>
        <w:rPr>
          <w:sz w:val="28"/>
          <w:szCs w:val="28"/>
          <w:lang w:val="ru-RU"/>
        </w:rPr>
        <w:t xml:space="preserve"> </w:t>
      </w:r>
      <w:r>
        <w:rPr>
          <w:sz w:val="28"/>
          <w:szCs w:val="28"/>
          <w:lang w:val="ru-RU"/>
        </w:rPr>
        <w:t>медицинского</w:t>
      </w:r>
      <w:r>
        <w:rPr>
          <w:sz w:val="28"/>
          <w:szCs w:val="28"/>
          <w:lang w:val="ru-RU"/>
        </w:rPr>
        <w:t xml:space="preserve"> </w:t>
      </w:r>
      <w:r>
        <w:rPr>
          <w:sz w:val="28"/>
          <w:szCs w:val="28"/>
          <w:lang w:val="ru-RU"/>
        </w:rPr>
        <w:t>сообщества</w:t>
      </w:r>
      <w:r>
        <w:rPr>
          <w:rFonts w:ascii="Times New Roman"/>
          <w:sz w:val="28"/>
          <w:szCs w:val="28"/>
          <w:lang w:val="ru-RU"/>
        </w:rPr>
        <w:t xml:space="preserve">: </w:t>
      </w:r>
      <w:r>
        <w:rPr>
          <w:sz w:val="28"/>
          <w:szCs w:val="28"/>
          <w:lang w:val="ru-RU"/>
        </w:rPr>
        <w:t>а</w:t>
      </w:r>
      <w:r>
        <w:rPr>
          <w:sz w:val="28"/>
          <w:szCs w:val="28"/>
          <w:lang w:val="ru-RU"/>
        </w:rPr>
        <w:t xml:space="preserve"> </w:t>
      </w:r>
      <w:r>
        <w:rPr>
          <w:sz w:val="28"/>
          <w:szCs w:val="28"/>
          <w:lang w:val="ru-RU"/>
        </w:rPr>
        <w:t>также</w:t>
      </w:r>
      <w:r>
        <w:rPr>
          <w:sz w:val="28"/>
          <w:szCs w:val="28"/>
          <w:lang w:val="ru-RU"/>
        </w:rPr>
        <w:t xml:space="preserve"> </w:t>
      </w:r>
      <w:r>
        <w:rPr>
          <w:sz w:val="28"/>
          <w:szCs w:val="28"/>
          <w:lang w:val="ru-RU"/>
        </w:rPr>
        <w:t>властные</w:t>
      </w:r>
      <w:r>
        <w:rPr>
          <w:sz w:val="28"/>
          <w:szCs w:val="28"/>
          <w:lang w:val="ru-RU"/>
        </w:rPr>
        <w:t xml:space="preserve"> </w:t>
      </w:r>
      <w:r>
        <w:rPr>
          <w:sz w:val="28"/>
          <w:szCs w:val="28"/>
          <w:lang w:val="ru-RU"/>
        </w:rPr>
        <w:t>структуры</w:t>
      </w:r>
      <w:r>
        <w:rPr>
          <w:rFonts w:ascii="Times New Roman"/>
          <w:sz w:val="28"/>
          <w:szCs w:val="28"/>
          <w:lang w:val="ru-RU"/>
        </w:rPr>
        <w:t xml:space="preserve">, </w:t>
      </w:r>
      <w:r>
        <w:rPr>
          <w:sz w:val="28"/>
          <w:szCs w:val="28"/>
          <w:lang w:val="ru-RU"/>
        </w:rPr>
        <w:t>средства</w:t>
      </w:r>
      <w:r>
        <w:rPr>
          <w:sz w:val="28"/>
          <w:szCs w:val="28"/>
          <w:lang w:val="ru-RU"/>
        </w:rPr>
        <w:t xml:space="preserve"> </w:t>
      </w:r>
      <w:r>
        <w:rPr>
          <w:sz w:val="28"/>
          <w:szCs w:val="28"/>
          <w:lang w:val="ru-RU"/>
        </w:rPr>
        <w:t>массовой</w:t>
      </w:r>
      <w:r>
        <w:rPr>
          <w:sz w:val="28"/>
          <w:szCs w:val="28"/>
          <w:lang w:val="ru-RU"/>
        </w:rPr>
        <w:t xml:space="preserve"> </w:t>
      </w:r>
      <w:r>
        <w:rPr>
          <w:sz w:val="28"/>
          <w:szCs w:val="28"/>
          <w:lang w:val="ru-RU"/>
        </w:rPr>
        <w:t>информации</w:t>
      </w:r>
      <w:r>
        <w:rPr>
          <w:rFonts w:ascii="Times New Roman"/>
          <w:sz w:val="28"/>
          <w:szCs w:val="28"/>
          <w:lang w:val="ru-RU"/>
        </w:rPr>
        <w:t xml:space="preserve">, </w:t>
      </w:r>
      <w:r>
        <w:rPr>
          <w:sz w:val="28"/>
          <w:szCs w:val="28"/>
          <w:lang w:val="ru-RU"/>
        </w:rPr>
        <w:t>си</w:t>
      </w:r>
      <w:r>
        <w:rPr>
          <w:sz w:val="28"/>
          <w:szCs w:val="28"/>
          <w:lang w:val="ru-RU"/>
        </w:rPr>
        <w:lastRenderedPageBreak/>
        <w:t>стема</w:t>
      </w:r>
      <w:r>
        <w:rPr>
          <w:sz w:val="28"/>
          <w:szCs w:val="28"/>
          <w:lang w:val="ru-RU"/>
        </w:rPr>
        <w:t xml:space="preserve"> </w:t>
      </w:r>
      <w:r>
        <w:rPr>
          <w:sz w:val="28"/>
          <w:szCs w:val="28"/>
          <w:lang w:val="ru-RU"/>
        </w:rPr>
        <w:t>образования</w:t>
      </w:r>
      <w:r>
        <w:rPr>
          <w:rFonts w:ascii="Times New Roman"/>
          <w:sz w:val="28"/>
          <w:szCs w:val="28"/>
          <w:lang w:val="ru-RU"/>
        </w:rPr>
        <w:t xml:space="preserve">, </w:t>
      </w:r>
      <w:r>
        <w:rPr>
          <w:sz w:val="28"/>
          <w:szCs w:val="28"/>
          <w:lang w:val="ru-RU"/>
        </w:rPr>
        <w:t>производители</w:t>
      </w:r>
      <w:r>
        <w:rPr>
          <w:sz w:val="28"/>
          <w:szCs w:val="28"/>
          <w:lang w:val="ru-RU"/>
        </w:rPr>
        <w:t xml:space="preserve"> </w:t>
      </w:r>
      <w:r>
        <w:rPr>
          <w:sz w:val="28"/>
          <w:szCs w:val="28"/>
          <w:lang w:val="ru-RU"/>
        </w:rPr>
        <w:t>пищевых</w:t>
      </w:r>
      <w:r>
        <w:rPr>
          <w:sz w:val="28"/>
          <w:szCs w:val="28"/>
          <w:lang w:val="ru-RU"/>
        </w:rPr>
        <w:t xml:space="preserve"> </w:t>
      </w:r>
      <w:r>
        <w:rPr>
          <w:sz w:val="28"/>
          <w:szCs w:val="28"/>
          <w:lang w:val="ru-RU"/>
        </w:rPr>
        <w:t>продуктов</w:t>
      </w:r>
      <w:r>
        <w:rPr>
          <w:rFonts w:ascii="Times New Roman"/>
          <w:sz w:val="28"/>
          <w:szCs w:val="28"/>
          <w:lang w:val="ru-RU"/>
        </w:rPr>
        <w:t xml:space="preserve">, </w:t>
      </w:r>
      <w:r>
        <w:rPr>
          <w:sz w:val="28"/>
          <w:szCs w:val="28"/>
          <w:lang w:val="ru-RU"/>
        </w:rPr>
        <w:t>промышленная</w:t>
      </w:r>
      <w:r>
        <w:rPr>
          <w:sz w:val="28"/>
          <w:szCs w:val="28"/>
          <w:lang w:val="ru-RU"/>
        </w:rPr>
        <w:t xml:space="preserve"> </w:t>
      </w:r>
      <w:r>
        <w:rPr>
          <w:sz w:val="28"/>
          <w:szCs w:val="28"/>
          <w:lang w:val="ru-RU"/>
        </w:rPr>
        <w:t>и</w:t>
      </w:r>
      <w:r>
        <w:rPr>
          <w:sz w:val="28"/>
          <w:szCs w:val="28"/>
          <w:lang w:val="ru-RU"/>
        </w:rPr>
        <w:t xml:space="preserve"> </w:t>
      </w:r>
      <w:r>
        <w:rPr>
          <w:sz w:val="28"/>
          <w:szCs w:val="28"/>
          <w:lang w:val="ru-RU"/>
        </w:rPr>
        <w:t>трудовая</w:t>
      </w:r>
      <w:r>
        <w:rPr>
          <w:sz w:val="28"/>
          <w:szCs w:val="28"/>
          <w:lang w:val="ru-RU"/>
        </w:rPr>
        <w:t xml:space="preserve"> </w:t>
      </w:r>
      <w:r>
        <w:rPr>
          <w:sz w:val="28"/>
          <w:szCs w:val="28"/>
          <w:lang w:val="ru-RU"/>
        </w:rPr>
        <w:t>среда</w:t>
      </w:r>
      <w:r>
        <w:rPr>
          <w:sz w:val="28"/>
          <w:szCs w:val="28"/>
          <w:lang w:val="ru-RU"/>
        </w:rPr>
        <w:t xml:space="preserve"> </w:t>
      </w:r>
      <w:r>
        <w:rPr>
          <w:sz w:val="28"/>
          <w:szCs w:val="28"/>
          <w:lang w:val="ru-RU"/>
        </w:rPr>
        <w:t>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конце</w:t>
      </w:r>
      <w:r>
        <w:rPr>
          <w:sz w:val="28"/>
          <w:szCs w:val="28"/>
          <w:lang w:val="ru-RU"/>
        </w:rPr>
        <w:t xml:space="preserve"> </w:t>
      </w:r>
      <w:r>
        <w:rPr>
          <w:sz w:val="28"/>
          <w:szCs w:val="28"/>
          <w:lang w:val="ru-RU"/>
        </w:rPr>
        <w:t>концов</w:t>
      </w:r>
      <w:r>
        <w:rPr>
          <w:sz w:val="28"/>
          <w:szCs w:val="28"/>
          <w:lang w:val="ru-RU"/>
        </w:rPr>
        <w:t xml:space="preserve"> </w:t>
      </w:r>
      <w:r>
        <w:rPr>
          <w:sz w:val="28"/>
          <w:szCs w:val="28"/>
          <w:lang w:val="ru-RU"/>
        </w:rPr>
        <w:t>само</w:t>
      </w:r>
      <w:r>
        <w:rPr>
          <w:sz w:val="28"/>
          <w:szCs w:val="28"/>
          <w:lang w:val="ru-RU"/>
        </w:rPr>
        <w:t xml:space="preserve"> </w:t>
      </w:r>
      <w:r>
        <w:rPr>
          <w:sz w:val="28"/>
          <w:szCs w:val="28"/>
          <w:lang w:val="ru-RU"/>
        </w:rPr>
        <w:t>население</w:t>
      </w:r>
      <w:r>
        <w:rPr>
          <w:rFonts w:ascii="Times New Roman"/>
          <w:sz w:val="28"/>
          <w:szCs w:val="28"/>
          <w:lang w:val="ru-RU"/>
        </w:rPr>
        <w:t xml:space="preserve">. </w:t>
      </w:r>
      <w:r>
        <w:rPr>
          <w:sz w:val="28"/>
          <w:szCs w:val="28"/>
          <w:lang w:val="ru-RU"/>
        </w:rPr>
        <w:t>Приведя</w:t>
      </w:r>
      <w:r>
        <w:rPr>
          <w:sz w:val="28"/>
          <w:szCs w:val="28"/>
          <w:lang w:val="ru-RU"/>
        </w:rPr>
        <w:t xml:space="preserve"> </w:t>
      </w:r>
      <w:r>
        <w:rPr>
          <w:sz w:val="28"/>
          <w:szCs w:val="28"/>
          <w:lang w:val="ru-RU"/>
        </w:rPr>
        <w:t>к</w:t>
      </w:r>
      <w:r>
        <w:rPr>
          <w:sz w:val="28"/>
          <w:szCs w:val="28"/>
          <w:lang w:val="ru-RU"/>
        </w:rPr>
        <w:t xml:space="preserve"> </w:t>
      </w:r>
      <w:r>
        <w:rPr>
          <w:sz w:val="28"/>
          <w:szCs w:val="28"/>
          <w:lang w:val="ru-RU"/>
        </w:rPr>
        <w:t>общему</w:t>
      </w:r>
      <w:r>
        <w:rPr>
          <w:sz w:val="28"/>
          <w:szCs w:val="28"/>
          <w:lang w:val="ru-RU"/>
        </w:rPr>
        <w:t xml:space="preserve"> </w:t>
      </w:r>
      <w:r>
        <w:rPr>
          <w:sz w:val="28"/>
          <w:szCs w:val="28"/>
          <w:lang w:val="ru-RU"/>
        </w:rPr>
        <w:t>знаменателю</w:t>
      </w:r>
      <w:r>
        <w:rPr>
          <w:sz w:val="28"/>
          <w:szCs w:val="28"/>
          <w:lang w:val="ru-RU"/>
        </w:rPr>
        <w:t xml:space="preserve"> </w:t>
      </w:r>
      <w:r>
        <w:rPr>
          <w:sz w:val="28"/>
          <w:szCs w:val="28"/>
          <w:lang w:val="ru-RU"/>
        </w:rPr>
        <w:t>позицию</w:t>
      </w:r>
      <w:r>
        <w:rPr>
          <w:sz w:val="28"/>
          <w:szCs w:val="28"/>
          <w:lang w:val="ru-RU"/>
        </w:rPr>
        <w:t xml:space="preserve"> </w:t>
      </w:r>
      <w:r>
        <w:rPr>
          <w:sz w:val="28"/>
          <w:szCs w:val="28"/>
          <w:lang w:val="ru-RU"/>
        </w:rPr>
        <w:t>в</w:t>
      </w:r>
      <w:r>
        <w:rPr>
          <w:sz w:val="28"/>
          <w:szCs w:val="28"/>
          <w:lang w:val="ru-RU"/>
        </w:rPr>
        <w:t xml:space="preserve"> </w:t>
      </w:r>
      <w:r>
        <w:rPr>
          <w:sz w:val="28"/>
          <w:szCs w:val="28"/>
          <w:lang w:val="ru-RU"/>
        </w:rPr>
        <w:t>отношении</w:t>
      </w:r>
      <w:r>
        <w:rPr>
          <w:sz w:val="28"/>
          <w:szCs w:val="28"/>
          <w:lang w:val="ru-RU"/>
        </w:rPr>
        <w:t xml:space="preserve"> </w:t>
      </w:r>
      <w:r>
        <w:rPr>
          <w:sz w:val="28"/>
          <w:szCs w:val="28"/>
          <w:lang w:val="ru-RU"/>
        </w:rPr>
        <w:t>того</w:t>
      </w:r>
      <w:r>
        <w:rPr>
          <w:rFonts w:ascii="Times New Roman"/>
          <w:sz w:val="28"/>
          <w:szCs w:val="28"/>
          <w:lang w:val="ru-RU"/>
        </w:rPr>
        <w:t xml:space="preserve">, </w:t>
      </w:r>
      <w:r>
        <w:rPr>
          <w:sz w:val="28"/>
          <w:szCs w:val="28"/>
          <w:lang w:val="ru-RU"/>
        </w:rPr>
        <w:t>что</w:t>
      </w:r>
      <w:r>
        <w:rPr>
          <w:sz w:val="28"/>
          <w:szCs w:val="28"/>
          <w:lang w:val="ru-RU"/>
        </w:rPr>
        <w:t xml:space="preserve"> </w:t>
      </w:r>
      <w:r>
        <w:rPr>
          <w:sz w:val="28"/>
          <w:szCs w:val="28"/>
          <w:lang w:val="ru-RU"/>
        </w:rPr>
        <w:t>и</w:t>
      </w:r>
      <w:r>
        <w:rPr>
          <w:sz w:val="28"/>
          <w:szCs w:val="28"/>
          <w:lang w:val="ru-RU"/>
        </w:rPr>
        <w:t xml:space="preserve"> </w:t>
      </w:r>
      <w:r>
        <w:rPr>
          <w:sz w:val="28"/>
          <w:szCs w:val="28"/>
          <w:lang w:val="ru-RU"/>
        </w:rPr>
        <w:t>как</w:t>
      </w:r>
      <w:r>
        <w:rPr>
          <w:sz w:val="28"/>
          <w:szCs w:val="28"/>
          <w:lang w:val="ru-RU"/>
        </w:rPr>
        <w:t xml:space="preserve"> </w:t>
      </w:r>
      <w:r>
        <w:rPr>
          <w:sz w:val="28"/>
          <w:szCs w:val="28"/>
          <w:lang w:val="ru-RU"/>
        </w:rPr>
        <w:t>делать</w:t>
      </w:r>
      <w:r>
        <w:rPr>
          <w:sz w:val="28"/>
          <w:szCs w:val="28"/>
          <w:lang w:val="ru-RU"/>
        </w:rPr>
        <w:t xml:space="preserve"> </w:t>
      </w:r>
      <w:r>
        <w:rPr>
          <w:sz w:val="28"/>
          <w:szCs w:val="28"/>
          <w:lang w:val="ru-RU"/>
        </w:rPr>
        <w:t>при</w:t>
      </w:r>
      <w:r>
        <w:rPr>
          <w:sz w:val="28"/>
          <w:szCs w:val="28"/>
          <w:lang w:val="ru-RU"/>
        </w:rPr>
        <w:t xml:space="preserve"> </w:t>
      </w:r>
      <w:r>
        <w:rPr>
          <w:sz w:val="28"/>
          <w:szCs w:val="28"/>
          <w:lang w:val="ru-RU"/>
        </w:rPr>
        <w:t>имеющихся</w:t>
      </w:r>
      <w:r>
        <w:rPr>
          <w:sz w:val="28"/>
          <w:szCs w:val="28"/>
          <w:lang w:val="ru-RU"/>
        </w:rPr>
        <w:t xml:space="preserve"> </w:t>
      </w:r>
      <w:r>
        <w:rPr>
          <w:sz w:val="28"/>
          <w:szCs w:val="28"/>
          <w:lang w:val="ru-RU"/>
        </w:rPr>
        <w:t>возможностях</w:t>
      </w:r>
      <w:r>
        <w:rPr>
          <w:sz w:val="28"/>
          <w:szCs w:val="28"/>
          <w:lang w:val="ru-RU"/>
        </w:rPr>
        <w:t xml:space="preserve"> </w:t>
      </w:r>
      <w:r>
        <w:rPr>
          <w:sz w:val="28"/>
          <w:szCs w:val="28"/>
          <w:lang w:val="ru-RU"/>
        </w:rPr>
        <w:t>и</w:t>
      </w:r>
      <w:r>
        <w:rPr>
          <w:sz w:val="28"/>
          <w:szCs w:val="28"/>
          <w:lang w:val="ru-RU"/>
        </w:rPr>
        <w:t xml:space="preserve"> </w:t>
      </w:r>
      <w:r>
        <w:rPr>
          <w:sz w:val="28"/>
          <w:szCs w:val="28"/>
          <w:lang w:val="ru-RU"/>
        </w:rPr>
        <w:t>ресурсах</w:t>
      </w:r>
      <w:r>
        <w:rPr>
          <w:sz w:val="28"/>
          <w:szCs w:val="28"/>
          <w:lang w:val="ru-RU"/>
        </w:rPr>
        <w:t xml:space="preserve"> </w:t>
      </w:r>
      <w:r>
        <w:rPr>
          <w:sz w:val="28"/>
          <w:szCs w:val="28"/>
          <w:lang w:val="ru-RU"/>
        </w:rPr>
        <w:t>всех</w:t>
      </w:r>
      <w:r>
        <w:rPr>
          <w:sz w:val="28"/>
          <w:szCs w:val="28"/>
          <w:lang w:val="ru-RU"/>
        </w:rPr>
        <w:t xml:space="preserve"> </w:t>
      </w:r>
      <w:r>
        <w:rPr>
          <w:sz w:val="28"/>
          <w:szCs w:val="28"/>
          <w:lang w:val="ru-RU"/>
        </w:rPr>
        <w:t>частей</w:t>
      </w:r>
      <w:r>
        <w:rPr>
          <w:sz w:val="28"/>
          <w:szCs w:val="28"/>
          <w:lang w:val="ru-RU"/>
        </w:rPr>
        <w:t xml:space="preserve"> </w:t>
      </w:r>
      <w:r>
        <w:rPr>
          <w:sz w:val="28"/>
          <w:szCs w:val="28"/>
          <w:lang w:val="ru-RU"/>
        </w:rPr>
        <w:t>механизма</w:t>
      </w:r>
      <w:r>
        <w:rPr>
          <w:sz w:val="28"/>
          <w:szCs w:val="28"/>
          <w:lang w:val="ru-RU"/>
        </w:rPr>
        <w:t xml:space="preserve"> </w:t>
      </w:r>
      <w:r>
        <w:rPr>
          <w:sz w:val="28"/>
          <w:szCs w:val="28"/>
          <w:lang w:val="ru-RU"/>
        </w:rPr>
        <w:t>можно</w:t>
      </w:r>
      <w:r>
        <w:rPr>
          <w:sz w:val="28"/>
          <w:szCs w:val="28"/>
          <w:lang w:val="ru-RU"/>
        </w:rPr>
        <w:t xml:space="preserve"> </w:t>
      </w:r>
      <w:r>
        <w:rPr>
          <w:sz w:val="28"/>
          <w:szCs w:val="28"/>
          <w:lang w:val="ru-RU"/>
        </w:rPr>
        <w:t>будет</w:t>
      </w:r>
      <w:r>
        <w:rPr>
          <w:sz w:val="28"/>
          <w:szCs w:val="28"/>
          <w:lang w:val="ru-RU"/>
        </w:rPr>
        <w:t xml:space="preserve"> </w:t>
      </w:r>
      <w:r>
        <w:rPr>
          <w:sz w:val="28"/>
          <w:szCs w:val="28"/>
          <w:lang w:val="ru-RU"/>
        </w:rPr>
        <w:t>рассчитывать</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успех</w:t>
      </w:r>
      <w:r>
        <w:rPr>
          <w:rFonts w:ascii="Times New Roman"/>
          <w:sz w:val="28"/>
          <w:szCs w:val="28"/>
          <w:lang w:val="ru-RU"/>
        </w:rPr>
        <w:t xml:space="preserve">. </w:t>
      </w:r>
      <w:r>
        <w:rPr>
          <w:sz w:val="28"/>
          <w:szCs w:val="28"/>
          <w:lang w:val="ru-RU"/>
        </w:rPr>
        <w:t>Только</w:t>
      </w:r>
      <w:r>
        <w:rPr>
          <w:sz w:val="28"/>
          <w:szCs w:val="28"/>
          <w:lang w:val="ru-RU"/>
        </w:rPr>
        <w:t xml:space="preserve"> </w:t>
      </w:r>
      <w:r>
        <w:rPr>
          <w:sz w:val="28"/>
          <w:szCs w:val="28"/>
          <w:lang w:val="ru-RU"/>
        </w:rPr>
        <w:t>в</w:t>
      </w:r>
      <w:r>
        <w:rPr>
          <w:sz w:val="28"/>
          <w:szCs w:val="28"/>
          <w:lang w:val="ru-RU"/>
        </w:rPr>
        <w:t xml:space="preserve"> </w:t>
      </w:r>
      <w:r>
        <w:rPr>
          <w:sz w:val="28"/>
          <w:szCs w:val="28"/>
          <w:lang w:val="ru-RU"/>
        </w:rPr>
        <w:t>таком</w:t>
      </w:r>
      <w:r>
        <w:rPr>
          <w:sz w:val="28"/>
          <w:szCs w:val="28"/>
          <w:lang w:val="ru-RU"/>
        </w:rPr>
        <w:t xml:space="preserve"> </w:t>
      </w:r>
      <w:r>
        <w:rPr>
          <w:sz w:val="28"/>
          <w:szCs w:val="28"/>
          <w:lang w:val="ru-RU"/>
        </w:rPr>
        <w:t>случае</w:t>
      </w:r>
      <w:r>
        <w:rPr>
          <w:sz w:val="28"/>
          <w:szCs w:val="28"/>
          <w:lang w:val="ru-RU"/>
        </w:rPr>
        <w:t xml:space="preserve"> </w:t>
      </w:r>
      <w:r>
        <w:rPr>
          <w:sz w:val="28"/>
          <w:szCs w:val="28"/>
          <w:lang w:val="ru-RU"/>
        </w:rPr>
        <w:t>все</w:t>
      </w:r>
      <w:r>
        <w:rPr>
          <w:sz w:val="28"/>
          <w:szCs w:val="28"/>
          <w:lang w:val="ru-RU"/>
        </w:rPr>
        <w:t xml:space="preserve"> </w:t>
      </w:r>
      <w:r>
        <w:rPr>
          <w:sz w:val="28"/>
          <w:szCs w:val="28"/>
          <w:lang w:val="ru-RU"/>
        </w:rPr>
        <w:t>силы</w:t>
      </w:r>
      <w:r>
        <w:rPr>
          <w:sz w:val="28"/>
          <w:szCs w:val="28"/>
          <w:lang w:val="ru-RU"/>
        </w:rPr>
        <w:t xml:space="preserve"> </w:t>
      </w:r>
      <w:r>
        <w:rPr>
          <w:sz w:val="28"/>
          <w:szCs w:val="28"/>
          <w:lang w:val="ru-RU"/>
        </w:rPr>
        <w:t>в</w:t>
      </w:r>
      <w:r>
        <w:rPr>
          <w:sz w:val="28"/>
          <w:szCs w:val="28"/>
          <w:lang w:val="ru-RU"/>
        </w:rPr>
        <w:t xml:space="preserve"> </w:t>
      </w:r>
      <w:r>
        <w:rPr>
          <w:sz w:val="28"/>
          <w:szCs w:val="28"/>
          <w:lang w:val="ru-RU"/>
        </w:rPr>
        <w:t>полной</w:t>
      </w:r>
      <w:r>
        <w:rPr>
          <w:sz w:val="28"/>
          <w:szCs w:val="28"/>
          <w:lang w:val="ru-RU"/>
        </w:rPr>
        <w:t xml:space="preserve"> </w:t>
      </w:r>
      <w:r>
        <w:rPr>
          <w:sz w:val="28"/>
          <w:szCs w:val="28"/>
          <w:lang w:val="ru-RU"/>
        </w:rPr>
        <w:t>мере</w:t>
      </w:r>
      <w:r>
        <w:rPr>
          <w:sz w:val="28"/>
          <w:szCs w:val="28"/>
          <w:lang w:val="ru-RU"/>
        </w:rPr>
        <w:t xml:space="preserve"> </w:t>
      </w:r>
      <w:r>
        <w:rPr>
          <w:sz w:val="28"/>
          <w:szCs w:val="28"/>
          <w:lang w:val="ru-RU"/>
        </w:rPr>
        <w:t>будут</w:t>
      </w:r>
      <w:r>
        <w:rPr>
          <w:sz w:val="28"/>
          <w:szCs w:val="28"/>
          <w:lang w:val="ru-RU"/>
        </w:rPr>
        <w:t xml:space="preserve"> </w:t>
      </w:r>
      <w:r>
        <w:rPr>
          <w:sz w:val="28"/>
          <w:szCs w:val="28"/>
          <w:lang w:val="ru-RU"/>
        </w:rPr>
        <w:t>направлены</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решение</w:t>
      </w:r>
      <w:r>
        <w:rPr>
          <w:sz w:val="28"/>
          <w:szCs w:val="28"/>
          <w:lang w:val="ru-RU"/>
        </w:rPr>
        <w:t xml:space="preserve"> </w:t>
      </w:r>
      <w:r>
        <w:rPr>
          <w:sz w:val="28"/>
          <w:szCs w:val="28"/>
          <w:lang w:val="ru-RU"/>
        </w:rPr>
        <w:t>задачи</w:t>
      </w:r>
      <w:r>
        <w:rPr>
          <w:sz w:val="28"/>
          <w:szCs w:val="28"/>
          <w:lang w:val="ru-RU"/>
        </w:rPr>
        <w:t xml:space="preserve"> </w:t>
      </w:r>
      <w:r>
        <w:rPr>
          <w:sz w:val="28"/>
          <w:szCs w:val="28"/>
          <w:lang w:val="ru-RU"/>
        </w:rPr>
        <w:t>укрепления</w:t>
      </w:r>
      <w:r>
        <w:rPr>
          <w:sz w:val="28"/>
          <w:szCs w:val="28"/>
          <w:lang w:val="ru-RU"/>
        </w:rPr>
        <w:t xml:space="preserve"> </w:t>
      </w:r>
      <w:r>
        <w:rPr>
          <w:sz w:val="28"/>
          <w:szCs w:val="28"/>
          <w:lang w:val="ru-RU"/>
        </w:rPr>
        <w:t>здоровья</w:t>
      </w:r>
      <w:r>
        <w:rPr>
          <w:sz w:val="28"/>
          <w:szCs w:val="28"/>
          <w:lang w:val="ru-RU"/>
        </w:rPr>
        <w:t xml:space="preserve"> </w:t>
      </w:r>
      <w:r>
        <w:rPr>
          <w:sz w:val="28"/>
          <w:szCs w:val="28"/>
          <w:lang w:val="ru-RU"/>
        </w:rPr>
        <w:t>путём</w:t>
      </w:r>
      <w:r>
        <w:rPr>
          <w:sz w:val="28"/>
          <w:szCs w:val="28"/>
          <w:lang w:val="ru-RU"/>
        </w:rPr>
        <w:t xml:space="preserve"> </w:t>
      </w:r>
      <w:r>
        <w:rPr>
          <w:sz w:val="28"/>
          <w:szCs w:val="28"/>
          <w:lang w:val="ru-RU"/>
        </w:rPr>
        <w:t>развития</w:t>
      </w:r>
      <w:r>
        <w:rPr>
          <w:sz w:val="28"/>
          <w:szCs w:val="28"/>
          <w:lang w:val="ru-RU"/>
        </w:rPr>
        <w:t xml:space="preserve"> </w:t>
      </w:r>
      <w:r>
        <w:rPr>
          <w:sz w:val="28"/>
          <w:szCs w:val="28"/>
          <w:lang w:val="ru-RU"/>
        </w:rPr>
        <w:t>его</w:t>
      </w:r>
      <w:r>
        <w:rPr>
          <w:sz w:val="28"/>
          <w:szCs w:val="28"/>
          <w:lang w:val="ru-RU"/>
        </w:rPr>
        <w:t xml:space="preserve"> </w:t>
      </w:r>
      <w:r>
        <w:rPr>
          <w:sz w:val="28"/>
          <w:szCs w:val="28"/>
          <w:lang w:val="ru-RU"/>
        </w:rPr>
        <w:t>потенциала</w:t>
      </w:r>
      <w:r>
        <w:rPr>
          <w:sz w:val="28"/>
          <w:szCs w:val="28"/>
          <w:lang w:val="ru-RU"/>
        </w:rPr>
        <w:t xml:space="preserve"> </w:t>
      </w:r>
      <w:r>
        <w:rPr>
          <w:sz w:val="28"/>
          <w:szCs w:val="28"/>
          <w:lang w:val="ru-RU"/>
        </w:rPr>
        <w:t>посредством</w:t>
      </w:r>
      <w:r>
        <w:rPr>
          <w:sz w:val="28"/>
          <w:szCs w:val="28"/>
          <w:lang w:val="ru-RU"/>
        </w:rPr>
        <w:t xml:space="preserve"> </w:t>
      </w:r>
      <w:r>
        <w:rPr>
          <w:sz w:val="28"/>
          <w:szCs w:val="28"/>
          <w:lang w:val="ru-RU"/>
        </w:rPr>
        <w:t>стимулирования</w:t>
      </w:r>
      <w:r>
        <w:rPr>
          <w:sz w:val="28"/>
          <w:szCs w:val="28"/>
          <w:lang w:val="ru-RU"/>
        </w:rPr>
        <w:t xml:space="preserve"> </w:t>
      </w:r>
      <w:r>
        <w:rPr>
          <w:sz w:val="28"/>
          <w:szCs w:val="28"/>
          <w:lang w:val="ru-RU"/>
        </w:rPr>
        <w:t>физической</w:t>
      </w:r>
      <w:r>
        <w:rPr>
          <w:sz w:val="28"/>
          <w:szCs w:val="28"/>
          <w:lang w:val="ru-RU"/>
        </w:rPr>
        <w:t xml:space="preserve"> </w:t>
      </w:r>
      <w:r>
        <w:rPr>
          <w:sz w:val="28"/>
          <w:szCs w:val="28"/>
          <w:lang w:val="ru-RU"/>
        </w:rPr>
        <w:t>активности</w:t>
      </w:r>
      <w:r>
        <w:rPr>
          <w:rFonts w:ascii="Times New Roman"/>
          <w:sz w:val="28"/>
          <w:szCs w:val="28"/>
          <w:lang w:val="ru-RU"/>
        </w:rPr>
        <w:t xml:space="preserve">, </w:t>
      </w:r>
      <w:r>
        <w:rPr>
          <w:sz w:val="28"/>
          <w:szCs w:val="28"/>
          <w:lang w:val="ru-RU"/>
        </w:rPr>
        <w:t>рационального</w:t>
      </w:r>
      <w:r>
        <w:rPr>
          <w:sz w:val="28"/>
          <w:szCs w:val="28"/>
          <w:lang w:val="ru-RU"/>
        </w:rPr>
        <w:t xml:space="preserve"> </w:t>
      </w:r>
      <w:r>
        <w:rPr>
          <w:sz w:val="28"/>
          <w:szCs w:val="28"/>
          <w:lang w:val="ru-RU"/>
        </w:rPr>
        <w:t>питания</w:t>
      </w:r>
      <w:r>
        <w:rPr>
          <w:rFonts w:ascii="Times New Roman"/>
          <w:sz w:val="28"/>
          <w:szCs w:val="28"/>
          <w:lang w:val="ru-RU"/>
        </w:rPr>
        <w:t xml:space="preserve">, </w:t>
      </w:r>
      <w:r>
        <w:rPr>
          <w:sz w:val="28"/>
          <w:szCs w:val="28"/>
          <w:lang w:val="ru-RU"/>
        </w:rPr>
        <w:t>ограничения</w:t>
      </w:r>
      <w:r>
        <w:rPr>
          <w:sz w:val="28"/>
          <w:szCs w:val="28"/>
          <w:lang w:val="ru-RU"/>
        </w:rPr>
        <w:t xml:space="preserve"> </w:t>
      </w:r>
      <w:r>
        <w:rPr>
          <w:sz w:val="28"/>
          <w:szCs w:val="28"/>
          <w:lang w:val="ru-RU"/>
        </w:rPr>
        <w:t>вредных</w:t>
      </w:r>
      <w:r>
        <w:rPr>
          <w:sz w:val="28"/>
          <w:szCs w:val="28"/>
          <w:lang w:val="ru-RU"/>
        </w:rPr>
        <w:t xml:space="preserve"> </w:t>
      </w:r>
      <w:r>
        <w:rPr>
          <w:sz w:val="28"/>
          <w:szCs w:val="28"/>
          <w:lang w:val="ru-RU"/>
        </w:rPr>
        <w:t>привычек</w:t>
      </w:r>
      <w:r>
        <w:rPr>
          <w:rFonts w:ascii="Times New Roman"/>
          <w:sz w:val="28"/>
          <w:szCs w:val="28"/>
          <w:lang w:val="ru-RU"/>
        </w:rPr>
        <w:t>.</w:t>
      </w:r>
    </w:p>
    <w:p w:rsidR="00A5248C" w:rsidRDefault="000E1F50">
      <w:pPr>
        <w:shd w:val="clear" w:color="auto" w:fill="FFFFFF"/>
        <w:spacing w:before="100" w:after="100" w:line="360" w:lineRule="auto"/>
        <w:ind w:firstLine="708"/>
        <w:jc w:val="both"/>
        <w:rPr>
          <w:sz w:val="28"/>
          <w:szCs w:val="28"/>
          <w:lang w:val="ru-RU"/>
        </w:rPr>
      </w:pPr>
      <w:r>
        <w:rPr>
          <w:sz w:val="28"/>
          <w:szCs w:val="28"/>
          <w:lang w:val="ru-RU"/>
        </w:rPr>
        <w:t>Следует</w:t>
      </w:r>
      <w:r>
        <w:rPr>
          <w:sz w:val="28"/>
          <w:szCs w:val="28"/>
          <w:lang w:val="ru-RU"/>
        </w:rPr>
        <w:t xml:space="preserve"> </w:t>
      </w:r>
      <w:r>
        <w:rPr>
          <w:sz w:val="28"/>
          <w:szCs w:val="28"/>
          <w:lang w:val="ru-RU"/>
        </w:rPr>
        <w:t>отметить</w:t>
      </w:r>
      <w:r>
        <w:rPr>
          <w:rFonts w:ascii="Times New Roman"/>
          <w:sz w:val="28"/>
          <w:szCs w:val="28"/>
          <w:lang w:val="ru-RU"/>
        </w:rPr>
        <w:t xml:space="preserve">, </w:t>
      </w:r>
      <w:r>
        <w:rPr>
          <w:sz w:val="28"/>
          <w:szCs w:val="28"/>
          <w:lang w:val="ru-RU"/>
        </w:rPr>
        <w:t>что</w:t>
      </w:r>
      <w:r>
        <w:rPr>
          <w:sz w:val="28"/>
          <w:szCs w:val="28"/>
          <w:lang w:val="ru-RU"/>
        </w:rPr>
        <w:t xml:space="preserve"> </w:t>
      </w:r>
      <w:r>
        <w:rPr>
          <w:sz w:val="28"/>
          <w:szCs w:val="28"/>
          <w:lang w:val="ru-RU"/>
        </w:rPr>
        <w:t>первым</w:t>
      </w:r>
      <w:r>
        <w:rPr>
          <w:sz w:val="28"/>
          <w:szCs w:val="28"/>
          <w:lang w:val="ru-RU"/>
        </w:rPr>
        <w:t xml:space="preserve"> </w:t>
      </w:r>
      <w:r>
        <w:rPr>
          <w:sz w:val="28"/>
          <w:szCs w:val="28"/>
          <w:lang w:val="ru-RU"/>
        </w:rPr>
        <w:t>шагом</w:t>
      </w:r>
      <w:r>
        <w:rPr>
          <w:sz w:val="28"/>
          <w:szCs w:val="28"/>
          <w:lang w:val="ru-RU"/>
        </w:rPr>
        <w:t xml:space="preserve"> </w:t>
      </w:r>
      <w:r>
        <w:rPr>
          <w:sz w:val="28"/>
          <w:szCs w:val="28"/>
          <w:lang w:val="ru-RU"/>
        </w:rPr>
        <w:t>в</w:t>
      </w:r>
      <w:r>
        <w:rPr>
          <w:sz w:val="28"/>
          <w:szCs w:val="28"/>
          <w:lang w:val="ru-RU"/>
        </w:rPr>
        <w:t xml:space="preserve"> </w:t>
      </w:r>
      <w:r>
        <w:rPr>
          <w:sz w:val="28"/>
          <w:szCs w:val="28"/>
          <w:lang w:val="ru-RU"/>
        </w:rPr>
        <w:t>сторону</w:t>
      </w:r>
      <w:r>
        <w:rPr>
          <w:sz w:val="28"/>
          <w:szCs w:val="28"/>
          <w:lang w:val="ru-RU"/>
        </w:rPr>
        <w:t xml:space="preserve"> </w:t>
      </w:r>
      <w:r>
        <w:rPr>
          <w:sz w:val="28"/>
          <w:szCs w:val="28"/>
          <w:lang w:val="ru-RU"/>
        </w:rPr>
        <w:t>эффективной</w:t>
      </w:r>
      <w:r>
        <w:rPr>
          <w:sz w:val="28"/>
          <w:szCs w:val="28"/>
          <w:lang w:val="ru-RU"/>
        </w:rPr>
        <w:t xml:space="preserve"> </w:t>
      </w:r>
      <w:r>
        <w:rPr>
          <w:sz w:val="28"/>
          <w:szCs w:val="28"/>
          <w:lang w:val="ru-RU"/>
        </w:rPr>
        <w:t>профилактики</w:t>
      </w:r>
      <w:r>
        <w:rPr>
          <w:sz w:val="28"/>
          <w:szCs w:val="28"/>
          <w:lang w:val="ru-RU"/>
        </w:rPr>
        <w:t xml:space="preserve"> </w:t>
      </w:r>
      <w:r>
        <w:rPr>
          <w:sz w:val="28"/>
          <w:szCs w:val="28"/>
          <w:lang w:val="ru-RU"/>
        </w:rPr>
        <w:t>послужит</w:t>
      </w:r>
      <w:r>
        <w:rPr>
          <w:sz w:val="28"/>
          <w:szCs w:val="28"/>
          <w:lang w:val="ru-RU"/>
        </w:rPr>
        <w:t xml:space="preserve"> </w:t>
      </w:r>
      <w:r>
        <w:rPr>
          <w:sz w:val="28"/>
          <w:szCs w:val="28"/>
          <w:lang w:val="ru-RU"/>
        </w:rPr>
        <w:t>повышение</w:t>
      </w:r>
      <w:r>
        <w:rPr>
          <w:sz w:val="28"/>
          <w:szCs w:val="28"/>
          <w:lang w:val="ru-RU"/>
        </w:rPr>
        <w:t xml:space="preserve"> </w:t>
      </w:r>
      <w:r>
        <w:rPr>
          <w:sz w:val="28"/>
          <w:szCs w:val="28"/>
          <w:lang w:val="ru-RU"/>
        </w:rPr>
        <w:t>заинтересованности</w:t>
      </w:r>
      <w:r>
        <w:rPr>
          <w:sz w:val="28"/>
          <w:szCs w:val="28"/>
          <w:lang w:val="ru-RU"/>
        </w:rPr>
        <w:t xml:space="preserve"> </w:t>
      </w:r>
      <w:r>
        <w:rPr>
          <w:sz w:val="28"/>
          <w:szCs w:val="28"/>
          <w:lang w:val="ru-RU"/>
        </w:rPr>
        <w:t>самого</w:t>
      </w:r>
      <w:r>
        <w:rPr>
          <w:sz w:val="28"/>
          <w:szCs w:val="28"/>
          <w:lang w:val="ru-RU"/>
        </w:rPr>
        <w:t xml:space="preserve"> </w:t>
      </w:r>
      <w:r>
        <w:rPr>
          <w:sz w:val="28"/>
          <w:szCs w:val="28"/>
          <w:lang w:val="ru-RU"/>
        </w:rPr>
        <w:t>населения</w:t>
      </w:r>
      <w:r>
        <w:rPr>
          <w:sz w:val="28"/>
          <w:szCs w:val="28"/>
          <w:lang w:val="ru-RU"/>
        </w:rPr>
        <w:t xml:space="preserve"> </w:t>
      </w:r>
      <w:r>
        <w:rPr>
          <w:sz w:val="28"/>
          <w:szCs w:val="28"/>
          <w:lang w:val="ru-RU"/>
        </w:rPr>
        <w:t>в</w:t>
      </w:r>
      <w:r>
        <w:rPr>
          <w:sz w:val="28"/>
          <w:szCs w:val="28"/>
          <w:lang w:val="ru-RU"/>
        </w:rPr>
        <w:t xml:space="preserve"> </w:t>
      </w:r>
      <w:r>
        <w:rPr>
          <w:sz w:val="28"/>
          <w:szCs w:val="28"/>
          <w:lang w:val="ru-RU"/>
        </w:rPr>
        <w:t>вопросах</w:t>
      </w:r>
      <w:r>
        <w:rPr>
          <w:rFonts w:ascii="Times New Roman"/>
          <w:sz w:val="28"/>
          <w:szCs w:val="28"/>
          <w:lang w:val="ru-RU"/>
        </w:rPr>
        <w:t xml:space="preserve">, </w:t>
      </w:r>
      <w:r>
        <w:rPr>
          <w:sz w:val="28"/>
          <w:szCs w:val="28"/>
          <w:lang w:val="ru-RU"/>
        </w:rPr>
        <w:t>связанных</w:t>
      </w:r>
      <w:r>
        <w:rPr>
          <w:sz w:val="28"/>
          <w:szCs w:val="28"/>
          <w:lang w:val="ru-RU"/>
        </w:rPr>
        <w:t xml:space="preserve"> </w:t>
      </w:r>
      <w:r>
        <w:rPr>
          <w:sz w:val="28"/>
          <w:szCs w:val="28"/>
          <w:lang w:val="ru-RU"/>
        </w:rPr>
        <w:t>с</w:t>
      </w:r>
      <w:r>
        <w:rPr>
          <w:sz w:val="28"/>
          <w:szCs w:val="28"/>
          <w:lang w:val="ru-RU"/>
        </w:rPr>
        <w:t xml:space="preserve"> </w:t>
      </w:r>
      <w:r>
        <w:rPr>
          <w:sz w:val="28"/>
          <w:szCs w:val="28"/>
          <w:lang w:val="ru-RU"/>
        </w:rPr>
        <w:t>его</w:t>
      </w:r>
      <w:r>
        <w:rPr>
          <w:sz w:val="28"/>
          <w:szCs w:val="28"/>
          <w:lang w:val="ru-RU"/>
        </w:rPr>
        <w:t xml:space="preserve"> </w:t>
      </w:r>
      <w:r>
        <w:rPr>
          <w:sz w:val="28"/>
          <w:szCs w:val="28"/>
          <w:lang w:val="ru-RU"/>
        </w:rPr>
        <w:t>активным</w:t>
      </w:r>
      <w:r>
        <w:rPr>
          <w:sz w:val="28"/>
          <w:szCs w:val="28"/>
          <w:lang w:val="ru-RU"/>
        </w:rPr>
        <w:t xml:space="preserve"> </w:t>
      </w:r>
      <w:r>
        <w:rPr>
          <w:sz w:val="28"/>
          <w:szCs w:val="28"/>
          <w:lang w:val="ru-RU"/>
        </w:rPr>
        <w:t>участием</w:t>
      </w:r>
      <w:r>
        <w:rPr>
          <w:sz w:val="28"/>
          <w:szCs w:val="28"/>
          <w:lang w:val="ru-RU"/>
        </w:rPr>
        <w:t xml:space="preserve"> </w:t>
      </w:r>
      <w:r>
        <w:rPr>
          <w:sz w:val="28"/>
          <w:szCs w:val="28"/>
          <w:lang w:val="ru-RU"/>
        </w:rPr>
        <w:t>в</w:t>
      </w:r>
      <w:r>
        <w:rPr>
          <w:sz w:val="28"/>
          <w:szCs w:val="28"/>
          <w:lang w:val="ru-RU"/>
        </w:rPr>
        <w:t xml:space="preserve"> </w:t>
      </w:r>
      <w:r>
        <w:rPr>
          <w:sz w:val="28"/>
          <w:szCs w:val="28"/>
          <w:lang w:val="ru-RU"/>
        </w:rPr>
        <w:t>мероприятиях</w:t>
      </w:r>
      <w:r>
        <w:rPr>
          <w:sz w:val="28"/>
          <w:szCs w:val="28"/>
          <w:lang w:val="ru-RU"/>
        </w:rPr>
        <w:t xml:space="preserve"> </w:t>
      </w:r>
      <w:r>
        <w:rPr>
          <w:sz w:val="28"/>
          <w:szCs w:val="28"/>
          <w:lang w:val="ru-RU"/>
        </w:rPr>
        <w:t>по</w:t>
      </w:r>
      <w:r>
        <w:rPr>
          <w:sz w:val="28"/>
          <w:szCs w:val="28"/>
          <w:lang w:val="ru-RU"/>
        </w:rPr>
        <w:t xml:space="preserve"> </w:t>
      </w:r>
      <w:r>
        <w:rPr>
          <w:sz w:val="28"/>
          <w:szCs w:val="28"/>
          <w:lang w:val="ru-RU"/>
        </w:rPr>
        <w:t>популяризации</w:t>
      </w:r>
      <w:r>
        <w:rPr>
          <w:sz w:val="28"/>
          <w:szCs w:val="28"/>
          <w:lang w:val="ru-RU"/>
        </w:rPr>
        <w:t xml:space="preserve"> </w:t>
      </w:r>
      <w:r>
        <w:rPr>
          <w:sz w:val="28"/>
          <w:szCs w:val="28"/>
          <w:lang w:val="ru-RU"/>
        </w:rPr>
        <w:t>здорового</w:t>
      </w:r>
      <w:r>
        <w:rPr>
          <w:sz w:val="28"/>
          <w:szCs w:val="28"/>
          <w:lang w:val="ru-RU"/>
        </w:rPr>
        <w:t xml:space="preserve"> </w:t>
      </w:r>
      <w:r>
        <w:rPr>
          <w:sz w:val="28"/>
          <w:szCs w:val="28"/>
          <w:lang w:val="ru-RU"/>
        </w:rPr>
        <w:t>образа</w:t>
      </w:r>
      <w:r>
        <w:rPr>
          <w:sz w:val="28"/>
          <w:szCs w:val="28"/>
          <w:lang w:val="ru-RU"/>
        </w:rPr>
        <w:t xml:space="preserve"> </w:t>
      </w:r>
      <w:r>
        <w:rPr>
          <w:sz w:val="28"/>
          <w:szCs w:val="28"/>
          <w:lang w:val="ru-RU"/>
        </w:rPr>
        <w:t>жизни</w:t>
      </w:r>
      <w:r>
        <w:rPr>
          <w:rFonts w:ascii="Times New Roman"/>
          <w:sz w:val="28"/>
          <w:szCs w:val="28"/>
          <w:lang w:val="ru-RU"/>
        </w:rPr>
        <w:t xml:space="preserve">. </w:t>
      </w:r>
      <w:r>
        <w:rPr>
          <w:sz w:val="28"/>
          <w:szCs w:val="28"/>
          <w:lang w:val="ru-RU"/>
        </w:rPr>
        <w:t>В</w:t>
      </w:r>
      <w:r>
        <w:rPr>
          <w:sz w:val="28"/>
          <w:szCs w:val="28"/>
          <w:lang w:val="ru-RU"/>
        </w:rPr>
        <w:t xml:space="preserve"> </w:t>
      </w:r>
      <w:r>
        <w:rPr>
          <w:sz w:val="28"/>
          <w:szCs w:val="28"/>
          <w:lang w:val="ru-RU"/>
        </w:rPr>
        <w:t>свою</w:t>
      </w:r>
      <w:r>
        <w:rPr>
          <w:sz w:val="28"/>
          <w:szCs w:val="28"/>
          <w:lang w:val="ru-RU"/>
        </w:rPr>
        <w:t xml:space="preserve"> </w:t>
      </w:r>
      <w:r>
        <w:rPr>
          <w:sz w:val="28"/>
          <w:szCs w:val="28"/>
          <w:lang w:val="ru-RU"/>
        </w:rPr>
        <w:t>очередь</w:t>
      </w:r>
      <w:r>
        <w:rPr>
          <w:sz w:val="28"/>
          <w:szCs w:val="28"/>
          <w:lang w:val="ru-RU"/>
        </w:rPr>
        <w:t xml:space="preserve"> </w:t>
      </w:r>
      <w:r>
        <w:rPr>
          <w:sz w:val="28"/>
          <w:szCs w:val="28"/>
          <w:lang w:val="ru-RU"/>
        </w:rPr>
        <w:t>ответственны</w:t>
      </w:r>
      <w:r>
        <w:rPr>
          <w:sz w:val="28"/>
          <w:szCs w:val="28"/>
          <w:lang w:val="ru-RU"/>
        </w:rPr>
        <w:t xml:space="preserve"> </w:t>
      </w:r>
      <w:r>
        <w:rPr>
          <w:sz w:val="28"/>
          <w:szCs w:val="28"/>
          <w:lang w:val="ru-RU"/>
        </w:rPr>
        <w:t>за</w:t>
      </w:r>
      <w:r>
        <w:rPr>
          <w:sz w:val="28"/>
          <w:szCs w:val="28"/>
          <w:lang w:val="ru-RU"/>
        </w:rPr>
        <w:t xml:space="preserve"> </w:t>
      </w:r>
      <w:r>
        <w:rPr>
          <w:sz w:val="28"/>
          <w:szCs w:val="28"/>
          <w:lang w:val="ru-RU"/>
        </w:rPr>
        <w:t>это</w:t>
      </w:r>
      <w:r>
        <w:rPr>
          <w:sz w:val="28"/>
          <w:szCs w:val="28"/>
          <w:lang w:val="ru-RU"/>
        </w:rPr>
        <w:t xml:space="preserve"> </w:t>
      </w:r>
      <w:r>
        <w:rPr>
          <w:sz w:val="28"/>
          <w:szCs w:val="28"/>
          <w:lang w:val="ru-RU"/>
        </w:rPr>
        <w:t>остальные</w:t>
      </w:r>
      <w:r>
        <w:rPr>
          <w:sz w:val="28"/>
          <w:szCs w:val="28"/>
          <w:lang w:val="ru-RU"/>
        </w:rPr>
        <w:t xml:space="preserve"> </w:t>
      </w:r>
      <w:r>
        <w:rPr>
          <w:sz w:val="28"/>
          <w:szCs w:val="28"/>
          <w:lang w:val="ru-RU"/>
        </w:rPr>
        <w:t>участники</w:t>
      </w:r>
      <w:r>
        <w:rPr>
          <w:sz w:val="28"/>
          <w:szCs w:val="28"/>
          <w:lang w:val="ru-RU"/>
        </w:rPr>
        <w:t xml:space="preserve"> </w:t>
      </w:r>
      <w:r>
        <w:rPr>
          <w:sz w:val="28"/>
          <w:szCs w:val="28"/>
          <w:lang w:val="ru-RU"/>
        </w:rPr>
        <w:t>системы</w:t>
      </w:r>
      <w:r>
        <w:rPr>
          <w:sz w:val="28"/>
          <w:szCs w:val="28"/>
          <w:lang w:val="ru-RU"/>
        </w:rPr>
        <w:t xml:space="preserve"> </w:t>
      </w:r>
      <w:r>
        <w:rPr>
          <w:sz w:val="28"/>
          <w:szCs w:val="28"/>
          <w:lang w:val="ru-RU"/>
        </w:rPr>
        <w:t>профилактики</w:t>
      </w:r>
      <w:r>
        <w:rPr>
          <w:sz w:val="28"/>
          <w:szCs w:val="28"/>
          <w:lang w:val="ru-RU"/>
        </w:rPr>
        <w:t xml:space="preserve"> </w:t>
      </w:r>
      <w:r>
        <w:rPr>
          <w:sz w:val="28"/>
          <w:szCs w:val="28"/>
          <w:lang w:val="ru-RU"/>
        </w:rPr>
        <w:t>здоровья</w:t>
      </w:r>
      <w:r>
        <w:rPr>
          <w:rFonts w:ascii="Times New Roman"/>
          <w:sz w:val="28"/>
          <w:szCs w:val="28"/>
          <w:lang w:val="ru-RU"/>
        </w:rPr>
        <w:t xml:space="preserve">, </w:t>
      </w:r>
      <w:r>
        <w:rPr>
          <w:sz w:val="28"/>
          <w:szCs w:val="28"/>
          <w:lang w:val="ru-RU"/>
        </w:rPr>
        <w:t>упомянутые</w:t>
      </w:r>
      <w:r>
        <w:rPr>
          <w:sz w:val="28"/>
          <w:szCs w:val="28"/>
          <w:lang w:val="ru-RU"/>
        </w:rPr>
        <w:t xml:space="preserve"> </w:t>
      </w:r>
      <w:r>
        <w:rPr>
          <w:sz w:val="28"/>
          <w:szCs w:val="28"/>
          <w:lang w:val="ru-RU"/>
        </w:rPr>
        <w:t>выше</w:t>
      </w:r>
      <w:r>
        <w:rPr>
          <w:rFonts w:ascii="Times New Roman"/>
          <w:sz w:val="28"/>
          <w:szCs w:val="28"/>
          <w:lang w:val="ru-RU"/>
        </w:rPr>
        <w:t xml:space="preserve">: </w:t>
      </w:r>
      <w:r>
        <w:rPr>
          <w:sz w:val="28"/>
          <w:szCs w:val="28"/>
          <w:lang w:val="ru-RU"/>
        </w:rPr>
        <w:t>органы</w:t>
      </w:r>
      <w:r>
        <w:rPr>
          <w:sz w:val="28"/>
          <w:szCs w:val="28"/>
          <w:lang w:val="ru-RU"/>
        </w:rPr>
        <w:t xml:space="preserve"> </w:t>
      </w:r>
      <w:r>
        <w:rPr>
          <w:sz w:val="28"/>
          <w:szCs w:val="28"/>
          <w:lang w:val="ru-RU"/>
        </w:rPr>
        <w:t>здравоохранения</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государственном</w:t>
      </w:r>
      <w:r>
        <w:rPr>
          <w:sz w:val="28"/>
          <w:szCs w:val="28"/>
          <w:lang w:val="ru-RU"/>
        </w:rPr>
        <w:t xml:space="preserve"> </w:t>
      </w:r>
      <w:r>
        <w:rPr>
          <w:sz w:val="28"/>
          <w:szCs w:val="28"/>
          <w:lang w:val="ru-RU"/>
        </w:rPr>
        <w:t>и</w:t>
      </w:r>
      <w:r>
        <w:rPr>
          <w:sz w:val="28"/>
          <w:szCs w:val="28"/>
          <w:lang w:val="ru-RU"/>
        </w:rPr>
        <w:t xml:space="preserve"> </w:t>
      </w:r>
      <w:r>
        <w:rPr>
          <w:sz w:val="28"/>
          <w:szCs w:val="28"/>
          <w:lang w:val="ru-RU"/>
        </w:rPr>
        <w:t>региональном</w:t>
      </w:r>
      <w:r>
        <w:rPr>
          <w:sz w:val="28"/>
          <w:szCs w:val="28"/>
          <w:lang w:val="ru-RU"/>
        </w:rPr>
        <w:t xml:space="preserve"> </w:t>
      </w:r>
      <w:r>
        <w:rPr>
          <w:sz w:val="28"/>
          <w:szCs w:val="28"/>
          <w:lang w:val="ru-RU"/>
        </w:rPr>
        <w:t>уровне</w:t>
      </w:r>
      <w:r>
        <w:rPr>
          <w:rFonts w:ascii="Times New Roman"/>
          <w:sz w:val="28"/>
          <w:szCs w:val="28"/>
          <w:lang w:val="ru-RU"/>
        </w:rPr>
        <w:t xml:space="preserve">, </w:t>
      </w:r>
      <w:r>
        <w:rPr>
          <w:sz w:val="28"/>
          <w:szCs w:val="28"/>
          <w:lang w:val="ru-RU"/>
        </w:rPr>
        <w:t>представители</w:t>
      </w:r>
      <w:r>
        <w:rPr>
          <w:sz w:val="28"/>
          <w:szCs w:val="28"/>
          <w:lang w:val="ru-RU"/>
        </w:rPr>
        <w:t xml:space="preserve"> </w:t>
      </w:r>
      <w:r>
        <w:rPr>
          <w:sz w:val="28"/>
          <w:szCs w:val="28"/>
          <w:lang w:val="ru-RU"/>
        </w:rPr>
        <w:t>средств</w:t>
      </w:r>
      <w:r>
        <w:rPr>
          <w:sz w:val="28"/>
          <w:szCs w:val="28"/>
          <w:lang w:val="ru-RU"/>
        </w:rPr>
        <w:t xml:space="preserve"> </w:t>
      </w:r>
      <w:r>
        <w:rPr>
          <w:sz w:val="28"/>
          <w:szCs w:val="28"/>
          <w:lang w:val="ru-RU"/>
        </w:rPr>
        <w:t>массовой</w:t>
      </w:r>
      <w:r>
        <w:rPr>
          <w:sz w:val="28"/>
          <w:szCs w:val="28"/>
          <w:lang w:val="ru-RU"/>
        </w:rPr>
        <w:t xml:space="preserve"> </w:t>
      </w:r>
      <w:r>
        <w:rPr>
          <w:sz w:val="28"/>
          <w:szCs w:val="28"/>
          <w:lang w:val="ru-RU"/>
        </w:rPr>
        <w:t>информации</w:t>
      </w:r>
      <w:r>
        <w:rPr>
          <w:rFonts w:ascii="Times New Roman"/>
          <w:sz w:val="28"/>
          <w:szCs w:val="28"/>
          <w:lang w:val="ru-RU"/>
        </w:rPr>
        <w:t xml:space="preserve">, </w:t>
      </w:r>
      <w:r>
        <w:rPr>
          <w:sz w:val="28"/>
          <w:szCs w:val="28"/>
          <w:lang w:val="ru-RU"/>
        </w:rPr>
        <w:t>в</w:t>
      </w:r>
      <w:r>
        <w:rPr>
          <w:sz w:val="28"/>
          <w:szCs w:val="28"/>
          <w:lang w:val="ru-RU"/>
        </w:rPr>
        <w:t xml:space="preserve"> </w:t>
      </w:r>
      <w:r>
        <w:rPr>
          <w:sz w:val="28"/>
          <w:szCs w:val="28"/>
          <w:lang w:val="ru-RU"/>
        </w:rPr>
        <w:t>том</w:t>
      </w:r>
      <w:r>
        <w:rPr>
          <w:sz w:val="28"/>
          <w:szCs w:val="28"/>
          <w:lang w:val="ru-RU"/>
        </w:rPr>
        <w:t xml:space="preserve"> </w:t>
      </w:r>
      <w:r>
        <w:rPr>
          <w:sz w:val="28"/>
          <w:szCs w:val="28"/>
          <w:lang w:val="ru-RU"/>
        </w:rPr>
        <w:t>числе</w:t>
      </w:r>
      <w:r>
        <w:rPr>
          <w:sz w:val="28"/>
          <w:szCs w:val="28"/>
          <w:lang w:val="ru-RU"/>
        </w:rPr>
        <w:t xml:space="preserve"> </w:t>
      </w:r>
      <w:r>
        <w:rPr>
          <w:sz w:val="28"/>
          <w:szCs w:val="28"/>
          <w:lang w:val="ru-RU"/>
        </w:rPr>
        <w:t>медийные</w:t>
      </w:r>
      <w:r>
        <w:rPr>
          <w:sz w:val="28"/>
          <w:szCs w:val="28"/>
          <w:lang w:val="ru-RU"/>
        </w:rPr>
        <w:t xml:space="preserve"> </w:t>
      </w:r>
      <w:r>
        <w:rPr>
          <w:sz w:val="28"/>
          <w:szCs w:val="28"/>
          <w:lang w:val="ru-RU"/>
        </w:rPr>
        <w:t>личности</w:t>
      </w:r>
      <w:r>
        <w:rPr>
          <w:rFonts w:ascii="Times New Roman"/>
          <w:sz w:val="28"/>
          <w:szCs w:val="28"/>
          <w:lang w:val="ru-RU"/>
        </w:rPr>
        <w:t xml:space="preserve">, </w:t>
      </w:r>
      <w:r>
        <w:rPr>
          <w:sz w:val="28"/>
          <w:szCs w:val="28"/>
          <w:lang w:val="ru-RU"/>
        </w:rPr>
        <w:t>известные</w:t>
      </w:r>
      <w:r>
        <w:rPr>
          <w:sz w:val="28"/>
          <w:szCs w:val="28"/>
          <w:lang w:val="ru-RU"/>
        </w:rPr>
        <w:t xml:space="preserve"> </w:t>
      </w:r>
      <w:r>
        <w:rPr>
          <w:sz w:val="28"/>
          <w:szCs w:val="28"/>
          <w:lang w:val="ru-RU"/>
        </w:rPr>
        <w:t>широкой</w:t>
      </w:r>
      <w:r>
        <w:rPr>
          <w:sz w:val="28"/>
          <w:szCs w:val="28"/>
          <w:lang w:val="ru-RU"/>
        </w:rPr>
        <w:t xml:space="preserve"> </w:t>
      </w:r>
      <w:r>
        <w:rPr>
          <w:sz w:val="28"/>
          <w:szCs w:val="28"/>
          <w:lang w:val="ru-RU"/>
        </w:rPr>
        <w:t>общественности</w:t>
      </w:r>
      <w:r>
        <w:rPr>
          <w:rFonts w:ascii="Times New Roman"/>
          <w:sz w:val="28"/>
          <w:szCs w:val="28"/>
          <w:lang w:val="ru-RU"/>
        </w:rPr>
        <w:t xml:space="preserve">, </w:t>
      </w:r>
      <w:r>
        <w:rPr>
          <w:sz w:val="28"/>
          <w:szCs w:val="28"/>
          <w:lang w:val="ru-RU"/>
        </w:rPr>
        <w:t>система</w:t>
      </w:r>
      <w:r>
        <w:rPr>
          <w:sz w:val="28"/>
          <w:szCs w:val="28"/>
          <w:lang w:val="ru-RU"/>
        </w:rPr>
        <w:t xml:space="preserve"> </w:t>
      </w:r>
      <w:r>
        <w:rPr>
          <w:sz w:val="28"/>
          <w:szCs w:val="28"/>
          <w:lang w:val="ru-RU"/>
        </w:rPr>
        <w:t>воспитания</w:t>
      </w:r>
      <w:r>
        <w:rPr>
          <w:sz w:val="28"/>
          <w:szCs w:val="28"/>
          <w:lang w:val="ru-RU"/>
        </w:rPr>
        <w:t xml:space="preserve"> </w:t>
      </w:r>
      <w:r>
        <w:rPr>
          <w:sz w:val="28"/>
          <w:szCs w:val="28"/>
          <w:lang w:val="ru-RU"/>
        </w:rPr>
        <w:t>и</w:t>
      </w:r>
      <w:r>
        <w:rPr>
          <w:sz w:val="28"/>
          <w:szCs w:val="28"/>
          <w:lang w:val="ru-RU"/>
        </w:rPr>
        <w:t xml:space="preserve"> </w:t>
      </w:r>
      <w:r>
        <w:rPr>
          <w:sz w:val="28"/>
          <w:szCs w:val="28"/>
          <w:lang w:val="ru-RU"/>
        </w:rPr>
        <w:t>образования</w:t>
      </w:r>
      <w:r>
        <w:rPr>
          <w:rFonts w:ascii="Times New Roman"/>
          <w:sz w:val="28"/>
          <w:szCs w:val="28"/>
          <w:lang w:val="ru-RU"/>
        </w:rPr>
        <w:t xml:space="preserve">, </w:t>
      </w:r>
      <w:r>
        <w:rPr>
          <w:sz w:val="28"/>
          <w:szCs w:val="28"/>
          <w:lang w:val="ru-RU"/>
        </w:rPr>
        <w:t>а</w:t>
      </w:r>
      <w:r>
        <w:rPr>
          <w:sz w:val="28"/>
          <w:szCs w:val="28"/>
          <w:lang w:val="ru-RU"/>
        </w:rPr>
        <w:t xml:space="preserve"> </w:t>
      </w:r>
      <w:r>
        <w:rPr>
          <w:sz w:val="28"/>
          <w:szCs w:val="28"/>
          <w:lang w:val="ru-RU"/>
        </w:rPr>
        <w:t>также</w:t>
      </w:r>
      <w:r>
        <w:rPr>
          <w:sz w:val="28"/>
          <w:szCs w:val="28"/>
          <w:lang w:val="ru-RU"/>
        </w:rPr>
        <w:t xml:space="preserve"> </w:t>
      </w:r>
      <w:r>
        <w:rPr>
          <w:sz w:val="28"/>
          <w:szCs w:val="28"/>
          <w:lang w:val="ru-RU"/>
        </w:rPr>
        <w:t>непосредственные</w:t>
      </w:r>
      <w:r>
        <w:rPr>
          <w:sz w:val="28"/>
          <w:szCs w:val="28"/>
          <w:lang w:val="ru-RU"/>
        </w:rPr>
        <w:t xml:space="preserve"> </w:t>
      </w:r>
      <w:r>
        <w:rPr>
          <w:sz w:val="28"/>
          <w:szCs w:val="28"/>
          <w:lang w:val="ru-RU"/>
        </w:rPr>
        <w:t>работодатели</w:t>
      </w:r>
      <w:r>
        <w:rPr>
          <w:rFonts w:ascii="Times New Roman"/>
          <w:sz w:val="28"/>
          <w:szCs w:val="28"/>
          <w:lang w:val="ru-RU"/>
        </w:rPr>
        <w:t xml:space="preserve">. </w:t>
      </w:r>
      <w:r>
        <w:rPr>
          <w:sz w:val="28"/>
          <w:szCs w:val="28"/>
          <w:lang w:val="ru-RU"/>
        </w:rPr>
        <w:t>Каждый</w:t>
      </w:r>
      <w:r>
        <w:rPr>
          <w:sz w:val="28"/>
          <w:szCs w:val="28"/>
          <w:lang w:val="ru-RU"/>
        </w:rPr>
        <w:t xml:space="preserve"> </w:t>
      </w:r>
      <w:r>
        <w:rPr>
          <w:sz w:val="28"/>
          <w:szCs w:val="28"/>
          <w:lang w:val="ru-RU"/>
        </w:rPr>
        <w:t>элемент</w:t>
      </w:r>
      <w:r>
        <w:rPr>
          <w:sz w:val="28"/>
          <w:szCs w:val="28"/>
          <w:lang w:val="ru-RU"/>
        </w:rPr>
        <w:t xml:space="preserve"> </w:t>
      </w:r>
      <w:r>
        <w:rPr>
          <w:sz w:val="28"/>
          <w:szCs w:val="28"/>
          <w:lang w:val="ru-RU"/>
        </w:rPr>
        <w:t>общей</w:t>
      </w:r>
      <w:r>
        <w:rPr>
          <w:sz w:val="28"/>
          <w:szCs w:val="28"/>
          <w:lang w:val="ru-RU"/>
        </w:rPr>
        <w:t xml:space="preserve"> </w:t>
      </w:r>
      <w:r>
        <w:rPr>
          <w:sz w:val="28"/>
          <w:szCs w:val="28"/>
          <w:lang w:val="ru-RU"/>
        </w:rPr>
        <w:t>системы</w:t>
      </w:r>
      <w:r>
        <w:rPr>
          <w:rFonts w:ascii="Times New Roman"/>
          <w:sz w:val="28"/>
          <w:szCs w:val="28"/>
          <w:lang w:val="ru-RU"/>
        </w:rPr>
        <w:t xml:space="preserve">, </w:t>
      </w:r>
      <w:r>
        <w:rPr>
          <w:sz w:val="28"/>
          <w:szCs w:val="28"/>
          <w:lang w:val="ru-RU"/>
        </w:rPr>
        <w:t>как</w:t>
      </w:r>
      <w:r>
        <w:rPr>
          <w:sz w:val="28"/>
          <w:szCs w:val="28"/>
          <w:lang w:val="ru-RU"/>
        </w:rPr>
        <w:t xml:space="preserve"> </w:t>
      </w:r>
      <w:r>
        <w:rPr>
          <w:sz w:val="28"/>
          <w:szCs w:val="28"/>
          <w:lang w:val="ru-RU"/>
        </w:rPr>
        <w:t>ответственный</w:t>
      </w:r>
      <w:r>
        <w:rPr>
          <w:sz w:val="28"/>
          <w:szCs w:val="28"/>
          <w:lang w:val="ru-RU"/>
        </w:rPr>
        <w:t xml:space="preserve"> </w:t>
      </w:r>
      <w:r>
        <w:rPr>
          <w:sz w:val="28"/>
          <w:szCs w:val="28"/>
          <w:lang w:val="ru-RU"/>
        </w:rPr>
        <w:t>исполнитель</w:t>
      </w:r>
      <w:r>
        <w:rPr>
          <w:rFonts w:ascii="Times New Roman"/>
          <w:sz w:val="28"/>
          <w:szCs w:val="28"/>
          <w:lang w:val="ru-RU"/>
        </w:rPr>
        <w:t xml:space="preserve">, </w:t>
      </w:r>
      <w:r>
        <w:rPr>
          <w:sz w:val="28"/>
          <w:szCs w:val="28"/>
          <w:lang w:val="ru-RU"/>
        </w:rPr>
        <w:t>обладает</w:t>
      </w:r>
      <w:r>
        <w:rPr>
          <w:sz w:val="28"/>
          <w:szCs w:val="28"/>
          <w:lang w:val="ru-RU"/>
        </w:rPr>
        <w:t xml:space="preserve"> </w:t>
      </w:r>
      <w:r>
        <w:rPr>
          <w:sz w:val="28"/>
          <w:szCs w:val="28"/>
          <w:lang w:val="ru-RU"/>
        </w:rPr>
        <w:t>своими</w:t>
      </w:r>
      <w:r>
        <w:rPr>
          <w:sz w:val="28"/>
          <w:szCs w:val="28"/>
          <w:lang w:val="ru-RU"/>
        </w:rPr>
        <w:t xml:space="preserve"> </w:t>
      </w:r>
      <w:r>
        <w:rPr>
          <w:sz w:val="28"/>
          <w:szCs w:val="28"/>
          <w:lang w:val="ru-RU"/>
        </w:rPr>
        <w:t>специфичными</w:t>
      </w:r>
      <w:r>
        <w:rPr>
          <w:sz w:val="28"/>
          <w:szCs w:val="28"/>
          <w:lang w:val="ru-RU"/>
        </w:rPr>
        <w:t xml:space="preserve"> </w:t>
      </w:r>
      <w:r>
        <w:rPr>
          <w:sz w:val="28"/>
          <w:szCs w:val="28"/>
          <w:lang w:val="ru-RU"/>
        </w:rPr>
        <w:t>методами</w:t>
      </w:r>
      <w:r>
        <w:rPr>
          <w:sz w:val="28"/>
          <w:szCs w:val="28"/>
          <w:lang w:val="ru-RU"/>
        </w:rPr>
        <w:t xml:space="preserve"> </w:t>
      </w:r>
      <w:r>
        <w:rPr>
          <w:sz w:val="28"/>
          <w:szCs w:val="28"/>
          <w:lang w:val="ru-RU"/>
        </w:rPr>
        <w:t>работы</w:t>
      </w:r>
      <w:r>
        <w:rPr>
          <w:rFonts w:ascii="Times New Roman"/>
          <w:sz w:val="28"/>
          <w:szCs w:val="28"/>
          <w:lang w:val="ru-RU"/>
        </w:rPr>
        <w:t xml:space="preserve">. </w:t>
      </w:r>
    </w:p>
    <w:p w:rsidR="00A5248C" w:rsidRDefault="000E1F50">
      <w:pPr>
        <w:shd w:val="clear" w:color="auto" w:fill="FFFFFF"/>
        <w:spacing w:before="100" w:after="100" w:line="360" w:lineRule="auto"/>
        <w:ind w:firstLine="720"/>
        <w:jc w:val="both"/>
        <w:rPr>
          <w:rFonts w:ascii="Times New Roman"/>
          <w:sz w:val="28"/>
          <w:szCs w:val="28"/>
          <w:lang w:val="ru-RU"/>
        </w:rPr>
      </w:pPr>
      <w:r>
        <w:rPr>
          <w:sz w:val="28"/>
          <w:szCs w:val="28"/>
          <w:lang w:val="ru-RU"/>
        </w:rPr>
        <w:t>В</w:t>
      </w:r>
      <w:r>
        <w:rPr>
          <w:sz w:val="28"/>
          <w:szCs w:val="28"/>
          <w:lang w:val="ru-RU"/>
        </w:rPr>
        <w:t xml:space="preserve"> </w:t>
      </w:r>
      <w:r>
        <w:rPr>
          <w:sz w:val="28"/>
          <w:szCs w:val="28"/>
          <w:lang w:val="ru-RU"/>
        </w:rPr>
        <w:t>настоящее</w:t>
      </w:r>
      <w:r>
        <w:rPr>
          <w:sz w:val="28"/>
          <w:szCs w:val="28"/>
          <w:lang w:val="ru-RU"/>
        </w:rPr>
        <w:t xml:space="preserve"> </w:t>
      </w:r>
      <w:r>
        <w:rPr>
          <w:sz w:val="28"/>
          <w:szCs w:val="28"/>
          <w:lang w:val="ru-RU"/>
        </w:rPr>
        <w:t>время</w:t>
      </w:r>
      <w:r>
        <w:rPr>
          <w:sz w:val="28"/>
          <w:szCs w:val="28"/>
          <w:lang w:val="ru-RU"/>
        </w:rPr>
        <w:t xml:space="preserve"> </w:t>
      </w:r>
      <w:r>
        <w:rPr>
          <w:sz w:val="28"/>
          <w:szCs w:val="28"/>
          <w:lang w:val="ru-RU"/>
        </w:rPr>
        <w:t>одни</w:t>
      </w:r>
      <w:r>
        <w:rPr>
          <w:sz w:val="28"/>
          <w:szCs w:val="28"/>
          <w:lang w:val="ru-RU"/>
        </w:rPr>
        <w:t xml:space="preserve"> </w:t>
      </w:r>
      <w:r>
        <w:rPr>
          <w:sz w:val="28"/>
          <w:szCs w:val="28"/>
          <w:lang w:val="ru-RU"/>
        </w:rPr>
        <w:t>из</w:t>
      </w:r>
      <w:r>
        <w:rPr>
          <w:sz w:val="28"/>
          <w:szCs w:val="28"/>
          <w:lang w:val="ru-RU"/>
        </w:rPr>
        <w:t xml:space="preserve"> </w:t>
      </w:r>
      <w:r>
        <w:rPr>
          <w:sz w:val="28"/>
          <w:szCs w:val="28"/>
          <w:lang w:val="ru-RU"/>
        </w:rPr>
        <w:t>самых</w:t>
      </w:r>
      <w:r>
        <w:rPr>
          <w:sz w:val="28"/>
          <w:szCs w:val="28"/>
          <w:lang w:val="ru-RU"/>
        </w:rPr>
        <w:t xml:space="preserve"> </w:t>
      </w:r>
      <w:r>
        <w:rPr>
          <w:sz w:val="28"/>
          <w:szCs w:val="28"/>
          <w:lang w:val="ru-RU"/>
        </w:rPr>
        <w:t>эффективных</w:t>
      </w:r>
      <w:r>
        <w:rPr>
          <w:sz w:val="28"/>
          <w:szCs w:val="28"/>
          <w:lang w:val="ru-RU"/>
        </w:rPr>
        <w:t xml:space="preserve"> </w:t>
      </w:r>
      <w:r>
        <w:rPr>
          <w:sz w:val="28"/>
          <w:szCs w:val="28"/>
          <w:lang w:val="ru-RU"/>
        </w:rPr>
        <w:t>методов</w:t>
      </w:r>
      <w:r>
        <w:rPr>
          <w:sz w:val="28"/>
          <w:szCs w:val="28"/>
          <w:lang w:val="ru-RU"/>
        </w:rPr>
        <w:t xml:space="preserve"> </w:t>
      </w:r>
      <w:r>
        <w:rPr>
          <w:sz w:val="28"/>
          <w:szCs w:val="28"/>
          <w:lang w:val="ru-RU"/>
        </w:rPr>
        <w:t>распространения</w:t>
      </w:r>
      <w:r>
        <w:rPr>
          <w:sz w:val="28"/>
          <w:szCs w:val="28"/>
          <w:lang w:val="ru-RU"/>
        </w:rPr>
        <w:t xml:space="preserve"> </w:t>
      </w:r>
      <w:r>
        <w:rPr>
          <w:sz w:val="28"/>
          <w:szCs w:val="28"/>
          <w:lang w:val="ru-RU"/>
        </w:rPr>
        <w:t>информации</w:t>
      </w:r>
      <w:r>
        <w:rPr>
          <w:sz w:val="28"/>
          <w:szCs w:val="28"/>
          <w:lang w:val="ru-RU"/>
        </w:rPr>
        <w:t xml:space="preserve"> </w:t>
      </w:r>
      <w:r>
        <w:rPr>
          <w:sz w:val="28"/>
          <w:szCs w:val="28"/>
          <w:lang w:val="ru-RU"/>
        </w:rPr>
        <w:t>о</w:t>
      </w:r>
      <w:r>
        <w:rPr>
          <w:sz w:val="28"/>
          <w:szCs w:val="28"/>
          <w:lang w:val="ru-RU"/>
        </w:rPr>
        <w:t xml:space="preserve"> </w:t>
      </w:r>
      <w:r>
        <w:rPr>
          <w:sz w:val="28"/>
          <w:szCs w:val="28"/>
          <w:lang w:val="ru-RU"/>
        </w:rPr>
        <w:t>здоровом</w:t>
      </w:r>
      <w:r>
        <w:rPr>
          <w:sz w:val="28"/>
          <w:szCs w:val="28"/>
          <w:lang w:val="ru-RU"/>
        </w:rPr>
        <w:t xml:space="preserve"> </w:t>
      </w:r>
      <w:r>
        <w:rPr>
          <w:sz w:val="28"/>
          <w:szCs w:val="28"/>
          <w:lang w:val="ru-RU"/>
        </w:rPr>
        <w:t>образе</w:t>
      </w:r>
      <w:r>
        <w:rPr>
          <w:sz w:val="28"/>
          <w:szCs w:val="28"/>
          <w:lang w:val="ru-RU"/>
        </w:rPr>
        <w:t xml:space="preserve"> </w:t>
      </w:r>
      <w:r>
        <w:rPr>
          <w:sz w:val="28"/>
          <w:szCs w:val="28"/>
          <w:lang w:val="ru-RU"/>
        </w:rPr>
        <w:t>жизни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его</w:t>
      </w:r>
      <w:r>
        <w:rPr>
          <w:sz w:val="28"/>
          <w:szCs w:val="28"/>
          <w:lang w:val="ru-RU"/>
        </w:rPr>
        <w:t xml:space="preserve"> </w:t>
      </w:r>
      <w:r>
        <w:rPr>
          <w:sz w:val="28"/>
          <w:szCs w:val="28"/>
          <w:lang w:val="ru-RU"/>
        </w:rPr>
        <w:t>пользе</w:t>
      </w:r>
      <w:r>
        <w:rPr>
          <w:sz w:val="28"/>
          <w:szCs w:val="28"/>
          <w:lang w:val="ru-RU"/>
        </w:rPr>
        <w:t xml:space="preserve"> </w:t>
      </w:r>
      <w:r>
        <w:rPr>
          <w:sz w:val="28"/>
          <w:szCs w:val="28"/>
          <w:lang w:val="ru-RU"/>
        </w:rPr>
        <w:t>в</w:t>
      </w:r>
      <w:r>
        <w:rPr>
          <w:sz w:val="28"/>
          <w:szCs w:val="28"/>
          <w:lang w:val="ru-RU"/>
        </w:rPr>
        <w:t xml:space="preserve"> </w:t>
      </w:r>
      <w:r>
        <w:rPr>
          <w:sz w:val="28"/>
          <w:szCs w:val="28"/>
          <w:lang w:val="ru-RU"/>
        </w:rPr>
        <w:t>борьбе</w:t>
      </w:r>
      <w:r>
        <w:rPr>
          <w:sz w:val="28"/>
          <w:szCs w:val="28"/>
          <w:lang w:val="ru-RU"/>
        </w:rPr>
        <w:t xml:space="preserve"> </w:t>
      </w:r>
      <w:r>
        <w:rPr>
          <w:sz w:val="28"/>
          <w:szCs w:val="28"/>
          <w:lang w:val="ru-RU"/>
        </w:rPr>
        <w:t>с</w:t>
      </w:r>
      <w:r>
        <w:rPr>
          <w:sz w:val="28"/>
          <w:szCs w:val="28"/>
          <w:lang w:val="ru-RU"/>
        </w:rPr>
        <w:t xml:space="preserve"> </w:t>
      </w:r>
      <w:r>
        <w:rPr>
          <w:sz w:val="28"/>
          <w:szCs w:val="28"/>
          <w:lang w:val="ru-RU"/>
        </w:rPr>
        <w:t>основными</w:t>
      </w:r>
      <w:r>
        <w:rPr>
          <w:sz w:val="28"/>
          <w:szCs w:val="28"/>
          <w:lang w:val="ru-RU"/>
        </w:rPr>
        <w:t xml:space="preserve"> </w:t>
      </w:r>
      <w:r>
        <w:rPr>
          <w:sz w:val="28"/>
          <w:szCs w:val="28"/>
          <w:lang w:val="ru-RU"/>
        </w:rPr>
        <w:t>факторами</w:t>
      </w:r>
      <w:r>
        <w:rPr>
          <w:sz w:val="28"/>
          <w:szCs w:val="28"/>
          <w:lang w:val="ru-RU"/>
        </w:rPr>
        <w:t xml:space="preserve"> </w:t>
      </w:r>
      <w:r>
        <w:rPr>
          <w:sz w:val="28"/>
          <w:szCs w:val="28"/>
          <w:lang w:val="ru-RU"/>
        </w:rPr>
        <w:t>риска</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неинфекционных</w:t>
      </w:r>
      <w:r>
        <w:rPr>
          <w:sz w:val="28"/>
          <w:szCs w:val="28"/>
          <w:lang w:val="ru-RU"/>
        </w:rPr>
        <w:t xml:space="preserve"> </w:t>
      </w:r>
      <w:r>
        <w:rPr>
          <w:sz w:val="28"/>
          <w:szCs w:val="28"/>
          <w:lang w:val="ru-RU"/>
        </w:rPr>
        <w:t>заболеваний</w:t>
      </w:r>
      <w:r>
        <w:rPr>
          <w:rFonts w:ascii="Times New Roman"/>
          <w:sz w:val="28"/>
          <w:szCs w:val="28"/>
          <w:lang w:val="ru-RU"/>
        </w:rPr>
        <w:t xml:space="preserve">, </w:t>
      </w:r>
      <w:r>
        <w:rPr>
          <w:sz w:val="28"/>
          <w:szCs w:val="28"/>
          <w:lang w:val="ru-RU"/>
        </w:rPr>
        <w:t>а</w:t>
      </w:r>
      <w:r>
        <w:rPr>
          <w:sz w:val="28"/>
          <w:szCs w:val="28"/>
          <w:lang w:val="ru-RU"/>
        </w:rPr>
        <w:t xml:space="preserve"> </w:t>
      </w:r>
      <w:r>
        <w:rPr>
          <w:sz w:val="28"/>
          <w:szCs w:val="28"/>
          <w:lang w:val="ru-RU"/>
        </w:rPr>
        <w:t>также</w:t>
      </w:r>
      <w:r>
        <w:rPr>
          <w:sz w:val="28"/>
          <w:szCs w:val="28"/>
          <w:lang w:val="ru-RU"/>
        </w:rPr>
        <w:t xml:space="preserve"> </w:t>
      </w:r>
      <w:r>
        <w:rPr>
          <w:sz w:val="28"/>
          <w:szCs w:val="28"/>
          <w:lang w:val="ru-RU"/>
        </w:rPr>
        <w:t>использование</w:t>
      </w:r>
      <w:r>
        <w:rPr>
          <w:sz w:val="28"/>
          <w:szCs w:val="28"/>
          <w:lang w:val="ru-RU"/>
        </w:rPr>
        <w:t xml:space="preserve"> </w:t>
      </w:r>
      <w:r>
        <w:rPr>
          <w:sz w:val="28"/>
          <w:szCs w:val="28"/>
          <w:lang w:val="ru-RU"/>
        </w:rPr>
        <w:t>в</w:t>
      </w:r>
      <w:r>
        <w:rPr>
          <w:sz w:val="28"/>
          <w:szCs w:val="28"/>
          <w:lang w:val="ru-RU"/>
        </w:rPr>
        <w:t xml:space="preserve"> </w:t>
      </w:r>
      <w:r>
        <w:rPr>
          <w:sz w:val="28"/>
          <w:szCs w:val="28"/>
          <w:lang w:val="ru-RU"/>
        </w:rPr>
        <w:t>своём</w:t>
      </w:r>
      <w:r>
        <w:rPr>
          <w:sz w:val="28"/>
          <w:szCs w:val="28"/>
          <w:lang w:val="ru-RU"/>
        </w:rPr>
        <w:t xml:space="preserve"> </w:t>
      </w:r>
      <w:r>
        <w:rPr>
          <w:sz w:val="28"/>
          <w:szCs w:val="28"/>
          <w:lang w:val="ru-RU"/>
        </w:rPr>
        <w:t>арсенале</w:t>
      </w:r>
      <w:r>
        <w:rPr>
          <w:sz w:val="28"/>
          <w:szCs w:val="28"/>
          <w:lang w:val="ru-RU"/>
        </w:rPr>
        <w:t xml:space="preserve"> </w:t>
      </w:r>
      <w:r>
        <w:rPr>
          <w:sz w:val="28"/>
          <w:szCs w:val="28"/>
          <w:lang w:val="ru-RU"/>
        </w:rPr>
        <w:t>инновационных</w:t>
      </w:r>
      <w:r>
        <w:rPr>
          <w:sz w:val="28"/>
          <w:szCs w:val="28"/>
          <w:lang w:val="ru-RU"/>
        </w:rPr>
        <w:t xml:space="preserve"> </w:t>
      </w:r>
      <w:r>
        <w:rPr>
          <w:sz w:val="28"/>
          <w:szCs w:val="28"/>
          <w:lang w:val="ru-RU"/>
        </w:rPr>
        <w:t>инструментов</w:t>
      </w:r>
      <w:r>
        <w:rPr>
          <w:sz w:val="28"/>
          <w:szCs w:val="28"/>
          <w:lang w:val="ru-RU"/>
        </w:rPr>
        <w:t xml:space="preserve"> </w:t>
      </w:r>
      <w:r>
        <w:rPr>
          <w:sz w:val="28"/>
          <w:szCs w:val="28"/>
          <w:lang w:val="ru-RU"/>
        </w:rPr>
        <w:t>непосредственного</w:t>
      </w:r>
      <w:r>
        <w:rPr>
          <w:sz w:val="28"/>
          <w:szCs w:val="28"/>
          <w:lang w:val="ru-RU"/>
        </w:rPr>
        <w:t xml:space="preserve"> </w:t>
      </w:r>
      <w:r>
        <w:rPr>
          <w:sz w:val="28"/>
          <w:szCs w:val="28"/>
          <w:lang w:val="ru-RU"/>
        </w:rPr>
        <w:t>воздействия</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сознание</w:t>
      </w:r>
      <w:r>
        <w:rPr>
          <w:sz w:val="28"/>
          <w:szCs w:val="28"/>
          <w:lang w:val="ru-RU"/>
        </w:rPr>
        <w:t xml:space="preserve"> </w:t>
      </w:r>
      <w:r>
        <w:rPr>
          <w:sz w:val="28"/>
          <w:szCs w:val="28"/>
          <w:lang w:val="ru-RU"/>
        </w:rPr>
        <w:t>индивида</w:t>
      </w:r>
      <w:r>
        <w:rPr>
          <w:sz w:val="28"/>
          <w:szCs w:val="28"/>
          <w:lang w:val="ru-RU"/>
        </w:rPr>
        <w:t xml:space="preserve"> </w:t>
      </w:r>
      <w:r>
        <w:rPr>
          <w:sz w:val="28"/>
          <w:szCs w:val="28"/>
          <w:lang w:val="ru-RU"/>
        </w:rPr>
        <w:t>через</w:t>
      </w:r>
      <w:r>
        <w:rPr>
          <w:sz w:val="28"/>
          <w:szCs w:val="28"/>
          <w:lang w:val="ru-RU"/>
        </w:rPr>
        <w:t xml:space="preserve"> </w:t>
      </w:r>
      <w:r>
        <w:rPr>
          <w:sz w:val="28"/>
          <w:szCs w:val="28"/>
          <w:lang w:val="ru-RU"/>
        </w:rPr>
        <w:t>призму</w:t>
      </w:r>
      <w:r>
        <w:rPr>
          <w:sz w:val="28"/>
          <w:szCs w:val="28"/>
          <w:lang w:val="ru-RU"/>
        </w:rPr>
        <w:t xml:space="preserve"> </w:t>
      </w:r>
      <w:r>
        <w:rPr>
          <w:sz w:val="28"/>
          <w:szCs w:val="28"/>
          <w:lang w:val="ru-RU"/>
        </w:rPr>
        <w:t>коллектива</w:t>
      </w:r>
      <w:r>
        <w:rPr>
          <w:sz w:val="28"/>
          <w:szCs w:val="28"/>
          <w:lang w:val="ru-RU"/>
        </w:rPr>
        <w:t xml:space="preserve"> </w:t>
      </w:r>
      <w:r>
        <w:rPr>
          <w:sz w:val="28"/>
          <w:szCs w:val="28"/>
          <w:lang w:val="ru-RU"/>
        </w:rPr>
        <w:t>и</w:t>
      </w:r>
      <w:r>
        <w:rPr>
          <w:sz w:val="28"/>
          <w:szCs w:val="28"/>
          <w:lang w:val="ru-RU"/>
        </w:rPr>
        <w:t xml:space="preserve"> </w:t>
      </w:r>
      <w:r>
        <w:rPr>
          <w:sz w:val="28"/>
          <w:szCs w:val="28"/>
          <w:lang w:val="ru-RU"/>
        </w:rPr>
        <w:t>трудового</w:t>
      </w:r>
      <w:r>
        <w:rPr>
          <w:sz w:val="28"/>
          <w:szCs w:val="28"/>
          <w:lang w:val="ru-RU"/>
        </w:rPr>
        <w:t xml:space="preserve"> </w:t>
      </w:r>
      <w:r>
        <w:rPr>
          <w:sz w:val="28"/>
          <w:szCs w:val="28"/>
          <w:lang w:val="ru-RU"/>
        </w:rPr>
        <w:t>окружения</w:t>
      </w:r>
      <w:r>
        <w:rPr>
          <w:sz w:val="28"/>
          <w:szCs w:val="28"/>
          <w:lang w:val="ru-RU"/>
        </w:rPr>
        <w:t xml:space="preserve"> </w:t>
      </w:r>
      <w:r>
        <w:rPr>
          <w:sz w:val="28"/>
          <w:szCs w:val="28"/>
          <w:lang w:val="ru-RU"/>
        </w:rPr>
        <w:t>–</w:t>
      </w:r>
      <w:r>
        <w:rPr>
          <w:sz w:val="28"/>
          <w:szCs w:val="28"/>
          <w:lang w:val="ru-RU"/>
        </w:rPr>
        <w:t xml:space="preserve"> </w:t>
      </w:r>
      <w:r>
        <w:rPr>
          <w:sz w:val="28"/>
          <w:szCs w:val="28"/>
          <w:lang w:val="ru-RU"/>
        </w:rPr>
        <w:t>неотъемлемая</w:t>
      </w:r>
      <w:r>
        <w:rPr>
          <w:sz w:val="28"/>
          <w:szCs w:val="28"/>
          <w:lang w:val="ru-RU"/>
        </w:rPr>
        <w:t xml:space="preserve"> </w:t>
      </w:r>
      <w:r>
        <w:rPr>
          <w:sz w:val="28"/>
          <w:szCs w:val="28"/>
          <w:lang w:val="ru-RU"/>
        </w:rPr>
        <w:t>часть</w:t>
      </w:r>
      <w:r>
        <w:rPr>
          <w:sz w:val="28"/>
          <w:szCs w:val="28"/>
          <w:lang w:val="ru-RU"/>
        </w:rPr>
        <w:t xml:space="preserve"> </w:t>
      </w:r>
      <w:r>
        <w:rPr>
          <w:sz w:val="28"/>
          <w:szCs w:val="28"/>
          <w:lang w:val="ru-RU"/>
        </w:rPr>
        <w:t>социально</w:t>
      </w:r>
      <w:r>
        <w:rPr>
          <w:sz w:val="28"/>
          <w:szCs w:val="28"/>
          <w:lang w:val="ru-RU"/>
        </w:rPr>
        <w:t xml:space="preserve"> </w:t>
      </w:r>
      <w:r>
        <w:rPr>
          <w:sz w:val="28"/>
          <w:szCs w:val="28"/>
          <w:lang w:val="ru-RU"/>
        </w:rPr>
        <w:t>ориентированной</w:t>
      </w:r>
      <w:r>
        <w:rPr>
          <w:sz w:val="28"/>
          <w:szCs w:val="28"/>
          <w:lang w:val="ru-RU"/>
        </w:rPr>
        <w:t xml:space="preserve"> </w:t>
      </w:r>
      <w:r>
        <w:rPr>
          <w:sz w:val="28"/>
          <w:szCs w:val="28"/>
          <w:lang w:val="ru-RU"/>
        </w:rPr>
        <w:t>политики</w:t>
      </w:r>
      <w:r>
        <w:rPr>
          <w:rFonts w:ascii="Times New Roman"/>
          <w:sz w:val="28"/>
          <w:szCs w:val="28"/>
          <w:lang w:val="ru-RU"/>
        </w:rPr>
        <w:t xml:space="preserve">, </w:t>
      </w:r>
      <w:r>
        <w:rPr>
          <w:sz w:val="28"/>
          <w:szCs w:val="28"/>
          <w:lang w:val="ru-RU"/>
        </w:rPr>
        <w:t>которую</w:t>
      </w:r>
      <w:r>
        <w:rPr>
          <w:sz w:val="28"/>
          <w:szCs w:val="28"/>
          <w:lang w:val="ru-RU"/>
        </w:rPr>
        <w:t xml:space="preserve"> </w:t>
      </w:r>
      <w:r>
        <w:rPr>
          <w:sz w:val="28"/>
          <w:szCs w:val="28"/>
          <w:lang w:val="ru-RU"/>
        </w:rPr>
        <w:t>ведут</w:t>
      </w:r>
      <w:r>
        <w:rPr>
          <w:sz w:val="28"/>
          <w:szCs w:val="28"/>
          <w:lang w:val="ru-RU"/>
        </w:rPr>
        <w:t xml:space="preserve"> </w:t>
      </w:r>
      <w:r>
        <w:rPr>
          <w:sz w:val="28"/>
          <w:szCs w:val="28"/>
          <w:lang w:val="ru-RU"/>
        </w:rPr>
        <w:t>многие</w:t>
      </w:r>
      <w:r>
        <w:rPr>
          <w:sz w:val="28"/>
          <w:szCs w:val="28"/>
          <w:lang w:val="ru-RU"/>
        </w:rPr>
        <w:t xml:space="preserve"> </w:t>
      </w:r>
      <w:r>
        <w:rPr>
          <w:sz w:val="28"/>
          <w:szCs w:val="28"/>
          <w:lang w:val="ru-RU"/>
        </w:rPr>
        <w:t>зарубежные</w:t>
      </w:r>
      <w:r>
        <w:rPr>
          <w:sz w:val="28"/>
          <w:szCs w:val="28"/>
          <w:lang w:val="ru-RU"/>
        </w:rPr>
        <w:t xml:space="preserve"> </w:t>
      </w:r>
      <w:r>
        <w:rPr>
          <w:sz w:val="28"/>
          <w:szCs w:val="28"/>
          <w:lang w:val="ru-RU"/>
        </w:rPr>
        <w:t>компаний</w:t>
      </w:r>
      <w:r>
        <w:rPr>
          <w:rFonts w:ascii="Times New Roman"/>
          <w:sz w:val="28"/>
          <w:szCs w:val="28"/>
          <w:lang w:val="ru-RU"/>
        </w:rPr>
        <w:t xml:space="preserve">. </w:t>
      </w:r>
      <w:r>
        <w:rPr>
          <w:sz w:val="28"/>
          <w:szCs w:val="28"/>
          <w:lang w:val="ru-RU"/>
        </w:rPr>
        <w:t>Сегодня</w:t>
      </w:r>
      <w:r>
        <w:rPr>
          <w:sz w:val="28"/>
          <w:szCs w:val="28"/>
          <w:lang w:val="ru-RU"/>
        </w:rPr>
        <w:t xml:space="preserve"> </w:t>
      </w:r>
      <w:r>
        <w:rPr>
          <w:sz w:val="28"/>
          <w:szCs w:val="28"/>
          <w:lang w:val="ru-RU"/>
        </w:rPr>
        <w:t>представители</w:t>
      </w:r>
      <w:r>
        <w:rPr>
          <w:sz w:val="28"/>
          <w:szCs w:val="28"/>
          <w:lang w:val="ru-RU"/>
        </w:rPr>
        <w:t xml:space="preserve"> </w:t>
      </w:r>
      <w:r>
        <w:rPr>
          <w:sz w:val="28"/>
          <w:szCs w:val="28"/>
          <w:lang w:val="ru-RU"/>
        </w:rPr>
        <w:t>российского</w:t>
      </w:r>
      <w:r>
        <w:rPr>
          <w:sz w:val="28"/>
          <w:szCs w:val="28"/>
          <w:lang w:val="ru-RU"/>
        </w:rPr>
        <w:t xml:space="preserve"> </w:t>
      </w:r>
      <w:r>
        <w:rPr>
          <w:sz w:val="28"/>
          <w:szCs w:val="28"/>
          <w:lang w:val="ru-RU"/>
        </w:rPr>
        <w:t>бизнеса</w:t>
      </w:r>
      <w:r>
        <w:rPr>
          <w:sz w:val="28"/>
          <w:szCs w:val="28"/>
          <w:lang w:val="ru-RU"/>
        </w:rPr>
        <w:t xml:space="preserve"> </w:t>
      </w:r>
      <w:r>
        <w:rPr>
          <w:sz w:val="28"/>
          <w:szCs w:val="28"/>
          <w:lang w:val="ru-RU"/>
        </w:rPr>
        <w:t>начинают</w:t>
      </w:r>
      <w:r>
        <w:rPr>
          <w:sz w:val="28"/>
          <w:szCs w:val="28"/>
          <w:lang w:val="ru-RU"/>
        </w:rPr>
        <w:t xml:space="preserve"> </w:t>
      </w:r>
      <w:r>
        <w:rPr>
          <w:sz w:val="28"/>
          <w:szCs w:val="28"/>
          <w:lang w:val="ru-RU"/>
        </w:rPr>
        <w:t>проявлять</w:t>
      </w:r>
      <w:r>
        <w:rPr>
          <w:sz w:val="28"/>
          <w:szCs w:val="28"/>
          <w:lang w:val="ru-RU"/>
        </w:rPr>
        <w:t xml:space="preserve"> </w:t>
      </w:r>
      <w:r>
        <w:rPr>
          <w:sz w:val="28"/>
          <w:szCs w:val="28"/>
          <w:lang w:val="ru-RU"/>
        </w:rPr>
        <w:t>интерес</w:t>
      </w:r>
      <w:r>
        <w:rPr>
          <w:sz w:val="28"/>
          <w:szCs w:val="28"/>
          <w:lang w:val="ru-RU"/>
        </w:rPr>
        <w:t xml:space="preserve"> </w:t>
      </w:r>
      <w:r>
        <w:rPr>
          <w:sz w:val="28"/>
          <w:szCs w:val="28"/>
          <w:lang w:val="ru-RU"/>
        </w:rPr>
        <w:t>в</w:t>
      </w:r>
      <w:r>
        <w:rPr>
          <w:sz w:val="28"/>
          <w:szCs w:val="28"/>
          <w:lang w:val="ru-RU"/>
        </w:rPr>
        <w:t xml:space="preserve"> </w:t>
      </w:r>
      <w:r>
        <w:rPr>
          <w:sz w:val="28"/>
          <w:szCs w:val="28"/>
          <w:lang w:val="ru-RU"/>
        </w:rPr>
        <w:t>этом</w:t>
      </w:r>
      <w:r>
        <w:rPr>
          <w:sz w:val="28"/>
          <w:szCs w:val="28"/>
          <w:lang w:val="ru-RU"/>
        </w:rPr>
        <w:t xml:space="preserve"> </w:t>
      </w:r>
      <w:r>
        <w:rPr>
          <w:sz w:val="28"/>
          <w:szCs w:val="28"/>
          <w:lang w:val="ru-RU"/>
        </w:rPr>
        <w:t>направлении</w:t>
      </w:r>
      <w:r>
        <w:rPr>
          <w:rFonts w:ascii="Times New Roman"/>
          <w:sz w:val="28"/>
          <w:szCs w:val="28"/>
          <w:lang w:val="ru-RU"/>
        </w:rPr>
        <w:t xml:space="preserve">. </w:t>
      </w:r>
      <w:r>
        <w:rPr>
          <w:sz w:val="28"/>
          <w:szCs w:val="28"/>
          <w:lang w:val="ru-RU"/>
        </w:rPr>
        <w:t>Это</w:t>
      </w:r>
      <w:r>
        <w:rPr>
          <w:sz w:val="28"/>
          <w:szCs w:val="28"/>
          <w:lang w:val="ru-RU"/>
        </w:rPr>
        <w:t xml:space="preserve"> </w:t>
      </w:r>
      <w:r>
        <w:rPr>
          <w:sz w:val="28"/>
          <w:szCs w:val="28"/>
          <w:lang w:val="ru-RU"/>
        </w:rPr>
        <w:t>обосновано</w:t>
      </w:r>
      <w:r>
        <w:rPr>
          <w:sz w:val="28"/>
          <w:szCs w:val="28"/>
          <w:lang w:val="ru-RU"/>
        </w:rPr>
        <w:t xml:space="preserve"> </w:t>
      </w:r>
      <w:r>
        <w:rPr>
          <w:sz w:val="28"/>
          <w:szCs w:val="28"/>
          <w:lang w:val="ru-RU"/>
        </w:rPr>
        <w:t>спецификой</w:t>
      </w:r>
      <w:r>
        <w:rPr>
          <w:sz w:val="28"/>
          <w:szCs w:val="28"/>
          <w:lang w:val="ru-RU"/>
        </w:rPr>
        <w:t xml:space="preserve"> </w:t>
      </w:r>
      <w:r>
        <w:rPr>
          <w:sz w:val="28"/>
          <w:szCs w:val="28"/>
          <w:lang w:val="ru-RU"/>
        </w:rPr>
        <w:t>труда</w:t>
      </w:r>
      <w:r>
        <w:rPr>
          <w:sz w:val="28"/>
          <w:szCs w:val="28"/>
          <w:lang w:val="ru-RU"/>
        </w:rPr>
        <w:t xml:space="preserve"> </w:t>
      </w:r>
      <w:r>
        <w:rPr>
          <w:sz w:val="28"/>
          <w:szCs w:val="28"/>
          <w:lang w:val="ru-RU"/>
        </w:rPr>
        <w:t>«пролетариев»</w:t>
      </w:r>
      <w:r>
        <w:rPr>
          <w:sz w:val="28"/>
          <w:szCs w:val="28"/>
          <w:lang w:val="ru-RU"/>
        </w:rPr>
        <w:t xml:space="preserve"> </w:t>
      </w:r>
      <w:r>
        <w:rPr>
          <w:rFonts w:ascii="Times New Roman"/>
          <w:sz w:val="28"/>
          <w:szCs w:val="28"/>
        </w:rPr>
        <w:t>XXI</w:t>
      </w:r>
      <w:r>
        <w:rPr>
          <w:sz w:val="28"/>
          <w:szCs w:val="28"/>
          <w:lang w:val="ru-RU"/>
        </w:rPr>
        <w:t xml:space="preserve"> </w:t>
      </w:r>
      <w:r>
        <w:rPr>
          <w:sz w:val="28"/>
          <w:szCs w:val="28"/>
          <w:lang w:val="ru-RU"/>
        </w:rPr>
        <w:t>века</w:t>
      </w:r>
      <w:r>
        <w:rPr>
          <w:sz w:val="28"/>
          <w:szCs w:val="28"/>
          <w:lang w:val="ru-RU"/>
        </w:rPr>
        <w:t xml:space="preserve"> </w:t>
      </w:r>
      <w:r>
        <w:rPr>
          <w:sz w:val="28"/>
          <w:szCs w:val="28"/>
          <w:lang w:val="ru-RU"/>
        </w:rPr>
        <w:t>–</w:t>
      </w:r>
      <w:r>
        <w:rPr>
          <w:sz w:val="28"/>
          <w:szCs w:val="28"/>
          <w:lang w:val="ru-RU"/>
        </w:rPr>
        <w:t xml:space="preserve"> </w:t>
      </w:r>
      <w:r>
        <w:rPr>
          <w:sz w:val="28"/>
          <w:szCs w:val="28"/>
          <w:lang w:val="ru-RU"/>
        </w:rPr>
        <w:t>офисных</w:t>
      </w:r>
      <w:r>
        <w:rPr>
          <w:sz w:val="28"/>
          <w:szCs w:val="28"/>
          <w:lang w:val="ru-RU"/>
        </w:rPr>
        <w:t xml:space="preserve"> </w:t>
      </w:r>
      <w:r>
        <w:rPr>
          <w:sz w:val="28"/>
          <w:szCs w:val="28"/>
          <w:lang w:val="ru-RU"/>
        </w:rPr>
        <w:t>сотрудников</w:t>
      </w:r>
      <w:r>
        <w:rPr>
          <w:rFonts w:ascii="Times New Roman"/>
          <w:sz w:val="28"/>
          <w:szCs w:val="28"/>
          <w:lang w:val="ru-RU"/>
        </w:rPr>
        <w:t xml:space="preserve">, </w:t>
      </w:r>
      <w:r>
        <w:rPr>
          <w:sz w:val="28"/>
          <w:szCs w:val="28"/>
          <w:lang w:val="ru-RU"/>
        </w:rPr>
        <w:t>которые</w:t>
      </w:r>
      <w:r>
        <w:rPr>
          <w:sz w:val="28"/>
          <w:szCs w:val="28"/>
          <w:lang w:val="ru-RU"/>
        </w:rPr>
        <w:t xml:space="preserve"> </w:t>
      </w:r>
      <w:r>
        <w:rPr>
          <w:sz w:val="28"/>
          <w:szCs w:val="28"/>
          <w:lang w:val="ru-RU"/>
        </w:rPr>
        <w:t>ведут</w:t>
      </w:r>
      <w:r>
        <w:rPr>
          <w:sz w:val="28"/>
          <w:szCs w:val="28"/>
          <w:lang w:val="ru-RU"/>
        </w:rPr>
        <w:t xml:space="preserve"> </w:t>
      </w:r>
      <w:r>
        <w:rPr>
          <w:sz w:val="28"/>
          <w:szCs w:val="28"/>
          <w:lang w:val="ru-RU"/>
        </w:rPr>
        <w:t>малоактивный</w:t>
      </w:r>
      <w:r>
        <w:rPr>
          <w:sz w:val="28"/>
          <w:szCs w:val="28"/>
          <w:lang w:val="ru-RU"/>
        </w:rPr>
        <w:t xml:space="preserve"> </w:t>
      </w:r>
      <w:r>
        <w:rPr>
          <w:sz w:val="28"/>
          <w:szCs w:val="28"/>
          <w:lang w:val="ru-RU"/>
        </w:rPr>
        <w:t>образ</w:t>
      </w:r>
      <w:r>
        <w:rPr>
          <w:sz w:val="28"/>
          <w:szCs w:val="28"/>
          <w:lang w:val="ru-RU"/>
        </w:rPr>
        <w:t xml:space="preserve"> </w:t>
      </w:r>
      <w:r>
        <w:rPr>
          <w:sz w:val="28"/>
          <w:szCs w:val="28"/>
          <w:lang w:val="ru-RU"/>
        </w:rPr>
        <w:t>жизни</w:t>
      </w:r>
      <w:r>
        <w:rPr>
          <w:rFonts w:ascii="Times New Roman"/>
          <w:sz w:val="28"/>
          <w:szCs w:val="28"/>
          <w:lang w:val="ru-RU"/>
        </w:rPr>
        <w:t xml:space="preserve">. </w:t>
      </w:r>
      <w:r>
        <w:rPr>
          <w:sz w:val="28"/>
          <w:szCs w:val="28"/>
          <w:lang w:val="ru-RU"/>
        </w:rPr>
        <w:t>Возможные</w:t>
      </w:r>
      <w:r>
        <w:rPr>
          <w:sz w:val="28"/>
          <w:szCs w:val="28"/>
          <w:lang w:val="ru-RU"/>
        </w:rPr>
        <w:t xml:space="preserve"> </w:t>
      </w:r>
      <w:r>
        <w:rPr>
          <w:sz w:val="28"/>
          <w:szCs w:val="28"/>
          <w:lang w:val="ru-RU"/>
        </w:rPr>
        <w:t>последствия</w:t>
      </w:r>
      <w:r>
        <w:rPr>
          <w:sz w:val="28"/>
          <w:szCs w:val="28"/>
          <w:lang w:val="ru-RU"/>
        </w:rPr>
        <w:t xml:space="preserve"> </w:t>
      </w:r>
      <w:r>
        <w:rPr>
          <w:sz w:val="28"/>
          <w:szCs w:val="28"/>
          <w:lang w:val="ru-RU"/>
        </w:rPr>
        <w:t>этого</w:t>
      </w:r>
      <w:r>
        <w:rPr>
          <w:sz w:val="28"/>
          <w:szCs w:val="28"/>
          <w:lang w:val="ru-RU"/>
        </w:rPr>
        <w:t xml:space="preserve"> </w:t>
      </w:r>
      <w:r>
        <w:rPr>
          <w:sz w:val="28"/>
          <w:szCs w:val="28"/>
          <w:lang w:val="ru-RU"/>
        </w:rPr>
        <w:t>–</w:t>
      </w:r>
      <w:r>
        <w:rPr>
          <w:sz w:val="28"/>
          <w:szCs w:val="28"/>
          <w:lang w:val="ru-RU"/>
        </w:rPr>
        <w:t xml:space="preserve"> </w:t>
      </w:r>
      <w:r>
        <w:rPr>
          <w:sz w:val="28"/>
          <w:szCs w:val="28"/>
          <w:lang w:val="ru-RU"/>
        </w:rPr>
        <w:t>ухудшение</w:t>
      </w:r>
      <w:r>
        <w:rPr>
          <w:sz w:val="28"/>
          <w:szCs w:val="28"/>
          <w:lang w:val="ru-RU"/>
        </w:rPr>
        <w:t xml:space="preserve"> </w:t>
      </w:r>
      <w:r>
        <w:rPr>
          <w:sz w:val="28"/>
          <w:szCs w:val="28"/>
          <w:lang w:val="ru-RU"/>
        </w:rPr>
        <w:t>общего</w:t>
      </w:r>
      <w:r>
        <w:rPr>
          <w:sz w:val="28"/>
          <w:szCs w:val="28"/>
          <w:lang w:val="ru-RU"/>
        </w:rPr>
        <w:t xml:space="preserve"> </w:t>
      </w:r>
      <w:r>
        <w:rPr>
          <w:sz w:val="28"/>
          <w:szCs w:val="28"/>
          <w:lang w:val="ru-RU"/>
        </w:rPr>
        <w:t>состояния</w:t>
      </w:r>
      <w:r>
        <w:rPr>
          <w:sz w:val="28"/>
          <w:szCs w:val="28"/>
          <w:lang w:val="ru-RU"/>
        </w:rPr>
        <w:t xml:space="preserve"> </w:t>
      </w:r>
      <w:r>
        <w:rPr>
          <w:sz w:val="28"/>
          <w:szCs w:val="28"/>
          <w:lang w:val="ru-RU"/>
        </w:rPr>
        <w:t>здоровья</w:t>
      </w:r>
      <w:r>
        <w:rPr>
          <w:rFonts w:ascii="Times New Roman"/>
          <w:sz w:val="28"/>
          <w:szCs w:val="28"/>
          <w:lang w:val="ru-RU"/>
        </w:rPr>
        <w:t xml:space="preserve">, </w:t>
      </w:r>
      <w:r>
        <w:rPr>
          <w:sz w:val="28"/>
          <w:szCs w:val="28"/>
          <w:lang w:val="ru-RU"/>
        </w:rPr>
        <w:t>депрессия</w:t>
      </w:r>
      <w:r>
        <w:rPr>
          <w:rFonts w:ascii="Times New Roman"/>
          <w:sz w:val="28"/>
          <w:szCs w:val="28"/>
          <w:lang w:val="ru-RU"/>
        </w:rPr>
        <w:t xml:space="preserve">, </w:t>
      </w:r>
      <w:r>
        <w:rPr>
          <w:sz w:val="28"/>
          <w:szCs w:val="28"/>
          <w:lang w:val="ru-RU"/>
        </w:rPr>
        <w:t>«синдром</w:t>
      </w:r>
      <w:r>
        <w:rPr>
          <w:sz w:val="28"/>
          <w:szCs w:val="28"/>
          <w:lang w:val="ru-RU"/>
        </w:rPr>
        <w:t xml:space="preserve"> </w:t>
      </w:r>
      <w:r>
        <w:rPr>
          <w:sz w:val="28"/>
          <w:szCs w:val="28"/>
          <w:lang w:val="ru-RU"/>
        </w:rPr>
        <w:t>эмоционального</w:t>
      </w:r>
      <w:r>
        <w:rPr>
          <w:sz w:val="28"/>
          <w:szCs w:val="28"/>
          <w:lang w:val="ru-RU"/>
        </w:rPr>
        <w:t xml:space="preserve"> </w:t>
      </w:r>
      <w:r>
        <w:rPr>
          <w:sz w:val="28"/>
          <w:szCs w:val="28"/>
          <w:lang w:val="ru-RU"/>
        </w:rPr>
        <w:t>выгорания»</w:t>
      </w:r>
      <w:r>
        <w:rPr>
          <w:sz w:val="28"/>
          <w:szCs w:val="28"/>
          <w:lang w:val="ru-RU"/>
        </w:rPr>
        <w:t xml:space="preserve"> </w:t>
      </w:r>
      <w:r>
        <w:rPr>
          <w:sz w:val="28"/>
          <w:szCs w:val="28"/>
        </w:rPr>
        <w:lastRenderedPageBreak/>
        <w:fldChar w:fldCharType="begin"/>
      </w:r>
      <w:r w:rsidRPr="000E1F50">
        <w:rPr>
          <w:sz w:val="28"/>
          <w:szCs w:val="28"/>
          <w:lang w:val="ru-RU"/>
        </w:rPr>
        <w:instrText xml:space="preserve"> </w:instrText>
      </w:r>
      <w:r>
        <w:rPr>
          <w:sz w:val="28"/>
          <w:szCs w:val="28"/>
        </w:rPr>
        <w:instrText>ADDIN</w:instrText>
      </w:r>
      <w:r w:rsidRPr="000E1F50">
        <w:rPr>
          <w:sz w:val="28"/>
          <w:szCs w:val="28"/>
          <w:lang w:val="ru-RU"/>
        </w:rPr>
        <w:instrText xml:space="preserve"> </w:instrText>
      </w:r>
      <w:r>
        <w:rPr>
          <w:sz w:val="28"/>
          <w:szCs w:val="28"/>
        </w:rPr>
        <w:instrText>EN</w:instrText>
      </w:r>
      <w:r w:rsidRPr="000E1F50">
        <w:rPr>
          <w:sz w:val="28"/>
          <w:szCs w:val="28"/>
          <w:lang w:val="ru-RU"/>
        </w:rPr>
        <w:instrText>.</w:instrText>
      </w:r>
      <w:r>
        <w:rPr>
          <w:sz w:val="28"/>
          <w:szCs w:val="28"/>
        </w:rPr>
        <w:instrText>CITE</w:instrText>
      </w:r>
      <w:r w:rsidRPr="000E1F50">
        <w:rPr>
          <w:sz w:val="28"/>
          <w:szCs w:val="28"/>
          <w:lang w:val="ru-RU"/>
        </w:rPr>
        <w:instrText xml:space="preserve"> &lt;</w:instrText>
      </w:r>
      <w:r>
        <w:rPr>
          <w:sz w:val="28"/>
          <w:szCs w:val="28"/>
        </w:rPr>
        <w:instrText>EndNote</w:instrText>
      </w:r>
      <w:r w:rsidRPr="000E1F50">
        <w:rPr>
          <w:sz w:val="28"/>
          <w:szCs w:val="28"/>
          <w:lang w:val="ru-RU"/>
        </w:rPr>
        <w:instrText>&gt;&lt;</w:instrText>
      </w:r>
      <w:r>
        <w:rPr>
          <w:sz w:val="28"/>
          <w:szCs w:val="28"/>
        </w:rPr>
        <w:instrText>Cite</w:instrText>
      </w:r>
      <w:r w:rsidRPr="000E1F50">
        <w:rPr>
          <w:sz w:val="28"/>
          <w:szCs w:val="28"/>
          <w:lang w:val="ru-RU"/>
        </w:rPr>
        <w:instrText>&gt;&lt;</w:instrText>
      </w:r>
      <w:r>
        <w:rPr>
          <w:sz w:val="28"/>
          <w:szCs w:val="28"/>
        </w:rPr>
        <w:instrText>Author</w:instrText>
      </w:r>
      <w:r w:rsidRPr="000E1F50">
        <w:rPr>
          <w:sz w:val="28"/>
          <w:szCs w:val="28"/>
          <w:lang w:val="ru-RU"/>
        </w:rPr>
        <w:instrText>&gt;</w:instrText>
      </w:r>
      <w:r>
        <w:rPr>
          <w:sz w:val="28"/>
          <w:szCs w:val="28"/>
        </w:rPr>
        <w:instrText>Herbert</w:instrText>
      </w:r>
      <w:r w:rsidRPr="000E1F50">
        <w:rPr>
          <w:sz w:val="28"/>
          <w:szCs w:val="28"/>
          <w:lang w:val="ru-RU"/>
        </w:rPr>
        <w:instrText xml:space="preserve"> </w:instrText>
      </w:r>
      <w:r>
        <w:rPr>
          <w:sz w:val="28"/>
          <w:szCs w:val="28"/>
        </w:rPr>
        <w:instrText>J</w:instrText>
      </w:r>
      <w:r w:rsidRPr="000E1F50">
        <w:rPr>
          <w:sz w:val="28"/>
          <w:szCs w:val="28"/>
          <w:lang w:val="ru-RU"/>
        </w:rPr>
        <w:instrText xml:space="preserve">. </w:instrText>
      </w:r>
      <w:r>
        <w:rPr>
          <w:sz w:val="28"/>
          <w:szCs w:val="28"/>
        </w:rPr>
        <w:instrText>Freudenberger</w:instrText>
      </w:r>
      <w:r w:rsidRPr="000E1F50">
        <w:rPr>
          <w:sz w:val="28"/>
          <w:szCs w:val="28"/>
          <w:lang w:val="ru-RU"/>
        </w:rPr>
        <w:instrText>&lt;/</w:instrText>
      </w:r>
      <w:r>
        <w:rPr>
          <w:sz w:val="28"/>
          <w:szCs w:val="28"/>
        </w:rPr>
        <w:instrText>Author</w:instrText>
      </w:r>
      <w:r w:rsidRPr="000E1F50">
        <w:rPr>
          <w:sz w:val="28"/>
          <w:szCs w:val="28"/>
          <w:lang w:val="ru-RU"/>
        </w:rPr>
        <w:instrText>&gt;&lt;</w:instrText>
      </w:r>
      <w:r>
        <w:rPr>
          <w:sz w:val="28"/>
          <w:szCs w:val="28"/>
        </w:rPr>
        <w:instrText>Year</w:instrText>
      </w:r>
      <w:r w:rsidRPr="000E1F50">
        <w:rPr>
          <w:sz w:val="28"/>
          <w:szCs w:val="28"/>
          <w:lang w:val="ru-RU"/>
        </w:rPr>
        <w:instrText>&gt;1974&lt;/</w:instrText>
      </w:r>
      <w:r>
        <w:rPr>
          <w:sz w:val="28"/>
          <w:szCs w:val="28"/>
        </w:rPr>
        <w:instrText>Year</w:instrText>
      </w:r>
      <w:r w:rsidRPr="000E1F50">
        <w:rPr>
          <w:sz w:val="28"/>
          <w:szCs w:val="28"/>
          <w:lang w:val="ru-RU"/>
        </w:rPr>
        <w:instrText>&gt;&lt;</w:instrText>
      </w:r>
      <w:r>
        <w:rPr>
          <w:sz w:val="28"/>
          <w:szCs w:val="28"/>
        </w:rPr>
        <w:instrText>DisplayText</w:instrText>
      </w:r>
      <w:r w:rsidRPr="000E1F50">
        <w:rPr>
          <w:sz w:val="28"/>
          <w:szCs w:val="28"/>
          <w:lang w:val="ru-RU"/>
        </w:rPr>
        <w:instrText>&gt;[1]&lt;/</w:instrText>
      </w:r>
      <w:r>
        <w:rPr>
          <w:sz w:val="28"/>
          <w:szCs w:val="28"/>
        </w:rPr>
        <w:instrText>DisplayText</w:instrText>
      </w:r>
      <w:r w:rsidRPr="000E1F50">
        <w:rPr>
          <w:sz w:val="28"/>
          <w:szCs w:val="28"/>
          <w:lang w:val="ru-RU"/>
        </w:rPr>
        <w:instrText>&gt;&lt;</w:instrText>
      </w:r>
      <w:r>
        <w:rPr>
          <w:sz w:val="28"/>
          <w:szCs w:val="28"/>
        </w:rPr>
        <w:instrText>record</w:instrText>
      </w:r>
      <w:r w:rsidRPr="000E1F50">
        <w:rPr>
          <w:sz w:val="28"/>
          <w:szCs w:val="28"/>
          <w:lang w:val="ru-RU"/>
        </w:rPr>
        <w:instrText>&gt;&lt;</w:instrText>
      </w:r>
      <w:r>
        <w:rPr>
          <w:sz w:val="28"/>
          <w:szCs w:val="28"/>
        </w:rPr>
        <w:instrText>ref</w:instrText>
      </w:r>
      <w:r w:rsidRPr="000E1F50">
        <w:rPr>
          <w:sz w:val="28"/>
          <w:szCs w:val="28"/>
          <w:lang w:val="ru-RU"/>
        </w:rPr>
        <w:instrText>-</w:instrText>
      </w:r>
      <w:r>
        <w:rPr>
          <w:sz w:val="28"/>
          <w:szCs w:val="28"/>
        </w:rPr>
        <w:instrText>type</w:instrText>
      </w:r>
      <w:r w:rsidRPr="000E1F50">
        <w:rPr>
          <w:sz w:val="28"/>
          <w:szCs w:val="28"/>
          <w:lang w:val="ru-RU"/>
        </w:rPr>
        <w:instrText xml:space="preserve"> </w:instrText>
      </w:r>
      <w:r>
        <w:rPr>
          <w:sz w:val="28"/>
          <w:szCs w:val="28"/>
        </w:rPr>
        <w:instrText>name</w:instrText>
      </w:r>
      <w:r w:rsidRPr="000E1F50">
        <w:rPr>
          <w:sz w:val="28"/>
          <w:szCs w:val="28"/>
          <w:lang w:val="ru-RU"/>
        </w:rPr>
        <w:instrText>="</w:instrText>
      </w:r>
      <w:r>
        <w:rPr>
          <w:sz w:val="28"/>
          <w:szCs w:val="28"/>
        </w:rPr>
        <w:instrText>Journal</w:instrText>
      </w:r>
      <w:r w:rsidRPr="000E1F50">
        <w:rPr>
          <w:sz w:val="28"/>
          <w:szCs w:val="28"/>
          <w:lang w:val="ru-RU"/>
        </w:rPr>
        <w:instrText xml:space="preserve"> </w:instrText>
      </w:r>
      <w:r>
        <w:rPr>
          <w:sz w:val="28"/>
          <w:szCs w:val="28"/>
        </w:rPr>
        <w:instrText>Article</w:instrText>
      </w:r>
      <w:r w:rsidRPr="000E1F50">
        <w:rPr>
          <w:sz w:val="28"/>
          <w:szCs w:val="28"/>
          <w:lang w:val="ru-RU"/>
        </w:rPr>
        <w:instrText>"&gt;17&lt;/</w:instrText>
      </w:r>
      <w:r>
        <w:rPr>
          <w:sz w:val="28"/>
          <w:szCs w:val="28"/>
        </w:rPr>
        <w:instrText>ref</w:instrText>
      </w:r>
      <w:r w:rsidRPr="000E1F50">
        <w:rPr>
          <w:sz w:val="28"/>
          <w:szCs w:val="28"/>
          <w:lang w:val="ru-RU"/>
        </w:rPr>
        <w:instrText>-</w:instrText>
      </w:r>
      <w:r>
        <w:rPr>
          <w:sz w:val="28"/>
          <w:szCs w:val="28"/>
        </w:rPr>
        <w:instrText>type</w:instrText>
      </w:r>
      <w:r w:rsidRPr="000E1F50">
        <w:rPr>
          <w:sz w:val="28"/>
          <w:szCs w:val="28"/>
          <w:lang w:val="ru-RU"/>
        </w:rPr>
        <w:instrText>&gt;&lt;</w:instrText>
      </w:r>
      <w:r>
        <w:rPr>
          <w:sz w:val="28"/>
          <w:szCs w:val="28"/>
        </w:rPr>
        <w:instrText>contributors</w:instrText>
      </w:r>
      <w:r w:rsidRPr="000E1F50">
        <w:rPr>
          <w:sz w:val="28"/>
          <w:szCs w:val="28"/>
          <w:lang w:val="ru-RU"/>
        </w:rPr>
        <w:instrText>&gt;&lt;</w:instrText>
      </w:r>
      <w:r>
        <w:rPr>
          <w:sz w:val="28"/>
          <w:szCs w:val="28"/>
        </w:rPr>
        <w:instrText>authors</w:instrText>
      </w:r>
      <w:r w:rsidRPr="000E1F50">
        <w:rPr>
          <w:sz w:val="28"/>
          <w:szCs w:val="28"/>
          <w:lang w:val="ru-RU"/>
        </w:rPr>
        <w:instrText>&gt;&lt;</w:instrText>
      </w:r>
      <w:r>
        <w:rPr>
          <w:sz w:val="28"/>
          <w:szCs w:val="28"/>
        </w:rPr>
        <w:instrText>author</w:instrText>
      </w:r>
      <w:r w:rsidRPr="000E1F50">
        <w:rPr>
          <w:sz w:val="28"/>
          <w:szCs w:val="28"/>
          <w:lang w:val="ru-RU"/>
        </w:rPr>
        <w:instrText>&gt;</w:instrText>
      </w:r>
      <w:r>
        <w:rPr>
          <w:sz w:val="28"/>
          <w:szCs w:val="28"/>
        </w:rPr>
        <w:instrText>Herbert</w:instrText>
      </w:r>
      <w:r w:rsidRPr="000E1F50">
        <w:rPr>
          <w:sz w:val="28"/>
          <w:szCs w:val="28"/>
          <w:lang w:val="ru-RU"/>
        </w:rPr>
        <w:instrText xml:space="preserve"> </w:instrText>
      </w:r>
      <w:r>
        <w:rPr>
          <w:sz w:val="28"/>
          <w:szCs w:val="28"/>
        </w:rPr>
        <w:instrText>J</w:instrText>
      </w:r>
      <w:r w:rsidRPr="000E1F50">
        <w:rPr>
          <w:sz w:val="28"/>
          <w:szCs w:val="28"/>
          <w:lang w:val="ru-RU"/>
        </w:rPr>
        <w:instrText xml:space="preserve">. </w:instrText>
      </w:r>
      <w:r>
        <w:rPr>
          <w:sz w:val="28"/>
          <w:szCs w:val="28"/>
        </w:rPr>
        <w:instrText>Freudenberger</w:instrText>
      </w:r>
      <w:r w:rsidRPr="000E1F50">
        <w:rPr>
          <w:sz w:val="28"/>
          <w:szCs w:val="28"/>
          <w:lang w:val="ru-RU"/>
        </w:rPr>
        <w:instrText>&lt;/</w:instrText>
      </w:r>
      <w:r>
        <w:rPr>
          <w:sz w:val="28"/>
          <w:szCs w:val="28"/>
        </w:rPr>
        <w:instrText>author</w:instrText>
      </w:r>
      <w:r w:rsidRPr="000E1F50">
        <w:rPr>
          <w:sz w:val="28"/>
          <w:szCs w:val="28"/>
          <w:lang w:val="ru-RU"/>
        </w:rPr>
        <w:instrText>&gt;&lt;/</w:instrText>
      </w:r>
      <w:r>
        <w:rPr>
          <w:sz w:val="28"/>
          <w:szCs w:val="28"/>
        </w:rPr>
        <w:instrText>authors</w:instrText>
      </w:r>
      <w:r w:rsidRPr="000E1F50">
        <w:rPr>
          <w:sz w:val="28"/>
          <w:szCs w:val="28"/>
          <w:lang w:val="ru-RU"/>
        </w:rPr>
        <w:instrText>&gt;&lt;/</w:instrText>
      </w:r>
      <w:r>
        <w:rPr>
          <w:sz w:val="28"/>
          <w:szCs w:val="28"/>
        </w:rPr>
        <w:instrText>contributors</w:instrText>
      </w:r>
      <w:r w:rsidRPr="000E1F50">
        <w:rPr>
          <w:sz w:val="28"/>
          <w:szCs w:val="28"/>
          <w:lang w:val="ru-RU"/>
        </w:rPr>
        <w:instrText>&gt;&lt;</w:instrText>
      </w:r>
      <w:r>
        <w:rPr>
          <w:sz w:val="28"/>
          <w:szCs w:val="28"/>
        </w:rPr>
        <w:instrText>titles</w:instrText>
      </w:r>
      <w:r w:rsidRPr="000E1F50">
        <w:rPr>
          <w:sz w:val="28"/>
          <w:szCs w:val="28"/>
          <w:lang w:val="ru-RU"/>
        </w:rPr>
        <w:instrText>/&gt;&lt;</w:instrText>
      </w:r>
      <w:r>
        <w:rPr>
          <w:sz w:val="28"/>
          <w:szCs w:val="28"/>
        </w:rPr>
        <w:instrText>title</w:instrText>
      </w:r>
      <w:r w:rsidRPr="000E1F50">
        <w:rPr>
          <w:sz w:val="28"/>
          <w:szCs w:val="28"/>
          <w:lang w:val="ru-RU"/>
        </w:rPr>
        <w:instrText>&gt;</w:instrText>
      </w:r>
      <w:r>
        <w:rPr>
          <w:sz w:val="28"/>
          <w:szCs w:val="28"/>
        </w:rPr>
        <w:instrText>Staff</w:instrText>
      </w:r>
      <w:r w:rsidRPr="000E1F50">
        <w:rPr>
          <w:sz w:val="28"/>
          <w:szCs w:val="28"/>
          <w:lang w:val="ru-RU"/>
        </w:rPr>
        <w:instrText xml:space="preserve"> </w:instrText>
      </w:r>
      <w:r>
        <w:rPr>
          <w:sz w:val="28"/>
          <w:szCs w:val="28"/>
        </w:rPr>
        <w:instrText>Burn</w:instrText>
      </w:r>
      <w:r w:rsidRPr="000E1F50">
        <w:rPr>
          <w:sz w:val="28"/>
          <w:szCs w:val="28"/>
          <w:lang w:val="ru-RU"/>
        </w:rPr>
        <w:instrText>-</w:instrText>
      </w:r>
      <w:r>
        <w:rPr>
          <w:sz w:val="28"/>
          <w:szCs w:val="28"/>
        </w:rPr>
        <w:instrText>Out</w:instrText>
      </w:r>
      <w:r w:rsidRPr="000E1F50">
        <w:rPr>
          <w:sz w:val="28"/>
          <w:szCs w:val="28"/>
          <w:lang w:val="ru-RU"/>
        </w:rPr>
        <w:instrText>&lt;/</w:instrText>
      </w:r>
      <w:r>
        <w:rPr>
          <w:sz w:val="28"/>
          <w:szCs w:val="28"/>
        </w:rPr>
        <w:instrText>title</w:instrText>
      </w:r>
      <w:r w:rsidRPr="000E1F50">
        <w:rPr>
          <w:sz w:val="28"/>
          <w:szCs w:val="28"/>
          <w:lang w:val="ru-RU"/>
        </w:rPr>
        <w:instrText>&gt;&lt;</w:instrText>
      </w:r>
      <w:r>
        <w:rPr>
          <w:sz w:val="28"/>
          <w:szCs w:val="28"/>
        </w:rPr>
        <w:instrText>periodical</w:instrText>
      </w:r>
      <w:r w:rsidRPr="000E1F50">
        <w:rPr>
          <w:sz w:val="28"/>
          <w:szCs w:val="28"/>
          <w:lang w:val="ru-RU"/>
        </w:rPr>
        <w:instrText>/&gt;&lt;</w:instrText>
      </w:r>
      <w:r>
        <w:rPr>
          <w:sz w:val="28"/>
          <w:szCs w:val="28"/>
        </w:rPr>
        <w:instrText>pages</w:instrText>
      </w:r>
      <w:r w:rsidRPr="000E1F50">
        <w:rPr>
          <w:sz w:val="28"/>
          <w:szCs w:val="28"/>
          <w:lang w:val="ru-RU"/>
        </w:rPr>
        <w:instrText>&gt;159-165&lt;/</w:instrText>
      </w:r>
      <w:r>
        <w:rPr>
          <w:sz w:val="28"/>
          <w:szCs w:val="28"/>
        </w:rPr>
        <w:instrText>pages</w:instrText>
      </w:r>
      <w:r w:rsidRPr="000E1F50">
        <w:rPr>
          <w:sz w:val="28"/>
          <w:szCs w:val="28"/>
          <w:lang w:val="ru-RU"/>
        </w:rPr>
        <w:instrText>&gt;&lt;</w:instrText>
      </w:r>
      <w:r>
        <w:rPr>
          <w:sz w:val="28"/>
          <w:szCs w:val="28"/>
        </w:rPr>
        <w:instrText>volume</w:instrText>
      </w:r>
      <w:r w:rsidRPr="000E1F50">
        <w:rPr>
          <w:sz w:val="28"/>
          <w:szCs w:val="28"/>
          <w:lang w:val="ru-RU"/>
        </w:rPr>
        <w:instrText>&gt;30&lt;/</w:instrText>
      </w:r>
      <w:r>
        <w:rPr>
          <w:sz w:val="28"/>
          <w:szCs w:val="28"/>
        </w:rPr>
        <w:instrText>volume</w:instrText>
      </w:r>
      <w:r w:rsidRPr="000E1F50">
        <w:rPr>
          <w:sz w:val="28"/>
          <w:szCs w:val="28"/>
          <w:lang w:val="ru-RU"/>
        </w:rPr>
        <w:instrText>&gt;&lt;</w:instrText>
      </w:r>
      <w:r>
        <w:rPr>
          <w:sz w:val="28"/>
          <w:szCs w:val="28"/>
        </w:rPr>
        <w:instrText>dates</w:instrText>
      </w:r>
      <w:r w:rsidRPr="000E1F50">
        <w:rPr>
          <w:sz w:val="28"/>
          <w:szCs w:val="28"/>
          <w:lang w:val="ru-RU"/>
        </w:rPr>
        <w:instrText>&gt;&lt;</w:instrText>
      </w:r>
      <w:r>
        <w:rPr>
          <w:sz w:val="28"/>
          <w:szCs w:val="28"/>
        </w:rPr>
        <w:instrText>year</w:instrText>
      </w:r>
      <w:r w:rsidRPr="000E1F50">
        <w:rPr>
          <w:sz w:val="28"/>
          <w:szCs w:val="28"/>
          <w:lang w:val="ru-RU"/>
        </w:rPr>
        <w:instrText>&gt;1974&lt;/</w:instrText>
      </w:r>
      <w:r>
        <w:rPr>
          <w:sz w:val="28"/>
          <w:szCs w:val="28"/>
        </w:rPr>
        <w:instrText>year</w:instrText>
      </w:r>
      <w:r w:rsidRPr="000E1F50">
        <w:rPr>
          <w:sz w:val="28"/>
          <w:szCs w:val="28"/>
          <w:lang w:val="ru-RU"/>
        </w:rPr>
        <w:instrText>&gt;&lt;</w:instrText>
      </w:r>
      <w:r>
        <w:rPr>
          <w:sz w:val="28"/>
          <w:szCs w:val="28"/>
        </w:rPr>
        <w:instrText>pub</w:instrText>
      </w:r>
      <w:r w:rsidRPr="000E1F50">
        <w:rPr>
          <w:sz w:val="28"/>
          <w:szCs w:val="28"/>
          <w:lang w:val="ru-RU"/>
        </w:rPr>
        <w:instrText>-</w:instrText>
      </w:r>
      <w:r>
        <w:rPr>
          <w:sz w:val="28"/>
          <w:szCs w:val="28"/>
        </w:rPr>
        <w:instrText>dates</w:instrText>
      </w:r>
      <w:r w:rsidRPr="000E1F50">
        <w:rPr>
          <w:sz w:val="28"/>
          <w:szCs w:val="28"/>
          <w:lang w:val="ru-RU"/>
        </w:rPr>
        <w:instrText>/&gt;&lt;/</w:instrText>
      </w:r>
      <w:r>
        <w:rPr>
          <w:sz w:val="28"/>
          <w:szCs w:val="28"/>
        </w:rPr>
        <w:instrText>dates</w:instrText>
      </w:r>
      <w:r w:rsidRPr="000E1F50">
        <w:rPr>
          <w:sz w:val="28"/>
          <w:szCs w:val="28"/>
          <w:lang w:val="ru-RU"/>
        </w:rPr>
        <w:instrText>&gt;&lt;/</w:instrText>
      </w:r>
      <w:r>
        <w:rPr>
          <w:sz w:val="28"/>
          <w:szCs w:val="28"/>
        </w:rPr>
        <w:instrText>record</w:instrText>
      </w:r>
      <w:r w:rsidRPr="000E1F50">
        <w:rPr>
          <w:sz w:val="28"/>
          <w:szCs w:val="28"/>
          <w:lang w:val="ru-RU"/>
        </w:rPr>
        <w:instrText>&gt;&lt;/</w:instrText>
      </w:r>
      <w:r>
        <w:rPr>
          <w:sz w:val="28"/>
          <w:szCs w:val="28"/>
        </w:rPr>
        <w:instrText>Cite</w:instrText>
      </w:r>
      <w:r w:rsidRPr="000E1F50">
        <w:rPr>
          <w:sz w:val="28"/>
          <w:szCs w:val="28"/>
          <w:lang w:val="ru-RU"/>
        </w:rPr>
        <w:instrText>&gt;&lt;/</w:instrText>
      </w:r>
      <w:r>
        <w:rPr>
          <w:sz w:val="28"/>
          <w:szCs w:val="28"/>
        </w:rPr>
        <w:instrText>EndNote</w:instrText>
      </w:r>
      <w:r w:rsidRPr="000E1F50">
        <w:rPr>
          <w:sz w:val="28"/>
          <w:szCs w:val="28"/>
          <w:lang w:val="ru-RU"/>
        </w:rPr>
        <w:instrText>&gt;</w:instrText>
      </w:r>
      <w:r>
        <w:rPr>
          <w:sz w:val="28"/>
          <w:szCs w:val="28"/>
        </w:rPr>
        <w:fldChar w:fldCharType="separate"/>
      </w:r>
      <w:r w:rsidRPr="000E1F50">
        <w:rPr>
          <w:rFonts w:ascii="Times New Roman"/>
          <w:sz w:val="28"/>
          <w:szCs w:val="28"/>
          <w:lang w:val="ru-RU"/>
        </w:rPr>
        <w:t>[1</w:t>
      </w:r>
      <w:r w:rsidR="00642EB6" w:rsidRPr="00642EB6">
        <w:rPr>
          <w:rFonts w:ascii="Times New Roman"/>
          <w:sz w:val="28"/>
          <w:szCs w:val="28"/>
          <w:lang w:val="ru-RU"/>
        </w:rPr>
        <w:t>8</w:t>
      </w:r>
      <w:r w:rsidRPr="000E1F50">
        <w:rPr>
          <w:rFonts w:ascii="Times New Roman"/>
          <w:sz w:val="28"/>
          <w:szCs w:val="28"/>
          <w:lang w:val="ru-RU"/>
        </w:rPr>
        <w:t>]</w:t>
      </w:r>
      <w:r>
        <w:rPr>
          <w:sz w:val="28"/>
          <w:szCs w:val="28"/>
        </w:rPr>
        <w:fldChar w:fldCharType="end"/>
      </w:r>
      <w:r>
        <w:rPr>
          <w:rFonts w:ascii="Times New Roman"/>
          <w:sz w:val="28"/>
          <w:szCs w:val="28"/>
          <w:lang w:val="ru-RU"/>
        </w:rPr>
        <w:t xml:space="preserve">. </w:t>
      </w:r>
      <w:r>
        <w:rPr>
          <w:sz w:val="28"/>
          <w:szCs w:val="28"/>
          <w:lang w:val="ru-RU"/>
        </w:rPr>
        <w:t>Соответственно</w:t>
      </w:r>
      <w:r>
        <w:rPr>
          <w:sz w:val="28"/>
          <w:szCs w:val="28"/>
          <w:lang w:val="ru-RU"/>
        </w:rPr>
        <w:t xml:space="preserve"> </w:t>
      </w:r>
      <w:r>
        <w:rPr>
          <w:sz w:val="28"/>
          <w:szCs w:val="28"/>
          <w:lang w:val="ru-RU"/>
        </w:rPr>
        <w:t>возникает</w:t>
      </w:r>
      <w:r>
        <w:rPr>
          <w:sz w:val="28"/>
          <w:szCs w:val="28"/>
          <w:lang w:val="ru-RU"/>
        </w:rPr>
        <w:t xml:space="preserve"> </w:t>
      </w:r>
      <w:r>
        <w:rPr>
          <w:sz w:val="28"/>
          <w:szCs w:val="28"/>
          <w:lang w:val="ru-RU"/>
        </w:rPr>
        <w:t>ситуация</w:t>
      </w:r>
      <w:r>
        <w:rPr>
          <w:rFonts w:ascii="Times New Roman"/>
          <w:sz w:val="28"/>
          <w:szCs w:val="28"/>
          <w:lang w:val="ru-RU"/>
        </w:rPr>
        <w:t xml:space="preserve">, </w:t>
      </w:r>
      <w:r>
        <w:rPr>
          <w:sz w:val="28"/>
          <w:szCs w:val="28"/>
          <w:lang w:val="ru-RU"/>
        </w:rPr>
        <w:t>при</w:t>
      </w:r>
      <w:r>
        <w:rPr>
          <w:sz w:val="28"/>
          <w:szCs w:val="28"/>
          <w:lang w:val="ru-RU"/>
        </w:rPr>
        <w:t xml:space="preserve"> </w:t>
      </w:r>
      <w:r>
        <w:rPr>
          <w:sz w:val="28"/>
          <w:szCs w:val="28"/>
          <w:lang w:val="ru-RU"/>
        </w:rPr>
        <w:t>которой</w:t>
      </w:r>
      <w:r>
        <w:rPr>
          <w:sz w:val="28"/>
          <w:szCs w:val="28"/>
          <w:lang w:val="ru-RU"/>
        </w:rPr>
        <w:t xml:space="preserve"> </w:t>
      </w:r>
      <w:r>
        <w:rPr>
          <w:sz w:val="28"/>
          <w:szCs w:val="28"/>
          <w:lang w:val="ru-RU"/>
        </w:rPr>
        <w:t>работодатель</w:t>
      </w:r>
      <w:r>
        <w:rPr>
          <w:sz w:val="28"/>
          <w:szCs w:val="28"/>
          <w:lang w:val="ru-RU"/>
        </w:rPr>
        <w:t xml:space="preserve"> </w:t>
      </w:r>
      <w:r>
        <w:rPr>
          <w:sz w:val="28"/>
          <w:szCs w:val="28"/>
          <w:lang w:val="ru-RU"/>
        </w:rPr>
        <w:t>несёт</w:t>
      </w:r>
      <w:r>
        <w:rPr>
          <w:sz w:val="28"/>
          <w:szCs w:val="28"/>
          <w:lang w:val="ru-RU"/>
        </w:rPr>
        <w:t xml:space="preserve"> </w:t>
      </w:r>
      <w:r>
        <w:rPr>
          <w:sz w:val="28"/>
          <w:szCs w:val="28"/>
          <w:lang w:val="ru-RU"/>
        </w:rPr>
        <w:t>издержки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виду</w:t>
      </w:r>
      <w:r>
        <w:rPr>
          <w:sz w:val="28"/>
          <w:szCs w:val="28"/>
          <w:lang w:val="ru-RU"/>
        </w:rPr>
        <w:t xml:space="preserve"> </w:t>
      </w:r>
      <w:r>
        <w:rPr>
          <w:sz w:val="28"/>
          <w:szCs w:val="28"/>
          <w:lang w:val="ru-RU"/>
        </w:rPr>
        <w:t>пониженной</w:t>
      </w:r>
      <w:r>
        <w:rPr>
          <w:sz w:val="28"/>
          <w:szCs w:val="28"/>
          <w:lang w:val="ru-RU"/>
        </w:rPr>
        <w:t xml:space="preserve"> </w:t>
      </w:r>
      <w:r>
        <w:rPr>
          <w:sz w:val="28"/>
          <w:szCs w:val="28"/>
          <w:lang w:val="ru-RU"/>
        </w:rPr>
        <w:t>работоспособности</w:t>
      </w:r>
      <w:r>
        <w:rPr>
          <w:sz w:val="28"/>
          <w:szCs w:val="28"/>
          <w:lang w:val="ru-RU"/>
        </w:rPr>
        <w:t xml:space="preserve"> </w:t>
      </w:r>
      <w:r>
        <w:rPr>
          <w:sz w:val="28"/>
          <w:szCs w:val="28"/>
          <w:lang w:val="ru-RU"/>
        </w:rPr>
        <w:t>или</w:t>
      </w:r>
      <w:r>
        <w:rPr>
          <w:sz w:val="28"/>
          <w:szCs w:val="28"/>
          <w:lang w:val="ru-RU"/>
        </w:rPr>
        <w:t xml:space="preserve"> </w:t>
      </w:r>
      <w:r>
        <w:rPr>
          <w:sz w:val="28"/>
          <w:szCs w:val="28"/>
          <w:lang w:val="ru-RU"/>
        </w:rPr>
        <w:t>полной</w:t>
      </w:r>
      <w:r>
        <w:rPr>
          <w:sz w:val="28"/>
          <w:szCs w:val="28"/>
          <w:lang w:val="ru-RU"/>
        </w:rPr>
        <w:t xml:space="preserve"> </w:t>
      </w:r>
      <w:r>
        <w:rPr>
          <w:sz w:val="28"/>
          <w:szCs w:val="28"/>
          <w:lang w:val="ru-RU"/>
        </w:rPr>
        <w:t>неработоспособности</w:t>
      </w:r>
      <w:r>
        <w:rPr>
          <w:sz w:val="28"/>
          <w:szCs w:val="28"/>
          <w:lang w:val="ru-RU"/>
        </w:rPr>
        <w:t xml:space="preserve"> </w:t>
      </w:r>
      <w:r>
        <w:rPr>
          <w:sz w:val="28"/>
          <w:szCs w:val="28"/>
          <w:lang w:val="ru-RU"/>
        </w:rPr>
        <w:t>персонала</w:t>
      </w:r>
      <w:r>
        <w:rPr>
          <w:rFonts w:ascii="Times New Roman"/>
          <w:sz w:val="28"/>
          <w:szCs w:val="28"/>
          <w:lang w:val="ru-RU"/>
        </w:rPr>
        <w:t xml:space="preserve">. </w:t>
      </w:r>
    </w:p>
    <w:p w:rsidR="00D27FC7" w:rsidRDefault="00544CD1" w:rsidP="000828F6">
      <w:pPr>
        <w:pStyle w:val="1"/>
        <w:spacing w:line="360" w:lineRule="auto"/>
        <w:ind w:firstLine="720"/>
        <w:jc w:val="both"/>
        <w:rPr>
          <w:sz w:val="28"/>
          <w:szCs w:val="28"/>
        </w:rPr>
      </w:pPr>
      <w:r w:rsidRPr="000828F6">
        <w:rPr>
          <w:rFonts w:ascii="Times New Roman" w:hAnsi="Times New Roman" w:cs="Times New Roman"/>
          <w:sz w:val="28"/>
          <w:szCs w:val="28"/>
        </w:rPr>
        <w:t>Проблема организации на рабочем месте условий, способствующих поддержке здоровья сотрудников,</w:t>
      </w:r>
      <w:r w:rsidR="00082D2F" w:rsidRPr="000828F6">
        <w:rPr>
          <w:rFonts w:ascii="Times New Roman" w:hAnsi="Times New Roman" w:cs="Times New Roman"/>
          <w:sz w:val="28"/>
          <w:szCs w:val="28"/>
        </w:rPr>
        <w:t xml:space="preserve"> характеризуется высокой степенью научной проработанности в зарубежной литературе, ей посвящены работы таких зарубежных авторов, как </w:t>
      </w:r>
      <w:r w:rsidR="000828F6" w:rsidRPr="000828F6">
        <w:rPr>
          <w:rFonts w:ascii="Times New Roman" w:eastAsia="Arial Unicode MS" w:hAnsi="Times New Roman" w:cs="Times New Roman"/>
          <w:sz w:val="28"/>
          <w:szCs w:val="28"/>
        </w:rPr>
        <w:t xml:space="preserve"> </w:t>
      </w:r>
      <w:r w:rsidR="00082D2F" w:rsidRPr="000828F6">
        <w:rPr>
          <w:rFonts w:ascii="Times New Roman" w:hAnsi="Times New Roman" w:cs="Times New Roman"/>
          <w:sz w:val="28"/>
          <w:szCs w:val="28"/>
          <w:lang w:val="en-US"/>
        </w:rPr>
        <w:t>Breslow</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L</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Fielding</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J</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Herrman</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A</w:t>
      </w:r>
      <w:r w:rsidR="00082D2F" w:rsidRPr="000828F6">
        <w:rPr>
          <w:rFonts w:ascii="Times New Roman" w:hAnsi="Times New Roman" w:cs="Times New Roman"/>
          <w:sz w:val="28"/>
          <w:szCs w:val="28"/>
        </w:rPr>
        <w:t>.</w:t>
      </w:r>
      <w:r w:rsidR="00082D2F" w:rsidRPr="000828F6">
        <w:rPr>
          <w:rFonts w:ascii="Times New Roman" w:hAnsi="Times New Roman" w:cs="Times New Roman"/>
          <w:sz w:val="28"/>
          <w:szCs w:val="28"/>
          <w:lang w:val="en-US"/>
        </w:rPr>
        <w:t>A</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Wilbur</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C</w:t>
      </w:r>
      <w:r w:rsidR="00082D2F" w:rsidRPr="000828F6">
        <w:rPr>
          <w:rFonts w:ascii="Times New Roman" w:hAnsi="Times New Roman" w:cs="Times New Roman"/>
          <w:sz w:val="28"/>
          <w:szCs w:val="28"/>
        </w:rPr>
        <w:t>.</w:t>
      </w:r>
      <w:r w:rsidR="00082D2F" w:rsidRPr="000828F6">
        <w:rPr>
          <w:rFonts w:ascii="Times New Roman" w:hAnsi="Times New Roman" w:cs="Times New Roman"/>
          <w:sz w:val="28"/>
          <w:szCs w:val="28"/>
          <w:lang w:val="en-US"/>
        </w:rPr>
        <w:t>S</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nl-NL"/>
        </w:rPr>
        <w:t>Robert Loo</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Aldana</w:t>
      </w:r>
      <w:r w:rsidR="00082D2F" w:rsidRPr="000828F6">
        <w:rPr>
          <w:rFonts w:ascii="Times New Roman" w:hAnsi="Times New Roman" w:cs="Times New Roman"/>
          <w:sz w:val="28"/>
          <w:szCs w:val="28"/>
        </w:rPr>
        <w:t xml:space="preserve"> </w:t>
      </w:r>
      <w:r w:rsidR="00082D2F" w:rsidRPr="000828F6">
        <w:rPr>
          <w:rFonts w:ascii="Times New Roman" w:hAnsi="Times New Roman" w:cs="Times New Roman"/>
          <w:sz w:val="28"/>
          <w:szCs w:val="28"/>
          <w:lang w:val="en-US"/>
        </w:rPr>
        <w:t>S</w:t>
      </w:r>
      <w:r w:rsidR="00082D2F" w:rsidRPr="000828F6">
        <w:rPr>
          <w:rFonts w:ascii="Times New Roman" w:hAnsi="Times New Roman" w:cs="Times New Roman"/>
          <w:sz w:val="28"/>
          <w:szCs w:val="28"/>
        </w:rPr>
        <w:t>.</w:t>
      </w:r>
      <w:r w:rsidR="00082D2F" w:rsidRPr="000828F6">
        <w:rPr>
          <w:rFonts w:ascii="Times New Roman" w:hAnsi="Times New Roman" w:cs="Times New Roman"/>
          <w:sz w:val="28"/>
          <w:szCs w:val="28"/>
          <w:lang w:val="en-US"/>
        </w:rPr>
        <w:t>G</w:t>
      </w:r>
      <w:r w:rsidR="00082D2F" w:rsidRPr="000828F6">
        <w:rPr>
          <w:rFonts w:ascii="Times New Roman" w:hAnsi="Times New Roman" w:cs="Times New Roman"/>
          <w:sz w:val="28"/>
          <w:szCs w:val="28"/>
        </w:rPr>
        <w:t>.</w:t>
      </w:r>
      <w:r w:rsidR="000828F6">
        <w:rPr>
          <w:rFonts w:ascii="Times New Roman" w:hAnsi="Times New Roman" w:cs="Times New Roman"/>
          <w:sz w:val="28"/>
          <w:szCs w:val="28"/>
        </w:rPr>
        <w:t xml:space="preserve"> Все они подчёркивают пользу корпоративных программ поддержки здорового образа жизни, многочисленные выгоды всех заинтересованных сторон.</w:t>
      </w:r>
      <w:r w:rsidR="00082D2F" w:rsidRPr="00082D2F">
        <w:rPr>
          <w:rFonts w:ascii="Times New Roman" w:hAnsi="Times New Roman" w:cs="Times New Roman"/>
          <w:sz w:val="28"/>
          <w:szCs w:val="28"/>
        </w:rPr>
        <w:t xml:space="preserve"> В отечественной литературе ситуация обратная: данная тема прорабо</w:t>
      </w:r>
      <w:r w:rsidR="000828F6">
        <w:rPr>
          <w:rFonts w:ascii="Times New Roman" w:hAnsi="Times New Roman" w:cs="Times New Roman"/>
          <w:sz w:val="28"/>
          <w:szCs w:val="28"/>
        </w:rPr>
        <w:t xml:space="preserve">тана в малой степени. Она </w:t>
      </w:r>
      <w:r w:rsidR="00082D2F" w:rsidRPr="00082D2F">
        <w:rPr>
          <w:rFonts w:ascii="Times New Roman" w:hAnsi="Times New Roman" w:cs="Times New Roman"/>
          <w:sz w:val="28"/>
          <w:szCs w:val="28"/>
        </w:rPr>
        <w:t xml:space="preserve">находит свое отражение в работах немногих авторов, среди </w:t>
      </w:r>
      <w:r w:rsidR="000828F6">
        <w:rPr>
          <w:rFonts w:ascii="Times New Roman" w:hAnsi="Times New Roman" w:cs="Times New Roman"/>
          <w:sz w:val="28"/>
          <w:szCs w:val="28"/>
        </w:rPr>
        <w:t>них безусловно</w:t>
      </w:r>
      <w:r w:rsidR="00082D2F" w:rsidRPr="00082D2F">
        <w:rPr>
          <w:rFonts w:ascii="Times New Roman" w:hAnsi="Times New Roman" w:cs="Times New Roman"/>
          <w:sz w:val="28"/>
          <w:szCs w:val="28"/>
        </w:rPr>
        <w:t xml:space="preserve"> следует выделить</w:t>
      </w:r>
      <w:r w:rsidR="000828F6">
        <w:rPr>
          <w:rFonts w:ascii="Times New Roman" w:hAnsi="Times New Roman" w:cs="Times New Roman"/>
          <w:sz w:val="28"/>
          <w:szCs w:val="28"/>
        </w:rPr>
        <w:t xml:space="preserve"> многочисленные работы  М.Г. Колосницыной и Л.С. Засимовой, которые посвящены как теоретическим аспектам, так и содержат практические рекомендации по организации профилактики здоровья и популяризации здорового образа жизни.</w:t>
      </w:r>
    </w:p>
    <w:p w:rsidR="00A5248C" w:rsidRDefault="000E1F50">
      <w:pPr>
        <w:spacing w:line="360" w:lineRule="auto"/>
        <w:ind w:firstLine="624"/>
        <w:jc w:val="both"/>
        <w:rPr>
          <w:sz w:val="28"/>
          <w:szCs w:val="28"/>
          <w:lang w:val="ru-RU"/>
        </w:rPr>
      </w:pPr>
      <w:r>
        <w:rPr>
          <w:sz w:val="28"/>
          <w:szCs w:val="28"/>
          <w:lang w:val="ru-RU"/>
        </w:rPr>
        <w:t>Цель</w:t>
      </w:r>
      <w:r>
        <w:rPr>
          <w:sz w:val="28"/>
          <w:szCs w:val="28"/>
          <w:lang w:val="ru-RU"/>
        </w:rPr>
        <w:t xml:space="preserve"> </w:t>
      </w:r>
      <w:r>
        <w:rPr>
          <w:sz w:val="28"/>
          <w:szCs w:val="28"/>
          <w:lang w:val="ru-RU"/>
        </w:rPr>
        <w:t>данной</w:t>
      </w:r>
      <w:r>
        <w:rPr>
          <w:sz w:val="28"/>
          <w:szCs w:val="28"/>
          <w:lang w:val="ru-RU"/>
        </w:rPr>
        <w:t xml:space="preserve"> </w:t>
      </w:r>
      <w:r>
        <w:rPr>
          <w:sz w:val="28"/>
          <w:szCs w:val="28"/>
          <w:lang w:val="ru-RU"/>
        </w:rPr>
        <w:t>работы</w:t>
      </w:r>
      <w:r>
        <w:rPr>
          <w:sz w:val="28"/>
          <w:szCs w:val="28"/>
          <w:lang w:val="ru-RU"/>
        </w:rPr>
        <w:t xml:space="preserve"> </w:t>
      </w:r>
      <w:r>
        <w:rPr>
          <w:sz w:val="28"/>
          <w:szCs w:val="28"/>
          <w:lang w:val="ru-RU"/>
        </w:rPr>
        <w:t>состоит</w:t>
      </w:r>
      <w:r>
        <w:rPr>
          <w:sz w:val="28"/>
          <w:szCs w:val="28"/>
          <w:lang w:val="ru-RU"/>
        </w:rPr>
        <w:t xml:space="preserve"> </w:t>
      </w:r>
      <w:r>
        <w:rPr>
          <w:sz w:val="28"/>
          <w:szCs w:val="28"/>
          <w:lang w:val="ru-RU"/>
        </w:rPr>
        <w:t>в</w:t>
      </w:r>
      <w:r>
        <w:rPr>
          <w:sz w:val="28"/>
          <w:szCs w:val="28"/>
          <w:lang w:val="ru-RU"/>
        </w:rPr>
        <w:t xml:space="preserve"> </w:t>
      </w:r>
      <w:r>
        <w:rPr>
          <w:sz w:val="28"/>
          <w:szCs w:val="28"/>
          <w:lang w:val="ru-RU"/>
        </w:rPr>
        <w:t>анализе</w:t>
      </w:r>
      <w:r>
        <w:rPr>
          <w:sz w:val="28"/>
          <w:szCs w:val="28"/>
          <w:lang w:val="ru-RU"/>
        </w:rPr>
        <w:t xml:space="preserve"> </w:t>
      </w:r>
      <w:r>
        <w:rPr>
          <w:sz w:val="28"/>
          <w:szCs w:val="28"/>
          <w:lang w:val="ru-RU"/>
        </w:rPr>
        <w:t>возможных</w:t>
      </w:r>
      <w:r>
        <w:rPr>
          <w:sz w:val="28"/>
          <w:szCs w:val="28"/>
          <w:lang w:val="ru-RU"/>
        </w:rPr>
        <w:t xml:space="preserve"> </w:t>
      </w:r>
      <w:r>
        <w:rPr>
          <w:sz w:val="28"/>
          <w:szCs w:val="28"/>
          <w:lang w:val="ru-RU"/>
        </w:rPr>
        <w:t>вариантов</w:t>
      </w:r>
      <w:r>
        <w:rPr>
          <w:sz w:val="28"/>
          <w:szCs w:val="28"/>
          <w:lang w:val="ru-RU"/>
        </w:rPr>
        <w:t xml:space="preserve"> </w:t>
      </w:r>
      <w:r>
        <w:rPr>
          <w:sz w:val="28"/>
          <w:szCs w:val="28"/>
          <w:lang w:val="ru-RU"/>
        </w:rPr>
        <w:t>использования</w:t>
      </w:r>
      <w:r>
        <w:rPr>
          <w:sz w:val="28"/>
          <w:szCs w:val="28"/>
          <w:lang w:val="ru-RU"/>
        </w:rPr>
        <w:t xml:space="preserve"> </w:t>
      </w:r>
      <w:r>
        <w:rPr>
          <w:sz w:val="28"/>
          <w:szCs w:val="28"/>
          <w:lang w:val="ru-RU"/>
        </w:rPr>
        <w:t>российскими</w:t>
      </w:r>
      <w:r>
        <w:rPr>
          <w:sz w:val="28"/>
          <w:szCs w:val="28"/>
          <w:lang w:val="ru-RU"/>
        </w:rPr>
        <w:t xml:space="preserve"> </w:t>
      </w:r>
      <w:r>
        <w:rPr>
          <w:sz w:val="28"/>
          <w:szCs w:val="28"/>
          <w:lang w:val="ru-RU"/>
        </w:rPr>
        <w:t>работодателями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повседневной</w:t>
      </w:r>
      <w:r>
        <w:rPr>
          <w:sz w:val="28"/>
          <w:szCs w:val="28"/>
          <w:lang w:val="ru-RU"/>
        </w:rPr>
        <w:t xml:space="preserve"> </w:t>
      </w:r>
      <w:r>
        <w:rPr>
          <w:sz w:val="28"/>
          <w:szCs w:val="28"/>
          <w:lang w:val="ru-RU"/>
        </w:rPr>
        <w:t>практике</w:t>
      </w:r>
      <w:r>
        <w:rPr>
          <w:sz w:val="28"/>
          <w:szCs w:val="28"/>
          <w:lang w:val="ru-RU"/>
        </w:rPr>
        <w:t xml:space="preserve"> </w:t>
      </w:r>
      <w:r>
        <w:rPr>
          <w:sz w:val="28"/>
          <w:szCs w:val="28"/>
          <w:lang w:val="ru-RU"/>
        </w:rPr>
        <w:t>комплекса</w:t>
      </w:r>
      <w:r>
        <w:rPr>
          <w:sz w:val="28"/>
          <w:szCs w:val="28"/>
          <w:lang w:val="ru-RU"/>
        </w:rPr>
        <w:t xml:space="preserve"> </w:t>
      </w:r>
      <w:r>
        <w:rPr>
          <w:sz w:val="28"/>
          <w:szCs w:val="28"/>
          <w:lang w:val="ru-RU"/>
        </w:rPr>
        <w:t>мер</w:t>
      </w:r>
      <w:r>
        <w:rPr>
          <w:sz w:val="28"/>
          <w:szCs w:val="28"/>
          <w:lang w:val="ru-RU"/>
        </w:rPr>
        <w:t xml:space="preserve"> </w:t>
      </w:r>
      <w:r>
        <w:rPr>
          <w:sz w:val="28"/>
          <w:szCs w:val="28"/>
          <w:lang w:val="ru-RU"/>
        </w:rPr>
        <w:t>по</w:t>
      </w:r>
      <w:r>
        <w:rPr>
          <w:sz w:val="28"/>
          <w:szCs w:val="28"/>
          <w:lang w:val="ru-RU"/>
        </w:rPr>
        <w:t xml:space="preserve"> </w:t>
      </w:r>
      <w:r>
        <w:rPr>
          <w:sz w:val="28"/>
          <w:szCs w:val="28"/>
          <w:lang w:val="ru-RU"/>
        </w:rPr>
        <w:t>поддержке</w:t>
      </w:r>
      <w:r>
        <w:rPr>
          <w:sz w:val="28"/>
          <w:szCs w:val="28"/>
          <w:lang w:val="ru-RU"/>
        </w:rPr>
        <w:t xml:space="preserve"> </w:t>
      </w:r>
      <w:r>
        <w:rPr>
          <w:sz w:val="28"/>
          <w:szCs w:val="28"/>
          <w:lang w:val="ru-RU"/>
        </w:rPr>
        <w:t>здорового</w:t>
      </w:r>
      <w:r>
        <w:rPr>
          <w:sz w:val="28"/>
          <w:szCs w:val="28"/>
          <w:lang w:val="ru-RU"/>
        </w:rPr>
        <w:t xml:space="preserve"> </w:t>
      </w:r>
      <w:r>
        <w:rPr>
          <w:sz w:val="28"/>
          <w:szCs w:val="28"/>
          <w:lang w:val="ru-RU"/>
        </w:rPr>
        <w:t>образа</w:t>
      </w:r>
      <w:r>
        <w:rPr>
          <w:sz w:val="28"/>
          <w:szCs w:val="28"/>
          <w:lang w:val="ru-RU"/>
        </w:rPr>
        <w:t xml:space="preserve"> </w:t>
      </w:r>
      <w:r>
        <w:rPr>
          <w:sz w:val="28"/>
          <w:szCs w:val="28"/>
          <w:lang w:val="ru-RU"/>
        </w:rPr>
        <w:t>жизни</w:t>
      </w:r>
      <w:r>
        <w:rPr>
          <w:sz w:val="28"/>
          <w:szCs w:val="28"/>
          <w:lang w:val="ru-RU"/>
        </w:rPr>
        <w:t xml:space="preserve"> </w:t>
      </w:r>
      <w:r>
        <w:rPr>
          <w:sz w:val="28"/>
          <w:szCs w:val="28"/>
          <w:lang w:val="ru-RU"/>
        </w:rPr>
        <w:t>офисных</w:t>
      </w:r>
      <w:r>
        <w:rPr>
          <w:sz w:val="28"/>
          <w:szCs w:val="28"/>
          <w:lang w:val="ru-RU"/>
        </w:rPr>
        <w:t xml:space="preserve"> </w:t>
      </w:r>
      <w:r>
        <w:rPr>
          <w:sz w:val="28"/>
          <w:szCs w:val="28"/>
          <w:lang w:val="ru-RU"/>
        </w:rPr>
        <w:t>сотрудников</w:t>
      </w:r>
      <w:r>
        <w:rPr>
          <w:sz w:val="28"/>
          <w:szCs w:val="28"/>
          <w:lang w:val="ru-RU"/>
        </w:rPr>
        <w:t xml:space="preserve"> </w:t>
      </w:r>
      <w:r>
        <w:rPr>
          <w:sz w:val="28"/>
          <w:szCs w:val="28"/>
          <w:lang w:val="ru-RU"/>
        </w:rPr>
        <w:t>с</w:t>
      </w:r>
      <w:r>
        <w:rPr>
          <w:sz w:val="28"/>
          <w:szCs w:val="28"/>
          <w:lang w:val="ru-RU"/>
        </w:rPr>
        <w:t xml:space="preserve"> </w:t>
      </w:r>
      <w:r>
        <w:rPr>
          <w:sz w:val="28"/>
          <w:szCs w:val="28"/>
          <w:lang w:val="ru-RU"/>
        </w:rPr>
        <w:t>целью</w:t>
      </w:r>
      <w:r>
        <w:rPr>
          <w:sz w:val="28"/>
          <w:szCs w:val="28"/>
          <w:lang w:val="ru-RU"/>
        </w:rPr>
        <w:t xml:space="preserve"> </w:t>
      </w:r>
      <w:r>
        <w:rPr>
          <w:sz w:val="28"/>
          <w:szCs w:val="28"/>
          <w:lang w:val="ru-RU"/>
        </w:rPr>
        <w:t>проведения</w:t>
      </w:r>
      <w:r>
        <w:rPr>
          <w:sz w:val="28"/>
          <w:szCs w:val="28"/>
          <w:lang w:val="ru-RU"/>
        </w:rPr>
        <w:t xml:space="preserve"> </w:t>
      </w:r>
      <w:r>
        <w:rPr>
          <w:sz w:val="28"/>
          <w:szCs w:val="28"/>
          <w:lang w:val="ru-RU"/>
        </w:rPr>
        <w:t>общей</w:t>
      </w:r>
      <w:r>
        <w:rPr>
          <w:sz w:val="28"/>
          <w:szCs w:val="28"/>
          <w:lang w:val="ru-RU"/>
        </w:rPr>
        <w:t xml:space="preserve"> </w:t>
      </w:r>
      <w:r>
        <w:rPr>
          <w:sz w:val="28"/>
          <w:szCs w:val="28"/>
          <w:lang w:val="ru-RU"/>
        </w:rPr>
        <w:t>профилактики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борьбы</w:t>
      </w:r>
      <w:r>
        <w:rPr>
          <w:sz w:val="28"/>
          <w:szCs w:val="28"/>
          <w:lang w:val="ru-RU"/>
        </w:rPr>
        <w:t xml:space="preserve"> </w:t>
      </w:r>
      <w:r>
        <w:rPr>
          <w:sz w:val="28"/>
          <w:szCs w:val="28"/>
          <w:lang w:val="ru-RU"/>
        </w:rPr>
        <w:t>с</w:t>
      </w:r>
      <w:r>
        <w:rPr>
          <w:sz w:val="28"/>
          <w:szCs w:val="28"/>
          <w:lang w:val="ru-RU"/>
        </w:rPr>
        <w:t xml:space="preserve"> </w:t>
      </w:r>
      <w:r>
        <w:rPr>
          <w:sz w:val="28"/>
          <w:szCs w:val="28"/>
          <w:lang w:val="ru-RU"/>
        </w:rPr>
        <w:t>основными</w:t>
      </w:r>
      <w:r>
        <w:rPr>
          <w:sz w:val="28"/>
          <w:szCs w:val="28"/>
          <w:lang w:val="ru-RU"/>
        </w:rPr>
        <w:t xml:space="preserve"> </w:t>
      </w:r>
      <w:r>
        <w:rPr>
          <w:sz w:val="28"/>
          <w:szCs w:val="28"/>
          <w:lang w:val="ru-RU"/>
        </w:rPr>
        <w:t>факторами</w:t>
      </w:r>
      <w:r>
        <w:rPr>
          <w:sz w:val="28"/>
          <w:szCs w:val="28"/>
          <w:lang w:val="ru-RU"/>
        </w:rPr>
        <w:t xml:space="preserve"> </w:t>
      </w:r>
      <w:r>
        <w:rPr>
          <w:sz w:val="28"/>
          <w:szCs w:val="28"/>
          <w:lang w:val="ru-RU"/>
        </w:rPr>
        <w:t>риска</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заболеваний</w:t>
      </w:r>
      <w:r>
        <w:rPr>
          <w:rFonts w:ascii="Times New Roman"/>
          <w:sz w:val="28"/>
          <w:szCs w:val="28"/>
          <w:lang w:val="ru-RU"/>
        </w:rPr>
        <w:t>.</w:t>
      </w:r>
    </w:p>
    <w:p w:rsidR="00A5248C" w:rsidRDefault="000E1F50">
      <w:pPr>
        <w:spacing w:line="360" w:lineRule="auto"/>
        <w:ind w:firstLine="624"/>
        <w:jc w:val="both"/>
        <w:rPr>
          <w:sz w:val="28"/>
          <w:szCs w:val="28"/>
          <w:lang w:val="ru-RU"/>
        </w:rPr>
      </w:pPr>
      <w:r>
        <w:rPr>
          <w:sz w:val="28"/>
          <w:szCs w:val="28"/>
          <w:lang w:val="ru-RU"/>
        </w:rPr>
        <w:t>Для</w:t>
      </w:r>
      <w:r>
        <w:rPr>
          <w:sz w:val="28"/>
          <w:szCs w:val="28"/>
          <w:lang w:val="ru-RU"/>
        </w:rPr>
        <w:t xml:space="preserve"> </w:t>
      </w:r>
      <w:r>
        <w:rPr>
          <w:sz w:val="28"/>
          <w:szCs w:val="28"/>
          <w:lang w:val="ru-RU"/>
        </w:rPr>
        <w:t>достижения</w:t>
      </w:r>
      <w:r>
        <w:rPr>
          <w:sz w:val="28"/>
          <w:szCs w:val="28"/>
          <w:lang w:val="ru-RU"/>
        </w:rPr>
        <w:t xml:space="preserve"> </w:t>
      </w:r>
      <w:r>
        <w:rPr>
          <w:sz w:val="28"/>
          <w:szCs w:val="28"/>
          <w:lang w:val="ru-RU"/>
        </w:rPr>
        <w:t>данной</w:t>
      </w:r>
      <w:r>
        <w:rPr>
          <w:sz w:val="28"/>
          <w:szCs w:val="28"/>
          <w:lang w:val="ru-RU"/>
        </w:rPr>
        <w:t xml:space="preserve"> </w:t>
      </w:r>
      <w:r>
        <w:rPr>
          <w:sz w:val="28"/>
          <w:szCs w:val="28"/>
          <w:lang w:val="ru-RU"/>
        </w:rPr>
        <w:t>цели</w:t>
      </w:r>
      <w:r>
        <w:rPr>
          <w:sz w:val="28"/>
          <w:szCs w:val="28"/>
          <w:lang w:val="ru-RU"/>
        </w:rPr>
        <w:t xml:space="preserve"> </w:t>
      </w:r>
      <w:r>
        <w:rPr>
          <w:sz w:val="28"/>
          <w:szCs w:val="28"/>
          <w:lang w:val="ru-RU"/>
        </w:rPr>
        <w:t>были</w:t>
      </w:r>
      <w:r>
        <w:rPr>
          <w:sz w:val="28"/>
          <w:szCs w:val="28"/>
          <w:lang w:val="ru-RU"/>
        </w:rPr>
        <w:t xml:space="preserve"> </w:t>
      </w:r>
      <w:r>
        <w:rPr>
          <w:sz w:val="28"/>
          <w:szCs w:val="28"/>
          <w:lang w:val="ru-RU"/>
        </w:rPr>
        <w:t>поставлены</w:t>
      </w:r>
      <w:r>
        <w:rPr>
          <w:sz w:val="28"/>
          <w:szCs w:val="28"/>
          <w:lang w:val="ru-RU"/>
        </w:rPr>
        <w:t xml:space="preserve"> </w:t>
      </w:r>
      <w:r>
        <w:rPr>
          <w:sz w:val="28"/>
          <w:szCs w:val="28"/>
          <w:lang w:val="ru-RU"/>
        </w:rPr>
        <w:t>следующие</w:t>
      </w:r>
      <w:r>
        <w:rPr>
          <w:sz w:val="28"/>
          <w:szCs w:val="28"/>
          <w:lang w:val="ru-RU"/>
        </w:rPr>
        <w:t xml:space="preserve"> </w:t>
      </w:r>
      <w:r>
        <w:rPr>
          <w:sz w:val="28"/>
          <w:szCs w:val="28"/>
          <w:lang w:val="ru-RU"/>
        </w:rPr>
        <w:t>задачи</w:t>
      </w:r>
      <w:r>
        <w:rPr>
          <w:rFonts w:ascii="Times New Roman"/>
          <w:sz w:val="28"/>
          <w:szCs w:val="28"/>
          <w:lang w:val="ru-RU"/>
        </w:rPr>
        <w:t>:</w:t>
      </w:r>
    </w:p>
    <w:p w:rsidR="00A5248C" w:rsidRDefault="000E1F50" w:rsidP="002012DA">
      <w:pPr>
        <w:pStyle w:val="ac"/>
        <w:numPr>
          <w:ilvl w:val="0"/>
          <w:numId w:val="1"/>
        </w:numPr>
        <w:tabs>
          <w:tab w:val="clear" w:pos="816"/>
          <w:tab w:val="num" w:pos="1265"/>
        </w:tabs>
        <w:spacing w:line="360" w:lineRule="auto"/>
        <w:ind w:left="641" w:hanging="17"/>
        <w:jc w:val="both"/>
        <w:rPr>
          <w:rFonts w:ascii="Times New Roman" w:eastAsia="Times New Roman" w:hAnsi="Times New Roman" w:cs="Times New Roman"/>
          <w:sz w:val="28"/>
          <w:szCs w:val="28"/>
        </w:rPr>
      </w:pPr>
      <w:r>
        <w:rPr>
          <w:rFonts w:hAnsi="Times New Roman"/>
          <w:sz w:val="28"/>
          <w:szCs w:val="28"/>
        </w:rPr>
        <w:t>Сформировать</w:t>
      </w:r>
      <w:r>
        <w:rPr>
          <w:rFonts w:hAnsi="Times New Roman"/>
          <w:sz w:val="28"/>
          <w:szCs w:val="28"/>
        </w:rPr>
        <w:t xml:space="preserve"> </w:t>
      </w:r>
      <w:r>
        <w:rPr>
          <w:rFonts w:hAnsi="Times New Roman"/>
          <w:sz w:val="28"/>
          <w:szCs w:val="28"/>
        </w:rPr>
        <w:t>представления</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основных</w:t>
      </w:r>
      <w:r>
        <w:rPr>
          <w:rFonts w:hAnsi="Times New Roman"/>
          <w:sz w:val="28"/>
          <w:szCs w:val="28"/>
        </w:rPr>
        <w:t xml:space="preserve"> </w:t>
      </w:r>
      <w:r>
        <w:rPr>
          <w:rFonts w:hAnsi="Times New Roman"/>
          <w:sz w:val="28"/>
          <w:szCs w:val="28"/>
        </w:rPr>
        <w:t>факторах</w:t>
      </w:r>
      <w:r>
        <w:rPr>
          <w:rFonts w:hAnsi="Times New Roman"/>
          <w:sz w:val="28"/>
          <w:szCs w:val="28"/>
        </w:rPr>
        <w:t xml:space="preserve"> </w:t>
      </w:r>
      <w:r>
        <w:rPr>
          <w:rFonts w:hAnsi="Times New Roman"/>
          <w:sz w:val="28"/>
          <w:szCs w:val="28"/>
        </w:rPr>
        <w:t>риска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профилактической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борьбы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хроническими</w:t>
      </w:r>
      <w:r>
        <w:rPr>
          <w:rFonts w:hAnsi="Times New Roman"/>
          <w:sz w:val="28"/>
          <w:szCs w:val="28"/>
        </w:rPr>
        <w:t xml:space="preserve"> </w:t>
      </w:r>
      <w:r>
        <w:rPr>
          <w:rFonts w:hAnsi="Times New Roman"/>
          <w:sz w:val="28"/>
          <w:szCs w:val="28"/>
        </w:rPr>
        <w:t>заболеваниями</w:t>
      </w:r>
    </w:p>
    <w:p w:rsidR="00A5248C" w:rsidRDefault="000E1F50" w:rsidP="002012DA">
      <w:pPr>
        <w:pStyle w:val="ac"/>
        <w:numPr>
          <w:ilvl w:val="0"/>
          <w:numId w:val="1"/>
        </w:numPr>
        <w:tabs>
          <w:tab w:val="clear" w:pos="816"/>
          <w:tab w:val="num" w:pos="1265"/>
        </w:tabs>
        <w:spacing w:line="360" w:lineRule="auto"/>
        <w:ind w:left="641" w:hanging="17"/>
        <w:jc w:val="both"/>
        <w:rPr>
          <w:rFonts w:ascii="Times New Roman" w:eastAsia="Times New Roman" w:hAnsi="Times New Roman" w:cs="Times New Roman"/>
          <w:sz w:val="28"/>
          <w:szCs w:val="28"/>
        </w:rPr>
      </w:pPr>
      <w:r>
        <w:rPr>
          <w:rFonts w:hAnsi="Times New Roman"/>
          <w:sz w:val="28"/>
          <w:szCs w:val="28"/>
        </w:rPr>
        <w:t>Обобщить</w:t>
      </w:r>
      <w:r>
        <w:rPr>
          <w:rFonts w:hAnsi="Times New Roman"/>
          <w:sz w:val="28"/>
          <w:szCs w:val="28"/>
        </w:rPr>
        <w:t xml:space="preserve"> </w:t>
      </w:r>
      <w:r>
        <w:rPr>
          <w:rFonts w:hAnsi="Times New Roman"/>
          <w:sz w:val="28"/>
          <w:szCs w:val="28"/>
        </w:rPr>
        <w:t>опыт</w:t>
      </w:r>
      <w:r>
        <w:rPr>
          <w:rFonts w:hAnsi="Times New Roman"/>
          <w:sz w:val="28"/>
          <w:szCs w:val="28"/>
        </w:rPr>
        <w:t xml:space="preserve"> </w:t>
      </w:r>
      <w:r>
        <w:rPr>
          <w:rFonts w:hAnsi="Times New Roman"/>
          <w:sz w:val="28"/>
          <w:szCs w:val="28"/>
        </w:rPr>
        <w:t>зарубежных</w:t>
      </w:r>
      <w:r>
        <w:rPr>
          <w:rFonts w:hAnsi="Times New Roman"/>
          <w:sz w:val="28"/>
          <w:szCs w:val="28"/>
        </w:rPr>
        <w:t xml:space="preserve"> </w:t>
      </w:r>
      <w:r>
        <w:rPr>
          <w:rFonts w:hAnsi="Times New Roman"/>
          <w:sz w:val="28"/>
          <w:szCs w:val="28"/>
        </w:rPr>
        <w:t>стран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части</w:t>
      </w:r>
      <w:r>
        <w:rPr>
          <w:rFonts w:hAnsi="Times New Roman"/>
          <w:sz w:val="28"/>
          <w:szCs w:val="28"/>
        </w:rPr>
        <w:t xml:space="preserve"> </w:t>
      </w:r>
      <w:r>
        <w:rPr>
          <w:rFonts w:hAnsi="Times New Roman"/>
          <w:sz w:val="28"/>
          <w:szCs w:val="28"/>
        </w:rPr>
        <w:t>теоретического</w:t>
      </w:r>
      <w:r>
        <w:rPr>
          <w:rFonts w:hAnsi="Times New Roman"/>
          <w:sz w:val="28"/>
          <w:szCs w:val="28"/>
        </w:rPr>
        <w:t xml:space="preserve"> </w:t>
      </w:r>
      <w:r>
        <w:rPr>
          <w:rFonts w:hAnsi="Times New Roman"/>
          <w:sz w:val="28"/>
          <w:szCs w:val="28"/>
        </w:rPr>
        <w:t>обоснования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практического</w:t>
      </w:r>
      <w:r>
        <w:rPr>
          <w:rFonts w:hAnsi="Times New Roman"/>
          <w:sz w:val="28"/>
          <w:szCs w:val="28"/>
        </w:rPr>
        <w:t xml:space="preserve"> </w:t>
      </w:r>
      <w:r>
        <w:rPr>
          <w:rFonts w:hAnsi="Times New Roman"/>
          <w:sz w:val="28"/>
          <w:szCs w:val="28"/>
        </w:rPr>
        <w:t>использования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компаниях</w:t>
      </w:r>
      <w:r>
        <w:rPr>
          <w:rFonts w:hAnsi="Times New Roman"/>
          <w:sz w:val="28"/>
          <w:szCs w:val="28"/>
        </w:rPr>
        <w:t xml:space="preserve"> </w:t>
      </w:r>
      <w:r>
        <w:rPr>
          <w:rFonts w:hAnsi="Times New Roman"/>
          <w:sz w:val="28"/>
          <w:szCs w:val="28"/>
        </w:rPr>
        <w:t>корпоративных</w:t>
      </w:r>
      <w:r>
        <w:rPr>
          <w:rFonts w:ascii="Times New Roman"/>
          <w:sz w:val="28"/>
          <w:szCs w:val="28"/>
        </w:rPr>
        <w:t xml:space="preserve"> </w:t>
      </w:r>
      <w:r>
        <w:rPr>
          <w:rFonts w:hAnsi="Times New Roman"/>
          <w:sz w:val="28"/>
          <w:szCs w:val="28"/>
        </w:rPr>
        <w:t>норм</w:t>
      </w:r>
      <w:r>
        <w:rPr>
          <w:rFonts w:ascii="Times New Roman"/>
          <w:sz w:val="28"/>
          <w:szCs w:val="28"/>
        </w:rPr>
        <w:t xml:space="preserve">, </w:t>
      </w:r>
      <w:r>
        <w:rPr>
          <w:rFonts w:hAnsi="Times New Roman"/>
          <w:sz w:val="28"/>
          <w:szCs w:val="28"/>
        </w:rPr>
        <w:t>направленных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поддержку</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lastRenderedPageBreak/>
        <w:t>жизни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борьбы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основными</w:t>
      </w:r>
      <w:r>
        <w:rPr>
          <w:rFonts w:hAnsi="Times New Roman"/>
          <w:sz w:val="28"/>
          <w:szCs w:val="28"/>
        </w:rPr>
        <w:t xml:space="preserve"> </w:t>
      </w:r>
      <w:r>
        <w:rPr>
          <w:rFonts w:hAnsi="Times New Roman"/>
          <w:sz w:val="28"/>
          <w:szCs w:val="28"/>
        </w:rPr>
        <w:t>факторами</w:t>
      </w:r>
      <w:r>
        <w:rPr>
          <w:rFonts w:hAnsi="Times New Roman"/>
          <w:sz w:val="28"/>
          <w:szCs w:val="28"/>
        </w:rPr>
        <w:t xml:space="preserve"> </w:t>
      </w:r>
      <w:r>
        <w:rPr>
          <w:rFonts w:hAnsi="Times New Roman"/>
          <w:sz w:val="28"/>
          <w:szCs w:val="28"/>
        </w:rPr>
        <w:t>риска</w:t>
      </w:r>
      <w:r>
        <w:rPr>
          <w:rFonts w:hAnsi="Times New Roman"/>
          <w:sz w:val="28"/>
          <w:szCs w:val="28"/>
        </w:rPr>
        <w:t xml:space="preserve"> </w:t>
      </w:r>
      <w:r>
        <w:rPr>
          <w:rFonts w:hAnsi="Times New Roman"/>
          <w:sz w:val="28"/>
          <w:szCs w:val="28"/>
        </w:rPr>
        <w:t>хронических</w:t>
      </w:r>
      <w:r>
        <w:rPr>
          <w:rFonts w:hAnsi="Times New Roman"/>
          <w:sz w:val="28"/>
          <w:szCs w:val="28"/>
        </w:rPr>
        <w:t xml:space="preserve"> </w:t>
      </w:r>
      <w:r>
        <w:rPr>
          <w:rFonts w:hAnsi="Times New Roman"/>
          <w:sz w:val="28"/>
          <w:szCs w:val="28"/>
        </w:rPr>
        <w:t>заболеваний</w:t>
      </w:r>
      <w:r>
        <w:rPr>
          <w:rFonts w:ascii="Times New Roman"/>
          <w:sz w:val="28"/>
          <w:szCs w:val="28"/>
        </w:rPr>
        <w:t>;</w:t>
      </w:r>
    </w:p>
    <w:p w:rsidR="00A5248C" w:rsidRDefault="000E1F50" w:rsidP="002012DA">
      <w:pPr>
        <w:pStyle w:val="ac"/>
        <w:numPr>
          <w:ilvl w:val="0"/>
          <w:numId w:val="1"/>
        </w:numPr>
        <w:tabs>
          <w:tab w:val="clear" w:pos="816"/>
          <w:tab w:val="num" w:pos="1265"/>
        </w:tabs>
        <w:spacing w:line="360" w:lineRule="auto"/>
        <w:ind w:left="641" w:hanging="17"/>
        <w:jc w:val="both"/>
        <w:rPr>
          <w:rFonts w:ascii="Times New Roman" w:eastAsia="Times New Roman" w:hAnsi="Times New Roman" w:cs="Times New Roman"/>
          <w:sz w:val="28"/>
          <w:szCs w:val="28"/>
        </w:rPr>
      </w:pPr>
      <w:r>
        <w:rPr>
          <w:rFonts w:hAnsi="Times New Roman"/>
          <w:sz w:val="28"/>
          <w:szCs w:val="28"/>
        </w:rPr>
        <w:t>Проанализировать</w:t>
      </w:r>
      <w:r>
        <w:rPr>
          <w:rFonts w:hAnsi="Times New Roman"/>
          <w:sz w:val="28"/>
          <w:szCs w:val="28"/>
        </w:rPr>
        <w:t xml:space="preserve"> </w:t>
      </w:r>
      <w:r>
        <w:rPr>
          <w:rFonts w:hAnsi="Times New Roman"/>
          <w:sz w:val="28"/>
          <w:szCs w:val="28"/>
        </w:rPr>
        <w:t>российскую</w:t>
      </w:r>
      <w:r>
        <w:rPr>
          <w:rFonts w:hAnsi="Times New Roman"/>
          <w:sz w:val="28"/>
          <w:szCs w:val="28"/>
        </w:rPr>
        <w:t xml:space="preserve"> </w:t>
      </w:r>
      <w:r>
        <w:rPr>
          <w:rFonts w:hAnsi="Times New Roman"/>
          <w:sz w:val="28"/>
          <w:szCs w:val="28"/>
        </w:rPr>
        <w:t>практику</w:t>
      </w:r>
      <w:r>
        <w:rPr>
          <w:rFonts w:hAnsi="Times New Roman"/>
          <w:sz w:val="28"/>
          <w:szCs w:val="28"/>
        </w:rPr>
        <w:t xml:space="preserve"> </w:t>
      </w:r>
      <w:r w:rsidR="005431AD">
        <w:rPr>
          <w:rFonts w:hAnsi="Times New Roman"/>
          <w:sz w:val="28"/>
          <w:szCs w:val="28"/>
        </w:rPr>
        <w:t>исследования</w:t>
      </w:r>
      <w:r w:rsidR="005431AD">
        <w:rPr>
          <w:rFonts w:hAnsi="Times New Roman"/>
          <w:sz w:val="28"/>
          <w:szCs w:val="28"/>
        </w:rPr>
        <w:t xml:space="preserve"> </w:t>
      </w:r>
      <w:r w:rsidR="005431AD">
        <w:rPr>
          <w:rFonts w:hAnsi="Times New Roman"/>
          <w:sz w:val="28"/>
          <w:szCs w:val="28"/>
        </w:rPr>
        <w:t>и</w:t>
      </w:r>
      <w:r w:rsidR="005431AD">
        <w:rPr>
          <w:rFonts w:hAnsi="Times New Roman"/>
          <w:sz w:val="28"/>
          <w:szCs w:val="28"/>
        </w:rPr>
        <w:t xml:space="preserve"> </w:t>
      </w:r>
      <w:r>
        <w:rPr>
          <w:rFonts w:hAnsi="Times New Roman"/>
          <w:sz w:val="28"/>
          <w:szCs w:val="28"/>
        </w:rPr>
        <w:t>использования</w:t>
      </w:r>
      <w:r>
        <w:rPr>
          <w:rFonts w:hAnsi="Times New Roman"/>
          <w:sz w:val="28"/>
          <w:szCs w:val="28"/>
        </w:rPr>
        <w:t xml:space="preserve"> </w:t>
      </w:r>
      <w:r>
        <w:rPr>
          <w:rFonts w:hAnsi="Times New Roman"/>
          <w:sz w:val="28"/>
          <w:szCs w:val="28"/>
        </w:rPr>
        <w:t>корпоративных</w:t>
      </w:r>
      <w:r>
        <w:rPr>
          <w:rFonts w:hAnsi="Times New Roman"/>
          <w:sz w:val="28"/>
          <w:szCs w:val="28"/>
        </w:rPr>
        <w:t xml:space="preserve"> </w:t>
      </w:r>
      <w:r>
        <w:rPr>
          <w:rFonts w:hAnsi="Times New Roman"/>
          <w:sz w:val="28"/>
          <w:szCs w:val="28"/>
        </w:rPr>
        <w:t>стандартов</w:t>
      </w:r>
      <w:r w:rsidR="005431AD">
        <w:rPr>
          <w:rFonts w:hAnsi="Times New Roman"/>
          <w:sz w:val="28"/>
          <w:szCs w:val="28"/>
        </w:rPr>
        <w:t>,</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практических</w:t>
      </w:r>
      <w:r>
        <w:rPr>
          <w:rFonts w:hAnsi="Times New Roman"/>
          <w:sz w:val="28"/>
          <w:szCs w:val="28"/>
        </w:rPr>
        <w:t xml:space="preserve"> </w:t>
      </w:r>
      <w:r>
        <w:rPr>
          <w:rFonts w:hAnsi="Times New Roman"/>
          <w:sz w:val="28"/>
          <w:szCs w:val="28"/>
        </w:rPr>
        <w:t>мероприятий</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поддержке</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офисном</w:t>
      </w:r>
      <w:r>
        <w:rPr>
          <w:rFonts w:hAnsi="Times New Roman"/>
          <w:sz w:val="28"/>
          <w:szCs w:val="28"/>
        </w:rPr>
        <w:t xml:space="preserve"> </w:t>
      </w:r>
      <w:r>
        <w:rPr>
          <w:rFonts w:hAnsi="Times New Roman"/>
          <w:sz w:val="28"/>
          <w:szCs w:val="28"/>
        </w:rPr>
        <w:t>пространстве</w:t>
      </w:r>
      <w:r>
        <w:rPr>
          <w:rFonts w:ascii="Times New Roman"/>
          <w:sz w:val="28"/>
          <w:szCs w:val="28"/>
        </w:rPr>
        <w:t>;</w:t>
      </w:r>
    </w:p>
    <w:p w:rsidR="00A5248C" w:rsidRDefault="000E1F50" w:rsidP="002012DA">
      <w:pPr>
        <w:pStyle w:val="ac"/>
        <w:numPr>
          <w:ilvl w:val="0"/>
          <w:numId w:val="1"/>
        </w:numPr>
        <w:tabs>
          <w:tab w:val="clear" w:pos="816"/>
          <w:tab w:val="num" w:pos="1265"/>
        </w:tabs>
        <w:spacing w:line="360" w:lineRule="auto"/>
        <w:ind w:left="641" w:hanging="17"/>
        <w:jc w:val="both"/>
        <w:rPr>
          <w:rFonts w:ascii="Times New Roman" w:eastAsia="Times New Roman" w:hAnsi="Times New Roman" w:cs="Times New Roman"/>
          <w:sz w:val="28"/>
          <w:szCs w:val="28"/>
        </w:rPr>
      </w:pPr>
      <w:r>
        <w:rPr>
          <w:rFonts w:hAnsi="Times New Roman"/>
          <w:sz w:val="28"/>
          <w:szCs w:val="28"/>
        </w:rPr>
        <w:t>Предложить</w:t>
      </w:r>
      <w:r>
        <w:rPr>
          <w:rFonts w:hAnsi="Times New Roman"/>
          <w:sz w:val="28"/>
          <w:szCs w:val="28"/>
        </w:rPr>
        <w:t xml:space="preserve"> </w:t>
      </w:r>
      <w:r>
        <w:rPr>
          <w:rFonts w:hAnsi="Times New Roman"/>
          <w:sz w:val="28"/>
          <w:szCs w:val="28"/>
        </w:rPr>
        <w:t>подходы</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эффективному</w:t>
      </w:r>
      <w:r>
        <w:rPr>
          <w:rFonts w:hAnsi="Times New Roman"/>
          <w:sz w:val="28"/>
          <w:szCs w:val="28"/>
        </w:rPr>
        <w:t xml:space="preserve"> </w:t>
      </w:r>
      <w:r>
        <w:rPr>
          <w:rFonts w:hAnsi="Times New Roman"/>
          <w:sz w:val="28"/>
          <w:szCs w:val="28"/>
        </w:rPr>
        <w:t>использованию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практике</w:t>
      </w:r>
      <w:r>
        <w:rPr>
          <w:rFonts w:hAnsi="Times New Roman"/>
          <w:sz w:val="28"/>
          <w:szCs w:val="28"/>
        </w:rPr>
        <w:t xml:space="preserve"> </w:t>
      </w:r>
      <w:r>
        <w:rPr>
          <w:rFonts w:hAnsi="Times New Roman"/>
          <w:sz w:val="28"/>
          <w:szCs w:val="28"/>
        </w:rPr>
        <w:t>российских</w:t>
      </w:r>
      <w:r>
        <w:rPr>
          <w:rFonts w:hAnsi="Times New Roman"/>
          <w:sz w:val="28"/>
          <w:szCs w:val="28"/>
        </w:rPr>
        <w:t xml:space="preserve"> </w:t>
      </w:r>
      <w:r>
        <w:rPr>
          <w:rFonts w:hAnsi="Times New Roman"/>
          <w:sz w:val="28"/>
          <w:szCs w:val="28"/>
        </w:rPr>
        <w:t>компаний</w:t>
      </w:r>
      <w:r>
        <w:rPr>
          <w:rFonts w:hAnsi="Times New Roman"/>
          <w:sz w:val="28"/>
          <w:szCs w:val="28"/>
        </w:rPr>
        <w:t xml:space="preserve"> </w:t>
      </w:r>
      <w:r>
        <w:rPr>
          <w:rFonts w:hAnsi="Times New Roman"/>
          <w:sz w:val="28"/>
          <w:szCs w:val="28"/>
        </w:rPr>
        <w:t>инновационных</w:t>
      </w:r>
      <w:r>
        <w:rPr>
          <w:rFonts w:hAnsi="Times New Roman"/>
          <w:sz w:val="28"/>
          <w:szCs w:val="28"/>
        </w:rPr>
        <w:t xml:space="preserve"> </w:t>
      </w:r>
      <w:r>
        <w:rPr>
          <w:rFonts w:hAnsi="Times New Roman"/>
          <w:sz w:val="28"/>
          <w:szCs w:val="28"/>
        </w:rPr>
        <w:t>методов</w:t>
      </w:r>
      <w:r>
        <w:rPr>
          <w:rFonts w:hAnsi="Times New Roman"/>
          <w:sz w:val="28"/>
          <w:szCs w:val="28"/>
        </w:rPr>
        <w:t xml:space="preserve"> </w:t>
      </w:r>
      <w:r>
        <w:rPr>
          <w:rFonts w:hAnsi="Times New Roman"/>
          <w:sz w:val="28"/>
          <w:szCs w:val="28"/>
        </w:rPr>
        <w:t>популяризации</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офисных</w:t>
      </w:r>
      <w:r>
        <w:rPr>
          <w:rFonts w:hAnsi="Times New Roman"/>
          <w:sz w:val="28"/>
          <w:szCs w:val="28"/>
        </w:rPr>
        <w:t xml:space="preserve"> </w:t>
      </w:r>
      <w:r>
        <w:rPr>
          <w:rFonts w:hAnsi="Times New Roman"/>
          <w:sz w:val="28"/>
          <w:szCs w:val="28"/>
        </w:rPr>
        <w:t>сотрудников</w:t>
      </w:r>
      <w:r>
        <w:rPr>
          <w:rFonts w:ascii="Times New Roman"/>
          <w:sz w:val="28"/>
          <w:szCs w:val="28"/>
        </w:rPr>
        <w:t>.</w:t>
      </w:r>
    </w:p>
    <w:p w:rsidR="00A5248C" w:rsidRDefault="000E1F50">
      <w:pPr>
        <w:pStyle w:val="ac"/>
        <w:spacing w:line="360" w:lineRule="auto"/>
        <w:ind w:left="0" w:firstLine="624"/>
        <w:jc w:val="both"/>
        <w:rPr>
          <w:rFonts w:ascii="Times New Roman" w:eastAsia="Times New Roman" w:hAnsi="Times New Roman" w:cs="Times New Roman"/>
          <w:sz w:val="28"/>
          <w:szCs w:val="28"/>
        </w:rPr>
      </w:pPr>
      <w:r>
        <w:rPr>
          <w:rFonts w:hAnsi="Times New Roman Bold"/>
          <w:sz w:val="28"/>
          <w:szCs w:val="28"/>
        </w:rPr>
        <w:t>Объектом</w:t>
      </w:r>
      <w:r>
        <w:rPr>
          <w:rFonts w:ascii="Times New Roman"/>
          <w:sz w:val="28"/>
          <w:szCs w:val="28"/>
        </w:rPr>
        <w:t xml:space="preserve"> </w:t>
      </w:r>
      <w:r>
        <w:rPr>
          <w:rFonts w:hAnsi="Times New Roman Bold"/>
          <w:sz w:val="28"/>
          <w:szCs w:val="28"/>
        </w:rPr>
        <w:t>исследования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работе</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корпоративные</w:t>
      </w:r>
      <w:r>
        <w:rPr>
          <w:rFonts w:hAnsi="Times New Roman"/>
          <w:sz w:val="28"/>
          <w:szCs w:val="28"/>
        </w:rPr>
        <w:t xml:space="preserve"> </w:t>
      </w:r>
      <w:r>
        <w:rPr>
          <w:rFonts w:hAnsi="Times New Roman"/>
          <w:sz w:val="28"/>
          <w:szCs w:val="28"/>
        </w:rPr>
        <w:t>практики</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поддержке</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офисных</w:t>
      </w:r>
      <w:r>
        <w:rPr>
          <w:rFonts w:hAnsi="Times New Roman"/>
          <w:sz w:val="28"/>
          <w:szCs w:val="28"/>
        </w:rPr>
        <w:t xml:space="preserve"> </w:t>
      </w:r>
      <w:r>
        <w:rPr>
          <w:rFonts w:hAnsi="Times New Roman"/>
          <w:sz w:val="28"/>
          <w:szCs w:val="28"/>
        </w:rPr>
        <w:t>сотрудников</w:t>
      </w:r>
      <w:r>
        <w:rPr>
          <w:rFonts w:ascii="Times New Roman"/>
          <w:sz w:val="28"/>
          <w:szCs w:val="28"/>
        </w:rPr>
        <w:t>.</w:t>
      </w:r>
    </w:p>
    <w:p w:rsidR="00A5248C" w:rsidRDefault="000E1F50">
      <w:pPr>
        <w:pStyle w:val="ac"/>
        <w:spacing w:line="360" w:lineRule="auto"/>
        <w:ind w:left="0" w:firstLine="624"/>
        <w:jc w:val="both"/>
        <w:rPr>
          <w:rFonts w:ascii="Times New Roman"/>
          <w:sz w:val="28"/>
          <w:szCs w:val="28"/>
        </w:rPr>
      </w:pPr>
      <w:r>
        <w:rPr>
          <w:rFonts w:hAnsi="Times New Roman Bold"/>
          <w:sz w:val="28"/>
          <w:szCs w:val="28"/>
        </w:rPr>
        <w:t>Предмет</w:t>
      </w:r>
      <w:r>
        <w:rPr>
          <w:rFonts w:hAnsi="Times New Roman Bold"/>
          <w:sz w:val="28"/>
          <w:szCs w:val="28"/>
        </w:rPr>
        <w:t xml:space="preserve"> </w:t>
      </w:r>
      <w:r>
        <w:rPr>
          <w:rFonts w:hAnsi="Times New Roman Bold"/>
          <w:sz w:val="28"/>
          <w:szCs w:val="28"/>
        </w:rPr>
        <w:t>исследования</w:t>
      </w:r>
      <w:r>
        <w:rPr>
          <w:rFonts w:ascii="Times New Roman Bold"/>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состоит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эффективности</w:t>
      </w:r>
      <w:r>
        <w:rPr>
          <w:rFonts w:hAnsi="Times New Roman"/>
          <w:sz w:val="28"/>
          <w:szCs w:val="28"/>
        </w:rPr>
        <w:t xml:space="preserve"> </w:t>
      </w:r>
      <w:r>
        <w:rPr>
          <w:rFonts w:hAnsi="Times New Roman"/>
          <w:sz w:val="28"/>
          <w:szCs w:val="28"/>
        </w:rPr>
        <w:t>использования</w:t>
      </w:r>
      <w:r>
        <w:rPr>
          <w:rFonts w:hAnsi="Times New Roman"/>
          <w:sz w:val="28"/>
          <w:szCs w:val="28"/>
        </w:rPr>
        <w:t xml:space="preserve"> </w:t>
      </w:r>
      <w:r>
        <w:rPr>
          <w:rFonts w:hAnsi="Times New Roman"/>
          <w:sz w:val="28"/>
          <w:szCs w:val="28"/>
        </w:rPr>
        <w:t>российскими</w:t>
      </w:r>
      <w:r>
        <w:rPr>
          <w:rFonts w:hAnsi="Times New Roman"/>
          <w:sz w:val="28"/>
          <w:szCs w:val="28"/>
        </w:rPr>
        <w:t xml:space="preserve"> </w:t>
      </w:r>
      <w:r>
        <w:rPr>
          <w:rFonts w:hAnsi="Times New Roman"/>
          <w:sz w:val="28"/>
          <w:szCs w:val="28"/>
        </w:rPr>
        <w:t>компаниями</w:t>
      </w:r>
      <w:r>
        <w:rPr>
          <w:rFonts w:hAnsi="Times New Roman"/>
          <w:sz w:val="28"/>
          <w:szCs w:val="28"/>
        </w:rPr>
        <w:t xml:space="preserve"> </w:t>
      </w:r>
      <w:r>
        <w:rPr>
          <w:rFonts w:hAnsi="Times New Roman"/>
          <w:sz w:val="28"/>
          <w:szCs w:val="28"/>
        </w:rPr>
        <w:t>инновационных</w:t>
      </w:r>
      <w:r>
        <w:rPr>
          <w:rFonts w:hAnsi="Times New Roman"/>
          <w:sz w:val="28"/>
          <w:szCs w:val="28"/>
        </w:rPr>
        <w:t xml:space="preserve"> </w:t>
      </w:r>
      <w:r>
        <w:rPr>
          <w:rFonts w:hAnsi="Times New Roman"/>
          <w:sz w:val="28"/>
          <w:szCs w:val="28"/>
        </w:rPr>
        <w:t>программ</w:t>
      </w:r>
      <w:r>
        <w:rPr>
          <w:rFonts w:hAnsi="Times New Roman"/>
          <w:sz w:val="28"/>
          <w:szCs w:val="28"/>
        </w:rPr>
        <w:t xml:space="preserve"> </w:t>
      </w:r>
      <w:r>
        <w:rPr>
          <w:rFonts w:hAnsi="Times New Roman"/>
          <w:sz w:val="28"/>
          <w:szCs w:val="28"/>
        </w:rPr>
        <w:t>поддержки</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ascii="Times New Roman"/>
          <w:sz w:val="28"/>
          <w:szCs w:val="28"/>
        </w:rPr>
        <w:t>.</w:t>
      </w:r>
    </w:p>
    <w:p w:rsidR="00774BB7" w:rsidRPr="00774BB7" w:rsidRDefault="00774BB7" w:rsidP="00774BB7">
      <w:pPr>
        <w:spacing w:line="360" w:lineRule="auto"/>
        <w:ind w:firstLine="709"/>
        <w:jc w:val="both"/>
        <w:rPr>
          <w:rFonts w:ascii="Times New Roman" w:cs="Times New Roman"/>
          <w:sz w:val="28"/>
          <w:szCs w:val="28"/>
          <w:lang w:val="ru-RU"/>
        </w:rPr>
      </w:pPr>
      <w:r w:rsidRPr="00774BB7">
        <w:rPr>
          <w:rFonts w:ascii="Times New Roman" w:cs="Times New Roman"/>
          <w:sz w:val="28"/>
          <w:szCs w:val="28"/>
          <w:lang w:val="ru-RU"/>
        </w:rPr>
        <w:t xml:space="preserve">В ходе постановки задач были выдвинуты следующие рабочие гипотезы: </w:t>
      </w:r>
    </w:p>
    <w:p w:rsidR="00774BB7" w:rsidRDefault="005952D5" w:rsidP="00FF71EC">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ascii="Times New Roman" w:cs="Times New Roman"/>
          <w:color w:val="auto"/>
          <w:sz w:val="28"/>
          <w:szCs w:val="28"/>
          <w:lang w:val="ru-RU"/>
        </w:rPr>
      </w:pPr>
      <w:r>
        <w:rPr>
          <w:rFonts w:ascii="Times New Roman" w:cs="Times New Roman"/>
          <w:color w:val="auto"/>
          <w:sz w:val="28"/>
          <w:szCs w:val="28"/>
          <w:lang w:val="ru-RU"/>
        </w:rPr>
        <w:t>К</w:t>
      </w:r>
      <w:r w:rsidR="00774BB7">
        <w:rPr>
          <w:rFonts w:ascii="Times New Roman" w:cs="Times New Roman"/>
          <w:color w:val="auto"/>
          <w:sz w:val="28"/>
          <w:szCs w:val="28"/>
          <w:lang w:val="ru-RU"/>
        </w:rPr>
        <w:t>орпоративные программы по поддержке здорового образа жизни</w:t>
      </w:r>
      <w:r>
        <w:rPr>
          <w:rFonts w:ascii="Times New Roman" w:cs="Times New Roman"/>
          <w:color w:val="auto"/>
          <w:sz w:val="28"/>
          <w:szCs w:val="28"/>
          <w:lang w:val="ru-RU"/>
        </w:rPr>
        <w:t xml:space="preserve"> в организации</w:t>
      </w:r>
      <w:r w:rsidR="00774BB7">
        <w:rPr>
          <w:rFonts w:ascii="Times New Roman" w:cs="Times New Roman"/>
          <w:color w:val="auto"/>
          <w:sz w:val="28"/>
          <w:szCs w:val="28"/>
          <w:lang w:val="ru-RU"/>
        </w:rPr>
        <w:t xml:space="preserve"> являются одним из наиболее эффективных методов профилактики здоровья</w:t>
      </w:r>
      <w:r>
        <w:rPr>
          <w:rFonts w:ascii="Times New Roman" w:cs="Times New Roman"/>
          <w:color w:val="auto"/>
          <w:sz w:val="28"/>
          <w:szCs w:val="28"/>
          <w:lang w:val="ru-RU"/>
        </w:rPr>
        <w:t xml:space="preserve"> населения, а также </w:t>
      </w:r>
      <w:r w:rsidR="00E25CF3">
        <w:rPr>
          <w:rFonts w:ascii="Times New Roman" w:cs="Times New Roman"/>
          <w:color w:val="auto"/>
          <w:sz w:val="28"/>
          <w:szCs w:val="28"/>
          <w:lang w:val="ru-RU"/>
        </w:rPr>
        <w:t>борьбы с основными факторами риска хронических заболеваний;</w:t>
      </w:r>
    </w:p>
    <w:p w:rsidR="00774BB7" w:rsidRPr="00E25CF3" w:rsidRDefault="00E25CF3" w:rsidP="00FF71EC">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rFonts w:ascii="Times New Roman" w:cs="Times New Roman"/>
          <w:color w:val="auto"/>
          <w:sz w:val="28"/>
          <w:szCs w:val="28"/>
          <w:lang w:val="ru-RU"/>
        </w:rPr>
      </w:pPr>
      <w:r>
        <w:rPr>
          <w:rFonts w:ascii="Times New Roman" w:cs="Times New Roman"/>
          <w:color w:val="auto"/>
          <w:sz w:val="28"/>
          <w:szCs w:val="28"/>
          <w:lang w:val="ru-RU"/>
        </w:rPr>
        <w:t xml:space="preserve"> Подходы к организации эффективной поддержки здорового образа жизни на рабочем месте отличаются в зависимости от условий труда сотрудников, что в свою очередь требует индивидуального подхода для каждой отдельной компании.</w:t>
      </w:r>
    </w:p>
    <w:p w:rsidR="00A5248C" w:rsidRPr="00544CD1" w:rsidRDefault="00544CD1" w:rsidP="000828F6">
      <w:pPr>
        <w:pStyle w:val="ac"/>
        <w:spacing w:line="360" w:lineRule="auto"/>
        <w:ind w:left="0" w:firstLine="624"/>
        <w:jc w:val="both"/>
        <w:rPr>
          <w:rFonts w:hAnsi="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настоящей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планируется</w:t>
      </w:r>
      <w:r>
        <w:rPr>
          <w:rFonts w:hAnsi="Times New Roman"/>
          <w:sz w:val="28"/>
          <w:szCs w:val="28"/>
        </w:rPr>
        <w:t xml:space="preserve"> </w:t>
      </w:r>
      <w:r w:rsidR="00155F28">
        <w:rPr>
          <w:rFonts w:hAnsi="Times New Roman"/>
          <w:sz w:val="28"/>
          <w:szCs w:val="28"/>
        </w:rPr>
        <w:t>провести</w:t>
      </w:r>
      <w:r w:rsidR="00155F28">
        <w:rPr>
          <w:rFonts w:hAnsi="Times New Roman"/>
          <w:sz w:val="28"/>
          <w:szCs w:val="28"/>
        </w:rPr>
        <w:t xml:space="preserve"> </w:t>
      </w:r>
      <w:r w:rsidR="00155F28">
        <w:rPr>
          <w:rFonts w:hAnsi="Times New Roman"/>
          <w:sz w:val="28"/>
          <w:szCs w:val="28"/>
        </w:rPr>
        <w:t>качественный</w:t>
      </w:r>
      <w:r>
        <w:rPr>
          <w:rFonts w:hAnsi="Times New Roman"/>
          <w:sz w:val="28"/>
          <w:szCs w:val="28"/>
        </w:rPr>
        <w:t xml:space="preserve"> </w:t>
      </w:r>
      <w:r w:rsidR="00155F28">
        <w:rPr>
          <w:rFonts w:hAnsi="Times New Roman"/>
          <w:sz w:val="28"/>
          <w:szCs w:val="28"/>
        </w:rPr>
        <w:t>анализ</w:t>
      </w:r>
      <w:r>
        <w:rPr>
          <w:rFonts w:hAnsi="Times New Roman"/>
          <w:sz w:val="28"/>
          <w:szCs w:val="28"/>
        </w:rPr>
        <w:t xml:space="preserve"> </w:t>
      </w:r>
      <w:r>
        <w:rPr>
          <w:rFonts w:hAnsi="Times New Roman"/>
          <w:sz w:val="28"/>
          <w:szCs w:val="28"/>
        </w:rPr>
        <w:t>результат</w:t>
      </w:r>
      <w:r w:rsidR="00155F28">
        <w:rPr>
          <w:rFonts w:hAnsi="Times New Roman"/>
          <w:sz w:val="28"/>
          <w:szCs w:val="28"/>
        </w:rPr>
        <w:t>ов</w:t>
      </w:r>
      <w:r>
        <w:rPr>
          <w:rFonts w:hAnsi="Times New Roman"/>
          <w:sz w:val="28"/>
          <w:szCs w:val="28"/>
        </w:rPr>
        <w:t xml:space="preserve"> </w:t>
      </w:r>
      <w:r>
        <w:rPr>
          <w:rFonts w:hAnsi="Times New Roman"/>
          <w:sz w:val="28"/>
          <w:szCs w:val="28"/>
        </w:rPr>
        <w:t>исследований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сформулированны</w:t>
      </w:r>
      <w:r w:rsidR="00E000ED">
        <w:rPr>
          <w:rFonts w:hAnsi="Times New Roman"/>
          <w:sz w:val="28"/>
          <w:szCs w:val="28"/>
        </w:rPr>
        <w:t>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них</w:t>
      </w:r>
      <w:r w:rsidR="00E25CF3">
        <w:rPr>
          <w:rFonts w:hAnsi="Times New Roman"/>
          <w:sz w:val="28"/>
          <w:szCs w:val="28"/>
        </w:rPr>
        <w:t xml:space="preserve"> </w:t>
      </w:r>
      <w:r w:rsidR="00E25CF3">
        <w:rPr>
          <w:rFonts w:hAnsi="Times New Roman"/>
          <w:sz w:val="28"/>
          <w:szCs w:val="28"/>
        </w:rPr>
        <w:t>общи</w:t>
      </w:r>
      <w:r w:rsidR="00E000ED">
        <w:rPr>
          <w:rFonts w:hAnsi="Times New Roman"/>
          <w:sz w:val="28"/>
          <w:szCs w:val="28"/>
        </w:rPr>
        <w:t>х</w:t>
      </w:r>
      <w:r>
        <w:rPr>
          <w:rFonts w:hAnsi="Times New Roman"/>
          <w:sz w:val="28"/>
          <w:szCs w:val="28"/>
        </w:rPr>
        <w:t xml:space="preserve"> </w:t>
      </w:r>
      <w:r>
        <w:rPr>
          <w:rFonts w:hAnsi="Times New Roman"/>
          <w:sz w:val="28"/>
          <w:szCs w:val="28"/>
        </w:rPr>
        <w:t>рекомендаци</w:t>
      </w:r>
      <w:r w:rsidR="00E000ED">
        <w:rPr>
          <w:rFonts w:hAnsi="Times New Roman"/>
          <w:sz w:val="28"/>
          <w:szCs w:val="28"/>
        </w:rPr>
        <w:t>й</w:t>
      </w:r>
      <w:r>
        <w:rPr>
          <w:rFonts w:hAnsi="Times New Roman"/>
          <w:sz w:val="28"/>
          <w:szCs w:val="28"/>
        </w:rPr>
        <w:t xml:space="preserve"> </w:t>
      </w:r>
      <w:r>
        <w:rPr>
          <w:rFonts w:hAnsi="Times New Roman"/>
          <w:sz w:val="28"/>
          <w:szCs w:val="28"/>
        </w:rPr>
        <w:t>компаниям</w:t>
      </w:r>
      <w:r>
        <w:rPr>
          <w:rFonts w:hAnsi="Times New Roman"/>
          <w:sz w:val="28"/>
          <w:szCs w:val="28"/>
        </w:rPr>
        <w:t xml:space="preserve">, </w:t>
      </w:r>
      <w:r>
        <w:rPr>
          <w:rFonts w:hAnsi="Times New Roman"/>
          <w:sz w:val="28"/>
          <w:szCs w:val="28"/>
        </w:rPr>
        <w:t>посвящённы</w:t>
      </w:r>
      <w:r w:rsidR="00E000ED">
        <w:rPr>
          <w:rFonts w:hAnsi="Times New Roman"/>
          <w:sz w:val="28"/>
          <w:szCs w:val="28"/>
        </w:rPr>
        <w:t>х</w:t>
      </w:r>
      <w:r>
        <w:rPr>
          <w:rFonts w:hAnsi="Times New Roman"/>
          <w:sz w:val="28"/>
          <w:szCs w:val="28"/>
        </w:rPr>
        <w:t xml:space="preserve"> </w:t>
      </w:r>
      <w:r>
        <w:rPr>
          <w:rFonts w:hAnsi="Times New Roman"/>
          <w:sz w:val="28"/>
          <w:szCs w:val="28"/>
        </w:rPr>
        <w:t>проблеме</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услови</w:t>
      </w:r>
      <w:r w:rsidR="00082D2F">
        <w:rPr>
          <w:rFonts w:hAnsi="Times New Roman"/>
          <w:sz w:val="28"/>
          <w:szCs w:val="28"/>
        </w:rPr>
        <w:t>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поддержки</w:t>
      </w:r>
      <w:r w:rsidR="00E000ED">
        <w:rPr>
          <w:rFonts w:hAnsi="Times New Roman"/>
          <w:sz w:val="28"/>
          <w:szCs w:val="28"/>
        </w:rPr>
        <w:t xml:space="preserve"> </w:t>
      </w:r>
      <w:r w:rsidR="00E000ED">
        <w:rPr>
          <w:rFonts w:hAnsi="Times New Roman"/>
          <w:sz w:val="28"/>
          <w:szCs w:val="28"/>
        </w:rPr>
        <w:t>работодателями</w:t>
      </w:r>
      <w:r>
        <w:rPr>
          <w:rFonts w:hAnsi="Times New Roman"/>
          <w:sz w:val="28"/>
          <w:szCs w:val="28"/>
        </w:rPr>
        <w:t xml:space="preserve"> </w:t>
      </w:r>
      <w:r>
        <w:rPr>
          <w:rFonts w:hAnsi="Times New Roman"/>
          <w:sz w:val="28"/>
          <w:szCs w:val="28"/>
        </w:rPr>
        <w:t>здоровья</w:t>
      </w:r>
      <w:r w:rsidR="00082D2F">
        <w:rPr>
          <w:rFonts w:hAnsi="Times New Roman"/>
          <w:sz w:val="28"/>
          <w:szCs w:val="28"/>
        </w:rPr>
        <w:t xml:space="preserve"> </w:t>
      </w:r>
      <w:r w:rsidR="00082D2F">
        <w:rPr>
          <w:rFonts w:hAnsi="Times New Roman"/>
          <w:sz w:val="28"/>
          <w:szCs w:val="28"/>
        </w:rPr>
        <w:t>своих</w:t>
      </w:r>
      <w:r>
        <w:rPr>
          <w:rFonts w:hAnsi="Times New Roman"/>
          <w:sz w:val="28"/>
          <w:szCs w:val="28"/>
        </w:rPr>
        <w:t xml:space="preserve"> </w:t>
      </w:r>
      <w:r>
        <w:rPr>
          <w:rFonts w:hAnsi="Times New Roman"/>
          <w:sz w:val="28"/>
          <w:szCs w:val="28"/>
        </w:rPr>
        <w:t>сотрудников</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провести</w:t>
      </w:r>
      <w:r>
        <w:rPr>
          <w:rFonts w:hAnsi="Times New Roman"/>
          <w:sz w:val="28"/>
          <w:szCs w:val="28"/>
        </w:rPr>
        <w:t xml:space="preserve"> </w:t>
      </w:r>
      <w:r>
        <w:rPr>
          <w:rFonts w:hAnsi="Times New Roman"/>
          <w:sz w:val="28"/>
          <w:szCs w:val="28"/>
        </w:rPr>
        <w:lastRenderedPageBreak/>
        <w:t>собственное</w:t>
      </w:r>
      <w:r>
        <w:rPr>
          <w:rFonts w:hAnsi="Times New Roman"/>
          <w:sz w:val="28"/>
          <w:szCs w:val="28"/>
        </w:rPr>
        <w:t xml:space="preserve"> </w:t>
      </w:r>
      <w:r>
        <w:rPr>
          <w:rFonts w:hAnsi="Times New Roman"/>
          <w:sz w:val="28"/>
          <w:szCs w:val="28"/>
        </w:rPr>
        <w:t>количественное</w:t>
      </w:r>
      <w:r>
        <w:rPr>
          <w:rFonts w:hAnsi="Times New Roman"/>
          <w:sz w:val="28"/>
          <w:szCs w:val="28"/>
        </w:rPr>
        <w:t xml:space="preserve"> </w:t>
      </w:r>
      <w:r>
        <w:rPr>
          <w:rFonts w:hAnsi="Times New Roman"/>
          <w:sz w:val="28"/>
          <w:szCs w:val="28"/>
        </w:rPr>
        <w:t>исследование</w:t>
      </w:r>
      <w:r w:rsidR="00774BB7">
        <w:rPr>
          <w:rFonts w:hAnsi="Times New Roman"/>
          <w:sz w:val="28"/>
          <w:szCs w:val="28"/>
        </w:rPr>
        <w:t xml:space="preserve"> </w:t>
      </w:r>
      <w:r w:rsidR="00774BB7">
        <w:rPr>
          <w:rFonts w:hAnsi="Times New Roman"/>
          <w:sz w:val="28"/>
          <w:szCs w:val="28"/>
        </w:rPr>
        <w:t>методом</w:t>
      </w:r>
      <w:r w:rsidR="00774BB7">
        <w:rPr>
          <w:rFonts w:hAnsi="Times New Roman"/>
          <w:sz w:val="28"/>
          <w:szCs w:val="28"/>
        </w:rPr>
        <w:t xml:space="preserve"> </w:t>
      </w:r>
      <w:r w:rsidR="00774BB7">
        <w:rPr>
          <w:rFonts w:hAnsi="Times New Roman"/>
          <w:sz w:val="28"/>
          <w:szCs w:val="28"/>
        </w:rPr>
        <w:t>анкетирования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объектив</w:t>
      </w:r>
      <w:r>
        <w:rPr>
          <w:rFonts w:hAnsi="Times New Roman"/>
          <w:sz w:val="28"/>
          <w:szCs w:val="28"/>
        </w:rPr>
        <w:t xml:space="preserve"> </w:t>
      </w:r>
      <w:r>
        <w:rPr>
          <w:rFonts w:hAnsi="Times New Roman"/>
          <w:sz w:val="28"/>
          <w:szCs w:val="28"/>
        </w:rPr>
        <w:t>которого</w:t>
      </w:r>
      <w:r>
        <w:rPr>
          <w:rFonts w:hAnsi="Times New Roman"/>
          <w:sz w:val="28"/>
          <w:szCs w:val="28"/>
        </w:rPr>
        <w:t xml:space="preserve"> </w:t>
      </w:r>
      <w:r>
        <w:rPr>
          <w:rFonts w:hAnsi="Times New Roman"/>
          <w:sz w:val="28"/>
          <w:szCs w:val="28"/>
        </w:rPr>
        <w:t>попадут</w:t>
      </w:r>
      <w:r>
        <w:rPr>
          <w:rFonts w:hAnsi="Times New Roman"/>
          <w:sz w:val="28"/>
          <w:szCs w:val="28"/>
        </w:rPr>
        <w:t xml:space="preserve"> </w:t>
      </w:r>
      <w:r>
        <w:rPr>
          <w:rFonts w:hAnsi="Times New Roman"/>
          <w:sz w:val="28"/>
          <w:szCs w:val="28"/>
        </w:rPr>
        <w:t>офисные</w:t>
      </w:r>
      <w:r>
        <w:rPr>
          <w:rFonts w:hAnsi="Times New Roman"/>
          <w:sz w:val="28"/>
          <w:szCs w:val="28"/>
        </w:rPr>
        <w:t xml:space="preserve"> </w:t>
      </w:r>
      <w:r>
        <w:rPr>
          <w:rFonts w:hAnsi="Times New Roman"/>
          <w:sz w:val="28"/>
          <w:szCs w:val="28"/>
        </w:rPr>
        <w:t>сотрудники</w:t>
      </w:r>
      <w:r>
        <w:rPr>
          <w:rFonts w:hAnsi="Times New Roman"/>
          <w:sz w:val="28"/>
          <w:szCs w:val="28"/>
        </w:rPr>
        <w:t xml:space="preserve">. </w:t>
      </w:r>
      <w:r>
        <w:rPr>
          <w:rFonts w:hAnsi="Times New Roman"/>
          <w:sz w:val="28"/>
          <w:szCs w:val="28"/>
        </w:rPr>
        <w:t>Сбор</w:t>
      </w:r>
      <w:r>
        <w:rPr>
          <w:rFonts w:hAnsi="Times New Roman"/>
          <w:sz w:val="28"/>
          <w:szCs w:val="28"/>
        </w:rPr>
        <w:t xml:space="preserve"> </w:t>
      </w:r>
      <w:r>
        <w:rPr>
          <w:rFonts w:hAnsi="Times New Roman"/>
          <w:sz w:val="28"/>
          <w:szCs w:val="28"/>
        </w:rPr>
        <w:t>данных</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идти</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Интернет</w:t>
      </w:r>
      <w:r>
        <w:rPr>
          <w:rFonts w:hAnsi="Times New Roman"/>
          <w:sz w:val="28"/>
          <w:szCs w:val="28"/>
        </w:rPr>
        <w:t xml:space="preserve">, </w:t>
      </w:r>
      <w:r>
        <w:rPr>
          <w:rFonts w:hAnsi="Times New Roman"/>
          <w:sz w:val="28"/>
          <w:szCs w:val="28"/>
        </w:rPr>
        <w:t>где</w:t>
      </w:r>
      <w:r w:rsidR="00082D2F">
        <w:rPr>
          <w:rFonts w:hAnsi="Times New Roman"/>
          <w:sz w:val="28"/>
          <w:szCs w:val="28"/>
        </w:rPr>
        <w:t xml:space="preserve"> </w:t>
      </w:r>
      <w:r w:rsidR="00082D2F">
        <w:rPr>
          <w:rFonts w:hAnsi="Times New Roman"/>
          <w:sz w:val="28"/>
          <w:szCs w:val="28"/>
        </w:rPr>
        <w:t>посредством</w:t>
      </w:r>
      <w:r w:rsidR="00082D2F">
        <w:rPr>
          <w:rFonts w:hAnsi="Times New Roman"/>
          <w:sz w:val="28"/>
          <w:szCs w:val="28"/>
        </w:rPr>
        <w:t xml:space="preserve"> </w:t>
      </w:r>
      <w:r w:rsidR="00082D2F">
        <w:rPr>
          <w:rFonts w:hAnsi="Times New Roman"/>
          <w:sz w:val="28"/>
          <w:szCs w:val="28"/>
        </w:rPr>
        <w:t>социальных</w:t>
      </w:r>
      <w:r w:rsidR="00082D2F">
        <w:rPr>
          <w:rFonts w:hAnsi="Times New Roman"/>
          <w:sz w:val="28"/>
          <w:szCs w:val="28"/>
        </w:rPr>
        <w:t xml:space="preserve"> </w:t>
      </w:r>
      <w:r w:rsidR="00082D2F">
        <w:rPr>
          <w:rFonts w:hAnsi="Times New Roman"/>
          <w:sz w:val="28"/>
          <w:szCs w:val="28"/>
        </w:rPr>
        <w:t>сетей</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sidR="00082D2F">
        <w:rPr>
          <w:rFonts w:hAnsi="Times New Roman"/>
          <w:sz w:val="28"/>
          <w:szCs w:val="28"/>
        </w:rPr>
        <w:t>распространяться</w:t>
      </w:r>
      <w:r>
        <w:rPr>
          <w:rFonts w:hAnsi="Times New Roman"/>
          <w:sz w:val="28"/>
          <w:szCs w:val="28"/>
        </w:rPr>
        <w:t xml:space="preserve"> </w:t>
      </w:r>
      <w:r>
        <w:rPr>
          <w:rFonts w:hAnsi="Times New Roman"/>
          <w:sz w:val="28"/>
          <w:szCs w:val="28"/>
        </w:rPr>
        <w:t>предложение</w:t>
      </w:r>
      <w:r>
        <w:rPr>
          <w:rFonts w:hAnsi="Times New Roman"/>
          <w:sz w:val="28"/>
          <w:szCs w:val="28"/>
        </w:rPr>
        <w:t xml:space="preserve"> </w:t>
      </w:r>
      <w:r>
        <w:rPr>
          <w:rFonts w:hAnsi="Times New Roman"/>
          <w:sz w:val="28"/>
          <w:szCs w:val="28"/>
        </w:rPr>
        <w:t>принять</w:t>
      </w:r>
      <w:r>
        <w:rPr>
          <w:rFonts w:hAnsi="Times New Roman"/>
          <w:sz w:val="28"/>
          <w:szCs w:val="28"/>
        </w:rPr>
        <w:t xml:space="preserve"> </w:t>
      </w:r>
      <w:r>
        <w:rPr>
          <w:rFonts w:hAnsi="Times New Roman"/>
          <w:sz w:val="28"/>
          <w:szCs w:val="28"/>
        </w:rPr>
        <w:t>участие</w:t>
      </w:r>
      <w:r>
        <w:rPr>
          <w:rFonts w:hAnsi="Times New Roman"/>
          <w:sz w:val="28"/>
          <w:szCs w:val="28"/>
        </w:rPr>
        <w:t xml:space="preserve"> </w:t>
      </w:r>
      <w:r>
        <w:rPr>
          <w:rFonts w:hAnsi="Times New Roman"/>
          <w:sz w:val="28"/>
          <w:szCs w:val="28"/>
        </w:rPr>
        <w:t>в</w:t>
      </w:r>
      <w:r>
        <w:rPr>
          <w:rFonts w:hAnsi="Times New Roman"/>
          <w:sz w:val="28"/>
          <w:szCs w:val="28"/>
        </w:rPr>
        <w:t xml:space="preserve"> </w:t>
      </w:r>
      <w:r w:rsidR="00774BB7">
        <w:rPr>
          <w:rFonts w:hAnsi="Times New Roman"/>
          <w:sz w:val="28"/>
          <w:szCs w:val="28"/>
        </w:rPr>
        <w:t>опросе</w:t>
      </w:r>
      <w:r>
        <w:rPr>
          <w:rFonts w:hAnsi="Times New Roman"/>
          <w:sz w:val="28"/>
          <w:szCs w:val="28"/>
        </w:rPr>
        <w:t xml:space="preserve">. </w:t>
      </w:r>
      <w:r>
        <w:rPr>
          <w:rFonts w:hAnsi="Times New Roman"/>
          <w:sz w:val="28"/>
          <w:szCs w:val="28"/>
        </w:rPr>
        <w:t>Планируемая</w:t>
      </w:r>
      <w:r>
        <w:rPr>
          <w:rFonts w:hAnsi="Times New Roman"/>
          <w:sz w:val="28"/>
          <w:szCs w:val="28"/>
        </w:rPr>
        <w:t xml:space="preserve"> </w:t>
      </w:r>
      <w:r>
        <w:rPr>
          <w:rFonts w:hAnsi="Times New Roman"/>
          <w:sz w:val="28"/>
          <w:szCs w:val="28"/>
        </w:rPr>
        <w:t>выборка</w:t>
      </w:r>
      <w:r>
        <w:rPr>
          <w:rFonts w:hAnsi="Times New Roman"/>
          <w:sz w:val="28"/>
          <w:szCs w:val="28"/>
        </w:rPr>
        <w:t xml:space="preserve"> </w:t>
      </w:r>
      <w:r>
        <w:rPr>
          <w:rFonts w:hAnsi="Times New Roman"/>
          <w:sz w:val="28"/>
          <w:szCs w:val="28"/>
        </w:rPr>
        <w:t>составляет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менее</w:t>
      </w:r>
      <w:r>
        <w:rPr>
          <w:rFonts w:hAnsi="Times New Roman"/>
          <w:sz w:val="28"/>
          <w:szCs w:val="28"/>
        </w:rPr>
        <w:t xml:space="preserve"> 250 </w:t>
      </w:r>
      <w:r>
        <w:rPr>
          <w:rFonts w:hAnsi="Times New Roman"/>
          <w:sz w:val="28"/>
          <w:szCs w:val="28"/>
        </w:rPr>
        <w:t>респондентов</w:t>
      </w:r>
      <w:r>
        <w:rPr>
          <w:rFonts w:hAnsi="Times New Roman"/>
          <w:sz w:val="28"/>
          <w:szCs w:val="28"/>
        </w:rPr>
        <w:t xml:space="preserve">. </w:t>
      </w:r>
      <w:r w:rsidR="00082D2F">
        <w:rPr>
          <w:rFonts w:hAnsi="Times New Roman"/>
          <w:sz w:val="28"/>
          <w:szCs w:val="28"/>
        </w:rPr>
        <w:t>О</w:t>
      </w:r>
      <w:r>
        <w:rPr>
          <w:rFonts w:hAnsi="Times New Roman"/>
          <w:sz w:val="28"/>
          <w:szCs w:val="28"/>
        </w:rPr>
        <w:t>ценке</w:t>
      </w:r>
      <w:r>
        <w:rPr>
          <w:rFonts w:hAnsi="Times New Roman"/>
          <w:sz w:val="28"/>
          <w:szCs w:val="28"/>
        </w:rPr>
        <w:t xml:space="preserve"> </w:t>
      </w:r>
      <w:r>
        <w:rPr>
          <w:rFonts w:hAnsi="Times New Roman"/>
          <w:sz w:val="28"/>
          <w:szCs w:val="28"/>
        </w:rPr>
        <w:t>подвергнется</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состояние</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hAnsi="Times New Roman"/>
          <w:sz w:val="28"/>
          <w:szCs w:val="28"/>
        </w:rPr>
        <w:t>основные</w:t>
      </w:r>
      <w:r>
        <w:rPr>
          <w:rFonts w:hAnsi="Times New Roman"/>
          <w:sz w:val="28"/>
          <w:szCs w:val="28"/>
        </w:rPr>
        <w:t xml:space="preserve"> </w:t>
      </w:r>
      <w:r>
        <w:rPr>
          <w:rFonts w:hAnsi="Times New Roman"/>
          <w:sz w:val="28"/>
          <w:szCs w:val="28"/>
        </w:rPr>
        <w:t>поведенческие</w:t>
      </w:r>
      <w:r>
        <w:rPr>
          <w:rFonts w:hAnsi="Times New Roman"/>
          <w:sz w:val="28"/>
          <w:szCs w:val="28"/>
        </w:rPr>
        <w:t xml:space="preserve"> </w:t>
      </w:r>
      <w:r>
        <w:rPr>
          <w:rFonts w:hAnsi="Times New Roman"/>
          <w:sz w:val="28"/>
          <w:szCs w:val="28"/>
        </w:rPr>
        <w:t>привычки</w:t>
      </w:r>
      <w:r w:rsidR="00082D2F">
        <w:rPr>
          <w:rFonts w:hAnsi="Times New Roman"/>
          <w:sz w:val="28"/>
          <w:szCs w:val="28"/>
        </w:rPr>
        <w:t xml:space="preserve"> </w:t>
      </w:r>
      <w:r w:rsidR="00082D2F">
        <w:rPr>
          <w:rFonts w:hAnsi="Times New Roman"/>
          <w:sz w:val="28"/>
          <w:szCs w:val="28"/>
        </w:rPr>
        <w:t>и</w:t>
      </w:r>
      <w:r>
        <w:rPr>
          <w:rFonts w:hAnsi="Times New Roman"/>
          <w:sz w:val="28"/>
          <w:szCs w:val="28"/>
        </w:rPr>
        <w:t xml:space="preserve"> </w:t>
      </w:r>
      <w:r>
        <w:rPr>
          <w:rFonts w:hAnsi="Times New Roman"/>
          <w:sz w:val="28"/>
          <w:szCs w:val="28"/>
        </w:rPr>
        <w:t>распространение</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sidR="00082D2F">
        <w:rPr>
          <w:rFonts w:hAnsi="Times New Roman"/>
          <w:sz w:val="28"/>
          <w:szCs w:val="28"/>
        </w:rPr>
        <w:t>офисных</w:t>
      </w:r>
      <w:r w:rsidR="00082D2F">
        <w:rPr>
          <w:rFonts w:hAnsi="Times New Roman"/>
          <w:sz w:val="28"/>
          <w:szCs w:val="28"/>
        </w:rPr>
        <w:t xml:space="preserve"> </w:t>
      </w:r>
      <w:r w:rsidR="00082D2F">
        <w:rPr>
          <w:rFonts w:hAnsi="Times New Roman"/>
          <w:sz w:val="28"/>
          <w:szCs w:val="28"/>
        </w:rPr>
        <w:t>сотрудников</w:t>
      </w:r>
      <w:r>
        <w:rPr>
          <w:rFonts w:hAnsi="Times New Roman"/>
          <w:sz w:val="28"/>
          <w:szCs w:val="28"/>
        </w:rPr>
        <w:t xml:space="preserve"> </w:t>
      </w:r>
      <w:r>
        <w:rPr>
          <w:rFonts w:hAnsi="Times New Roman"/>
          <w:sz w:val="28"/>
          <w:szCs w:val="28"/>
        </w:rPr>
        <w:t>факторов</w:t>
      </w:r>
      <w:r>
        <w:rPr>
          <w:rFonts w:hAnsi="Times New Roman"/>
          <w:sz w:val="28"/>
          <w:szCs w:val="28"/>
        </w:rPr>
        <w:t xml:space="preserve"> </w:t>
      </w:r>
      <w:r>
        <w:rPr>
          <w:rFonts w:hAnsi="Times New Roman"/>
          <w:sz w:val="28"/>
          <w:szCs w:val="28"/>
        </w:rPr>
        <w:t>риска</w:t>
      </w:r>
      <w:r>
        <w:rPr>
          <w:rFonts w:hAnsi="Times New Roman"/>
          <w:sz w:val="28"/>
          <w:szCs w:val="28"/>
        </w:rPr>
        <w:t xml:space="preserve"> </w:t>
      </w:r>
      <w:r>
        <w:rPr>
          <w:rFonts w:hAnsi="Times New Roman"/>
          <w:sz w:val="28"/>
          <w:szCs w:val="28"/>
        </w:rPr>
        <w:t>хронических</w:t>
      </w:r>
      <w:r>
        <w:rPr>
          <w:rFonts w:hAnsi="Times New Roman"/>
          <w:sz w:val="28"/>
          <w:szCs w:val="28"/>
        </w:rPr>
        <w:t xml:space="preserve"> </w:t>
      </w:r>
      <w:r>
        <w:rPr>
          <w:rFonts w:hAnsi="Times New Roman"/>
          <w:sz w:val="28"/>
          <w:szCs w:val="28"/>
        </w:rPr>
        <w:t>заболеваний</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корпоративных</w:t>
      </w:r>
      <w:r>
        <w:rPr>
          <w:rFonts w:hAnsi="Times New Roman"/>
          <w:sz w:val="28"/>
          <w:szCs w:val="28"/>
        </w:rPr>
        <w:t xml:space="preserve"> </w:t>
      </w:r>
      <w:r>
        <w:rPr>
          <w:rFonts w:hAnsi="Times New Roman"/>
          <w:sz w:val="28"/>
          <w:szCs w:val="28"/>
        </w:rPr>
        <w:t>программ</w:t>
      </w:r>
      <w:r>
        <w:rPr>
          <w:rFonts w:hAnsi="Times New Roman"/>
          <w:sz w:val="28"/>
          <w:szCs w:val="28"/>
        </w:rPr>
        <w:t xml:space="preserve"> </w:t>
      </w:r>
      <w:r>
        <w:rPr>
          <w:rFonts w:hAnsi="Times New Roman"/>
          <w:sz w:val="28"/>
          <w:szCs w:val="28"/>
        </w:rPr>
        <w:t>поддержки</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рабочем</w:t>
      </w:r>
      <w:r>
        <w:rPr>
          <w:rFonts w:hAnsi="Times New Roman"/>
          <w:sz w:val="28"/>
          <w:szCs w:val="28"/>
        </w:rPr>
        <w:t xml:space="preserve"> </w:t>
      </w:r>
      <w:r>
        <w:rPr>
          <w:rFonts w:hAnsi="Times New Roman"/>
          <w:sz w:val="28"/>
          <w:szCs w:val="28"/>
        </w:rPr>
        <w:t>месте</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интерес</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ряду</w:t>
      </w:r>
      <w:r>
        <w:rPr>
          <w:rFonts w:hAnsi="Times New Roman"/>
          <w:sz w:val="28"/>
          <w:szCs w:val="28"/>
        </w:rPr>
        <w:t xml:space="preserve"> </w:t>
      </w:r>
      <w:r>
        <w:rPr>
          <w:rFonts w:hAnsi="Times New Roman"/>
          <w:sz w:val="28"/>
          <w:szCs w:val="28"/>
        </w:rPr>
        <w:t>мероприятий</w:t>
      </w:r>
      <w:r>
        <w:rPr>
          <w:rFonts w:hAnsi="Times New Roman"/>
          <w:sz w:val="28"/>
          <w:szCs w:val="28"/>
        </w:rPr>
        <w:t xml:space="preserve">, </w:t>
      </w:r>
      <w:r>
        <w:rPr>
          <w:rFonts w:hAnsi="Times New Roman"/>
          <w:sz w:val="28"/>
          <w:szCs w:val="28"/>
        </w:rPr>
        <w:t>предлагаемых</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включению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w:t>
      </w:r>
      <w:r w:rsidR="00082D2F">
        <w:rPr>
          <w:rFonts w:hAnsi="Times New Roman"/>
          <w:sz w:val="28"/>
          <w:szCs w:val="28"/>
        </w:rPr>
        <w:t>ие</w:t>
      </w:r>
      <w:r>
        <w:rPr>
          <w:rFonts w:hAnsi="Times New Roman"/>
          <w:sz w:val="28"/>
          <w:szCs w:val="28"/>
        </w:rPr>
        <w:t xml:space="preserve"> </w:t>
      </w:r>
      <w:r>
        <w:rPr>
          <w:rFonts w:hAnsi="Times New Roman"/>
          <w:sz w:val="28"/>
          <w:szCs w:val="28"/>
        </w:rPr>
        <w:t>программ</w:t>
      </w:r>
      <w:r w:rsidR="00082D2F">
        <w:rPr>
          <w:rFonts w:hAnsi="Times New Roman"/>
          <w:sz w:val="28"/>
          <w:szCs w:val="28"/>
        </w:rPr>
        <w:t>ы</w:t>
      </w:r>
      <w:r>
        <w:rPr>
          <w:rFonts w:hAnsi="Times New Roman"/>
          <w:sz w:val="28"/>
          <w:szCs w:val="28"/>
        </w:rPr>
        <w:t>.</w:t>
      </w:r>
    </w:p>
    <w:p w:rsidR="00E25CF3" w:rsidRDefault="00E25CF3">
      <w:pPr>
        <w:rPr>
          <w:rFonts w:ascii="Times New Roman Bold" w:eastAsia="Times New Roman Bold" w:hAnsi="Times New Roman Bold" w:cs="Times New Roman Bold"/>
          <w:kern w:val="36"/>
          <w:sz w:val="48"/>
          <w:szCs w:val="48"/>
          <w:lang w:val="ru-RU" w:eastAsia="ru-RU"/>
        </w:rPr>
      </w:pPr>
      <w:r w:rsidRPr="005952D5">
        <w:rPr>
          <w:lang w:val="ru-RU"/>
        </w:rPr>
        <w:br w:type="page"/>
      </w:r>
    </w:p>
    <w:p w:rsidR="00A5248C" w:rsidRPr="00F95CA8" w:rsidRDefault="000E1F50">
      <w:pPr>
        <w:pStyle w:val="1"/>
        <w:spacing w:line="360" w:lineRule="auto"/>
        <w:rPr>
          <w:b/>
          <w:sz w:val="36"/>
          <w:szCs w:val="36"/>
        </w:rPr>
      </w:pPr>
      <w:bookmarkStart w:id="1" w:name="_Toc1"/>
      <w:r w:rsidRPr="00F95CA8">
        <w:rPr>
          <w:b/>
          <w:sz w:val="36"/>
          <w:szCs w:val="36"/>
        </w:rPr>
        <w:lastRenderedPageBreak/>
        <w:t>Глава 1. Теоретические основания исследования корпоративных практик по поддержке здорового образа жизни и устранению факторов риска хронических заболеваний</w:t>
      </w:r>
      <w:bookmarkEnd w:id="1"/>
    </w:p>
    <w:p w:rsidR="00A5248C" w:rsidRPr="00F95CA8" w:rsidRDefault="000E1F50">
      <w:pPr>
        <w:pStyle w:val="2"/>
        <w:spacing w:line="360" w:lineRule="auto"/>
        <w:rPr>
          <w:rFonts w:ascii="Times New Roman Bold" w:eastAsia="Times New Roman Bold" w:hAnsi="Times New Roman Bold" w:cs="Times New Roman Bold"/>
          <w:b/>
          <w:color w:val="000000"/>
          <w:sz w:val="32"/>
          <w:szCs w:val="32"/>
          <w:u w:color="000000"/>
          <w:lang w:val="ru-RU"/>
        </w:rPr>
      </w:pPr>
      <w:bookmarkStart w:id="2" w:name="_Toc2"/>
      <w:r w:rsidRPr="00F95CA8">
        <w:rPr>
          <w:rFonts w:ascii="Times New Roman Bold"/>
          <w:b/>
          <w:color w:val="000000"/>
          <w:sz w:val="32"/>
          <w:szCs w:val="32"/>
          <w:u w:color="000000"/>
          <w:lang w:val="ru-RU"/>
        </w:rPr>
        <w:t>1.1.</w:t>
      </w:r>
      <w:r w:rsidRPr="00F95CA8">
        <w:rPr>
          <w:rFonts w:ascii="Times New Roman Bold"/>
          <w:b/>
          <w:color w:val="000000"/>
          <w:sz w:val="32"/>
          <w:szCs w:val="32"/>
          <w:u w:color="000000"/>
          <w:lang w:val="ru-RU"/>
        </w:rPr>
        <w:tab/>
      </w:r>
      <w:r w:rsidRPr="00F95CA8">
        <w:rPr>
          <w:rFonts w:hAnsi="Times New Roman Bold"/>
          <w:b/>
          <w:color w:val="000000"/>
          <w:sz w:val="32"/>
          <w:szCs w:val="32"/>
          <w:u w:color="000000"/>
          <w:lang w:val="ru-RU"/>
        </w:rPr>
        <w:t>Здоровый</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образ</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жизни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профилактика</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хронических</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заболеваний</w:t>
      </w:r>
      <w:r w:rsidRPr="00F95CA8">
        <w:rPr>
          <w:rFonts w:ascii="Times New Roman Bold"/>
          <w:b/>
          <w:color w:val="000000"/>
          <w:sz w:val="32"/>
          <w:szCs w:val="32"/>
          <w:u w:color="000000"/>
          <w:lang w:val="ru-RU"/>
        </w:rPr>
        <w:t xml:space="preserve">: </w:t>
      </w:r>
      <w:r w:rsidRPr="00F95CA8">
        <w:rPr>
          <w:rFonts w:hAnsi="Times New Roman Bold"/>
          <w:b/>
          <w:color w:val="000000"/>
          <w:sz w:val="32"/>
          <w:szCs w:val="32"/>
          <w:u w:color="000000"/>
          <w:lang w:val="ru-RU"/>
        </w:rPr>
        <w:t>проблемы</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пути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решения</w:t>
      </w:r>
      <w:bookmarkEnd w:id="2"/>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4"/>
          <w:szCs w:val="24"/>
        </w:rPr>
        <w:tab/>
      </w:r>
      <w:r>
        <w:rPr>
          <w:sz w:val="28"/>
          <w:szCs w:val="28"/>
        </w:rPr>
        <w:t xml:space="preserve">На проблему формирование здорового образа жизни направлены взгляды многих исследователей, общественных организаций и органов власти. По мнению ведущих экспертов Всемирной организации здравоохранения (ВОЗ) именно здоровый образ жизни является главенствующим фактором, который определяет общее состояние здоровья человек. Правительства многих стран мира уже сегодня понимают, что предотвращать болезни намного дешевле, чем их лечить. Вместе с этим очевидно то, что важность воспитания среди населения культуры здорового образа жизни подчёркивается в долгосрочной перспективе куда более высокой эффективностью результата в совокупности с меньшими издержками по сравнению с затратами современной медицины при всех её возможностях.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sz w:val="28"/>
          <w:szCs w:val="28"/>
        </w:rPr>
      </w:pPr>
      <w:r>
        <w:rPr>
          <w:sz w:val="28"/>
          <w:szCs w:val="28"/>
        </w:rPr>
        <w:t xml:space="preserve">Популяризация и формирование особой ценности вопросов здоровья населения является в настоящее время одной из приоритетных задач и в российском здравоохранении. За последнее время был принят ряд документов, таких как «Концепция государственной политики по снижению масштабов злоупотребления алкогольной продукцией и профилактике алкоголизма среди населения», «Концепция осуществления государственной политики противодействия потреблению табака», «Основы государственной политики в области здорового питания» </w:t>
      </w:r>
      <w:r>
        <w:rPr>
          <w:sz w:val="28"/>
          <w:szCs w:val="28"/>
        </w:rPr>
        <w:fldChar w:fldCharType="begin"/>
      </w:r>
      <w:r>
        <w:rPr>
          <w:sz w:val="28"/>
          <w:szCs w:val="28"/>
        </w:rPr>
        <w:instrText xml:space="preserve"> ADDIN EN.CITE &lt;EndNote&gt;&lt;Cite&gt;&lt;Author&gt;Л. Засимова&lt;/Author&gt;&lt;Year&gt;2011&lt;/Year&gt;&lt;DisplayText&gt;[1]&lt;/DisplayText&gt;&lt;record&gt;&lt;ref-type name="Journal Article"&gt;17&lt;/ref-type&gt;&lt;contributors&gt;&lt;authors&gt;&lt;author&gt;Л. Засимова&lt;/author&gt;&lt;/authors&gt;&lt;/contributors&gt;&lt;titles/&gt;&lt;title&gt;Формирование здорового образа жизни у российской молодежи: возможности и ограничения государственной политики (по материалам выборочных исследований)&lt;/title&gt;&lt;periodical/&gt;&lt;pages&gt;116-129&lt;/pages&gt;&lt;dates&gt;&lt;year&gt;2011&lt;/year&gt;&lt;pub-dates/&gt;&lt;/dates&gt;&lt;/record&gt;&lt;/Cite&gt;&lt;/EndNote&gt;</w:instrText>
      </w:r>
      <w:r>
        <w:rPr>
          <w:sz w:val="28"/>
          <w:szCs w:val="28"/>
        </w:rPr>
        <w:fldChar w:fldCharType="separate"/>
      </w:r>
      <w:r w:rsidR="00642EB6">
        <w:rPr>
          <w:sz w:val="28"/>
          <w:szCs w:val="28"/>
        </w:rPr>
        <w:t>[2</w:t>
      </w:r>
      <w:r>
        <w:rPr>
          <w:sz w:val="28"/>
          <w:szCs w:val="28"/>
        </w:rPr>
        <w:t>]</w:t>
      </w:r>
      <w:r>
        <w:rPr>
          <w:sz w:val="28"/>
          <w:szCs w:val="28"/>
        </w:rPr>
        <w:fldChar w:fldCharType="end"/>
      </w:r>
      <w:r>
        <w:rPr>
          <w:sz w:val="28"/>
          <w:szCs w:val="28"/>
        </w:rPr>
        <w:t>. Много мер к настоящему моменту было осуществлено на практике в соответствие с данными документами, большинство из них уже трансформировались в законы и другие нормативно-правовые акты. Например, нашумевший антитабачный закон, который является ответственным ша</w:t>
      </w:r>
      <w:r>
        <w:rPr>
          <w:sz w:val="28"/>
          <w:szCs w:val="28"/>
        </w:rPr>
        <w:lastRenderedPageBreak/>
        <w:t>гом государства в сторону ужесточения борьбы с курением, во многих муниципалитетах вступил в силу закон, который предписывает ограничение продажи алкогольных напитков. Принятые меры во многом неоднозначны, но определённо указывают на то, что движение в сторону воспитания здорового образа жизни и укрепления здоровья населения в Российской Федерации есть. Планомерная работа разделена на многие направления в соответствие с целями, которые ставят перед собой организаторы здравоохранения. Одна из таких целей - борьба с хроническими заболеваниями, которые представляют собой серьёзную угрозу человеческому капиталу во всех без исключения странах, а также являются первостепенной причиной смертности по всему миру (по разным оценкам это 60-65% всех смертей). Угроза в настоящее время нарастает, число людей, затронутых этими болезнями, увеличивается. Данная ситуация является недооцениваемой причиной нищеты и во многом препятствует экономическому развитию многих стран, не только Российской Федерации.</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По определению ВОЗ</w:t>
      </w:r>
      <w:r>
        <w:rPr>
          <w:sz w:val="28"/>
          <w:szCs w:val="28"/>
        </w:rPr>
        <w:fldChar w:fldCharType="begin"/>
      </w:r>
      <w:r>
        <w:rPr>
          <w:sz w:val="28"/>
          <w:szCs w:val="28"/>
        </w:rPr>
        <w:instrText xml:space="preserve"> ADDIN EN.CITE &lt;EndNote&gt;&lt;Cite&gt;&lt;Author&gt;ВОЗ&lt;/Author&gt;&lt;DisplayText&gt; [2]&lt;/DisplayText&gt;&lt;record&gt;&lt;ref-type name="Web Page"&gt;12&lt;/ref-type&gt;&lt;contributors&gt;&lt;authors&gt;&lt;author&gt;ВОЗ&lt;/author&gt;&lt;/authors&gt;&lt;/contributors&gt;&lt;titles/&gt;&lt;title&gt;Вопросы здравоохранения. Хронические болезни&lt;/title&gt;&lt;periodical/&gt;&lt;dates&gt;&lt;year&gt;&lt;/year&gt;&lt;pub-dates/&gt;&lt;/dates&gt;&lt;/record&gt;&lt;/Cite&gt;&lt;/EndNote&gt;</w:instrText>
      </w:r>
      <w:r>
        <w:rPr>
          <w:sz w:val="28"/>
          <w:szCs w:val="28"/>
        </w:rPr>
        <w:fldChar w:fldCharType="separate"/>
      </w:r>
      <w:r>
        <w:rPr>
          <w:sz w:val="28"/>
          <w:szCs w:val="28"/>
        </w:rPr>
        <w:t xml:space="preserve"> [</w:t>
      </w:r>
      <w:r w:rsidR="00A950E4" w:rsidRPr="00A950E4">
        <w:rPr>
          <w:sz w:val="28"/>
          <w:szCs w:val="28"/>
        </w:rPr>
        <w:t>10</w:t>
      </w:r>
      <w:r>
        <w:rPr>
          <w:sz w:val="28"/>
          <w:szCs w:val="28"/>
        </w:rPr>
        <w:t>]</w:t>
      </w:r>
      <w:r>
        <w:rPr>
          <w:sz w:val="28"/>
          <w:szCs w:val="28"/>
        </w:rPr>
        <w:fldChar w:fldCharType="end"/>
      </w:r>
      <w:r>
        <w:rPr>
          <w:sz w:val="28"/>
          <w:szCs w:val="28"/>
        </w:rPr>
        <w:t xml:space="preserve"> к хроническим заболеваниям относятся длительные, медленно прогрессирующие заболевания, такие как болезни сердца, инсульт, рак, хронические респираторные заболевания (туберкулёз), диабет. В докладе ВОЗ «Предотвращение хронических болезней: жизненно важное вложение средств» </w:t>
      </w:r>
      <w:r>
        <w:rPr>
          <w:sz w:val="28"/>
          <w:szCs w:val="28"/>
        </w:rPr>
        <w:fldChar w:fldCharType="begin"/>
      </w:r>
      <w:r>
        <w:rPr>
          <w:sz w:val="28"/>
          <w:szCs w:val="28"/>
        </w:rPr>
        <w:instrText xml:space="preserve"> ADDIN EN.CITE &lt;EndNote&gt;&lt;Cite&gt;&lt;Author&gt;ВОЗ&lt;/Author&gt;&lt;Year&gt;2013&lt;/Year&gt;&lt;DisplayText&gt;[3]&lt;/DisplayText&gt;&lt;record&gt;&lt;ref-type name="Web Page"&gt;12&lt;/ref-type&gt;&lt;contributors&gt;&lt;authors&gt;&lt;author&gt;ВОЗ&lt;/author&gt;&lt;/authors&gt;&lt;/contributors&gt;&lt;titles/&gt;&lt;title&gt;Предотвращение хронических болезней: жизненно важное вложение средств&lt;/title&gt;&lt;periodical/&gt;&lt;dates&gt;&lt;year&gt;2013&lt;/year&gt;&lt;pub-dates/&gt;&lt;/dates&gt;&lt;/record&gt;&lt;/Cite&gt;&lt;/EndNote&gt;</w:instrText>
      </w:r>
      <w:r>
        <w:rPr>
          <w:sz w:val="28"/>
          <w:szCs w:val="28"/>
        </w:rPr>
        <w:fldChar w:fldCharType="separate"/>
      </w:r>
      <w:r w:rsidR="002E6EB0">
        <w:rPr>
          <w:sz w:val="28"/>
          <w:szCs w:val="28"/>
        </w:rPr>
        <w:t>[11</w:t>
      </w:r>
      <w:r>
        <w:rPr>
          <w:sz w:val="28"/>
          <w:szCs w:val="28"/>
        </w:rPr>
        <w:t>]</w:t>
      </w:r>
      <w:r>
        <w:rPr>
          <w:sz w:val="28"/>
          <w:szCs w:val="28"/>
        </w:rPr>
        <w:fldChar w:fldCharType="end"/>
      </w:r>
      <w:r>
        <w:rPr>
          <w:sz w:val="28"/>
          <w:szCs w:val="28"/>
        </w:rPr>
        <w:t xml:space="preserve">, мировые эксперты в области здравоохранения указывают на неуклонный рост значимости последствий хронических болезней, особенно наглядно просматривающийся в странах с низким и среднем уровнем доходов. В настоящее время в крайней степени важно не только понимать растущее значение таких болезней, но и уметь их вовремя предотвратить. Поэтому руководители всех без исключения уровней, включая как органы государственной власти, так и руководителей организаций частного сектора, которые имеют возможность изменить ситуацию путём разработки подходов, направленных на профилактику хронических заболеваний и устранению их основных рисков, должны действовать незамедлительно.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lastRenderedPageBreak/>
        <w:tab/>
        <w:t>Со стороны международного сообщества в области общественного здравоохранения много уже сделано в этом направлении. В настоящий момент силами ВОЗ подготовлены такие документы, как «Глобальные рекомендации по физической активности для здоровья»</w:t>
      </w:r>
      <w:r>
        <w:rPr>
          <w:sz w:val="28"/>
          <w:szCs w:val="28"/>
        </w:rPr>
        <w:fldChar w:fldCharType="begin"/>
      </w:r>
      <w:r>
        <w:rPr>
          <w:sz w:val="28"/>
          <w:szCs w:val="28"/>
        </w:rPr>
        <w:instrText xml:space="preserve"> ADDIN EN.CITE &lt;EndNote&gt;&lt;Cite&gt;&lt;Author&gt;WHO&lt;/Author&gt;&lt;DisplayText&gt; [4]&lt;/DisplayText&gt;&lt;record&gt;&lt;ref-type name="Electronic Article"&gt;43&lt;/ref-type&gt;&lt;contributors&gt;&lt;authors&gt;&lt;author&gt;WHO&lt;/author&gt;&lt;/authors&gt;&lt;/contributors&gt;&lt;titles/&gt;&lt;title&gt;Global recommendations on physical activity for health&lt;/title&gt;&lt;periodical/&gt;&lt;dates&gt;&lt;year&gt;&lt;/year&gt;&lt;pub-dates/&gt;&lt;/dates&gt;&lt;/record&gt;&lt;/Cite&gt;&lt;/EndNote&gt;</w:instrText>
      </w:r>
      <w:r>
        <w:rPr>
          <w:sz w:val="28"/>
          <w:szCs w:val="28"/>
        </w:rPr>
        <w:fldChar w:fldCharType="separate"/>
      </w:r>
      <w:r w:rsidR="002E6EB0">
        <w:rPr>
          <w:sz w:val="28"/>
          <w:szCs w:val="28"/>
        </w:rPr>
        <w:t xml:space="preserve"> [12</w:t>
      </w:r>
      <w:r>
        <w:rPr>
          <w:sz w:val="28"/>
          <w:szCs w:val="28"/>
        </w:rPr>
        <w:t>]</w:t>
      </w:r>
      <w:r>
        <w:rPr>
          <w:sz w:val="28"/>
          <w:szCs w:val="28"/>
        </w:rPr>
        <w:fldChar w:fldCharType="end"/>
      </w:r>
      <w:r>
        <w:rPr>
          <w:sz w:val="28"/>
          <w:szCs w:val="28"/>
        </w:rPr>
        <w:t xml:space="preserve">, «Глобальная стратегия сокращения вредного употребления алкоголя» </w:t>
      </w:r>
      <w:r>
        <w:rPr>
          <w:sz w:val="28"/>
          <w:szCs w:val="28"/>
        </w:rPr>
        <w:fldChar w:fldCharType="begin"/>
      </w:r>
      <w:r>
        <w:rPr>
          <w:sz w:val="28"/>
          <w:szCs w:val="28"/>
        </w:rPr>
        <w:instrText xml:space="preserve"> ADDIN EN.CITE &lt;EndNote&gt;&lt;Cite&gt;&lt;Author&gt;WHO&lt;/Author&gt;&lt;DisplayText&gt;[5]&lt;/DisplayText&gt;&lt;record&gt;&lt;ref-type name="Electronic Article"&gt;43&lt;/ref-type&gt;&lt;contributors&gt;&lt;authors&gt;&lt;author&gt;WHO&lt;/author&gt;&lt;/authors&gt;&lt;/contributors&gt;&lt;titles/&gt;&lt;title&gt;Global strategy to reduce the harmful use of alcohol&lt;/title&gt;&lt;periodical/&gt;&lt;dates&gt;&lt;year&gt;&lt;/year&gt;&lt;pub-dates/&gt;&lt;/dates&gt;&lt;/record&gt;&lt;/Cite&gt;&lt;/EndNote&gt;</w:instrText>
      </w:r>
      <w:r>
        <w:rPr>
          <w:sz w:val="28"/>
          <w:szCs w:val="28"/>
        </w:rPr>
        <w:fldChar w:fldCharType="separate"/>
      </w:r>
      <w:r w:rsidR="002E6EB0">
        <w:rPr>
          <w:sz w:val="28"/>
          <w:szCs w:val="28"/>
        </w:rPr>
        <w:t>[13</w:t>
      </w:r>
      <w:r>
        <w:rPr>
          <w:sz w:val="28"/>
          <w:szCs w:val="28"/>
        </w:rPr>
        <w:t>]</w:t>
      </w:r>
      <w:r>
        <w:rPr>
          <w:sz w:val="28"/>
          <w:szCs w:val="28"/>
        </w:rPr>
        <w:fldChar w:fldCharType="end"/>
      </w:r>
      <w:r>
        <w:rPr>
          <w:sz w:val="28"/>
          <w:szCs w:val="28"/>
        </w:rPr>
        <w:t>, «Глобальная стратегия по питанию, физической активности и здоровью»</w:t>
      </w:r>
      <w:r>
        <w:rPr>
          <w:sz w:val="28"/>
          <w:szCs w:val="28"/>
        </w:rPr>
        <w:fldChar w:fldCharType="begin"/>
      </w:r>
      <w:r>
        <w:rPr>
          <w:sz w:val="28"/>
          <w:szCs w:val="28"/>
        </w:rPr>
        <w:instrText xml:space="preserve"> ADDIN EN.CITE &lt;EndNote&gt;&lt;Cite&gt;&lt;Author&gt;WHO&lt;/Author&gt;&lt;DisplayText&gt; [6]&lt;/DisplayText&gt;&lt;record&gt;&lt;ref-type name="Electronic Article"&gt;43&lt;/ref-type&gt;&lt;contributors&gt;&lt;authors&gt;&lt;author&gt;WHO&lt;/author&gt;&lt;/authors&gt;&lt;/contributors&gt;&lt;titles/&gt;&lt;title&gt;Global strategy on diet, physical activity and health&lt;/title&gt;&lt;periodical/&gt;&lt;dates&gt;&lt;year&gt;&lt;/year&gt;&lt;pub-dates/&gt;&lt;/dates&gt;&lt;/record&gt;&lt;/Cite&gt;&lt;/EndNote&gt;</w:instrText>
      </w:r>
      <w:r>
        <w:rPr>
          <w:sz w:val="28"/>
          <w:szCs w:val="28"/>
        </w:rPr>
        <w:fldChar w:fldCharType="separate"/>
      </w:r>
      <w:r w:rsidR="002E6EB0">
        <w:rPr>
          <w:sz w:val="28"/>
          <w:szCs w:val="28"/>
        </w:rPr>
        <w:t xml:space="preserve"> [14</w:t>
      </w:r>
      <w:r>
        <w:rPr>
          <w:sz w:val="28"/>
          <w:szCs w:val="28"/>
        </w:rPr>
        <w:t>]</w:t>
      </w:r>
      <w:r>
        <w:rPr>
          <w:sz w:val="28"/>
          <w:szCs w:val="28"/>
        </w:rPr>
        <w:fldChar w:fldCharType="end"/>
      </w:r>
      <w:r>
        <w:rPr>
          <w:sz w:val="28"/>
          <w:szCs w:val="28"/>
        </w:rPr>
        <w:t>. Также силами этой международной организации по итогам 66-ой сессии Всемирной ассамблеи здравоохранения была разработана глобальная система мониторинга для отслеживания прогресса в области профилактики и борьбы с разного рода хроническими неинфекционными заболеваниями, а также с основными факторами риска и развития. Существенный вклад в решение проблемы может внести систематическая работа со стороны правительства путём проведения комплексных и интегрированных мероприятий на разных уровнях внутри страны. По мнению экспертов ВОЗ, такое решение является эффективным и высокоэкономичным, и для этого достаточно знаний, имеющихся на сегодняшний момент.</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Как уже было отмечено ранее, проблема хронических заболеваний вызывает ряд серьёзных последствий</w:t>
      </w:r>
      <w:r>
        <w:rPr>
          <w:sz w:val="28"/>
          <w:szCs w:val="28"/>
        </w:rPr>
        <w:fldChar w:fldCharType="begin"/>
      </w:r>
      <w:r>
        <w:rPr>
          <w:sz w:val="28"/>
          <w:szCs w:val="28"/>
        </w:rPr>
        <w:instrText xml:space="preserve"> ADDIN EN.CITE &lt;EndNote&gt;&lt;Cite&gt;&lt;Author&gt;ВОЗ&lt;/Author&gt;&lt;Year&gt;2013&lt;/Year&gt;&lt;DisplayText&gt; [3]&lt;/DisplayText&gt;&lt;record&gt;&lt;ref-type name="Web Page"&gt;12&lt;/ref-type&gt;&lt;contributors&gt;&lt;authors&gt;&lt;author&gt;ВОЗ&lt;/author&gt;&lt;/authors&gt;&lt;/contributors&gt;&lt;titles/&gt;&lt;title&gt;Предотвращение хронических болезней: жизненно важное вложение средств&lt;/title&gt;&lt;periodical/&gt;&lt;dates&gt;&lt;year&gt;2013&lt;/year&gt;&lt;pub-dates/&gt;&lt;/dates&gt;&lt;/record&gt;&lt;/Cite&gt;&lt;/EndNote&gt;</w:instrText>
      </w:r>
      <w:r>
        <w:rPr>
          <w:sz w:val="28"/>
          <w:szCs w:val="28"/>
        </w:rPr>
        <w:fldChar w:fldCharType="separate"/>
      </w:r>
      <w:r>
        <w:rPr>
          <w:sz w:val="28"/>
          <w:szCs w:val="28"/>
        </w:rPr>
        <w:t xml:space="preserve"> [</w:t>
      </w:r>
      <w:r w:rsidR="002E6EB0" w:rsidRPr="002E6EB0">
        <w:rPr>
          <w:sz w:val="28"/>
          <w:szCs w:val="28"/>
        </w:rPr>
        <w:t>11</w:t>
      </w:r>
      <w:r>
        <w:rPr>
          <w:sz w:val="28"/>
          <w:szCs w:val="28"/>
        </w:rPr>
        <w:t>]</w:t>
      </w:r>
      <w:r>
        <w:rPr>
          <w:sz w:val="28"/>
          <w:szCs w:val="28"/>
        </w:rPr>
        <w:fldChar w:fldCharType="end"/>
      </w:r>
      <w:r>
        <w:rPr>
          <w:sz w:val="28"/>
          <w:szCs w:val="28"/>
        </w:rPr>
        <w:t>, таких как ухудшение общего уровня качества жизни человека, его преждевременную смерть, а также в целом способствует отрицательным материальным последствиям для семей, серьёзному экономическому ущербу на уровне общин и общества в целом.</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К основным рискам эксперты международной организации относят обычные, ни для кого не секретные и поддающиеся изменению факторы, которыми в большинстве своём объясняются случаи смерти от хронических неинфекционных заболеваний во всех возрастных и половых группах: нездоровый рацион питания, недостаточная физическая нагрузка, потребление табака и алкоголя.</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lastRenderedPageBreak/>
        <w:tab/>
        <w:t>Подтверждая экспертное мнение, основываясь на данных научных исследований, представленных в журнале «Здравоохранение»</w:t>
      </w:r>
      <w:r>
        <w:rPr>
          <w:sz w:val="28"/>
          <w:szCs w:val="28"/>
        </w:rPr>
        <w:fldChar w:fldCharType="begin"/>
      </w:r>
      <w:r>
        <w:rPr>
          <w:sz w:val="28"/>
          <w:szCs w:val="28"/>
        </w:rPr>
        <w:instrText xml:space="preserve"> ADDIN EN.CITE &lt;EndNote&gt;&lt;Cite&gt;&lt;Author&gt;Н. Вартапетова&lt;/Author&gt;&lt;Year&gt;2012&lt;/Year&gt;&lt;DisplayText&gt; [7]&lt;/DisplayText&gt;&lt;record&gt;&lt;ref-type name="Magazine Article"&gt;19&lt;/ref-type&gt;&lt;contributors&gt;&lt;authors&gt;&lt;author&gt;Н. Вартапетова&lt;/author&gt;&lt;/authors&gt;&lt;/contributors&gt;&lt;titles/&gt;&lt;title&gt;Формирование здорового образа жизни: основные стратегии&lt;/title&gt;&lt;periodical/&gt;&lt;dates&gt;&lt;year&gt;2012&lt;/year&gt;&lt;pub-dates/&gt;&lt;/dates&gt;&lt;/record&gt;&lt;/Cite&gt;&lt;/EndNote&gt;</w:instrText>
      </w:r>
      <w:r>
        <w:rPr>
          <w:sz w:val="28"/>
          <w:szCs w:val="28"/>
        </w:rPr>
        <w:fldChar w:fldCharType="separate"/>
      </w:r>
      <w:r>
        <w:rPr>
          <w:sz w:val="28"/>
          <w:szCs w:val="28"/>
        </w:rPr>
        <w:t xml:space="preserve"> [</w:t>
      </w:r>
      <w:r w:rsidR="002E6EB0" w:rsidRPr="002E6EB0">
        <w:rPr>
          <w:sz w:val="28"/>
          <w:szCs w:val="28"/>
        </w:rPr>
        <w:t>1</w:t>
      </w:r>
      <w:r>
        <w:rPr>
          <w:sz w:val="28"/>
          <w:szCs w:val="28"/>
        </w:rPr>
        <w:t>]</w:t>
      </w:r>
      <w:r>
        <w:rPr>
          <w:sz w:val="28"/>
          <w:szCs w:val="28"/>
        </w:rPr>
        <w:fldChar w:fldCharType="end"/>
      </w:r>
      <w:r>
        <w:rPr>
          <w:sz w:val="28"/>
          <w:szCs w:val="28"/>
        </w:rPr>
        <w:t xml:space="preserve">, ниже в таблице приведены перечни основных факторов риска, в основе которых поведенческие привычки человека, и их возможные последствия.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sz w:val="24"/>
          <w:szCs w:val="24"/>
        </w:rPr>
      </w:pPr>
      <w:r>
        <w:rPr>
          <w:sz w:val="24"/>
          <w:szCs w:val="24"/>
        </w:rPr>
        <w:t>Таблица №1</w:t>
      </w:r>
    </w:p>
    <w:p w:rsidR="00A5248C" w:rsidRDefault="000E1F50">
      <w:pPr>
        <w:pStyle w:val="ad"/>
        <w:spacing w:after="280"/>
        <w:jc w:val="center"/>
        <w:rPr>
          <w:rFonts w:ascii="Times New Roman Bold" w:eastAsia="Times New Roman Bold" w:hAnsi="Times New Roman Bold" w:cs="Times New Roman Bold"/>
          <w:color w:val="323232"/>
          <w:sz w:val="26"/>
          <w:szCs w:val="26"/>
          <w:u w:color="323232"/>
        </w:rPr>
      </w:pPr>
      <w:r>
        <w:rPr>
          <w:rFonts w:hAnsi="Times New Roman Bold"/>
          <w:color w:val="323232"/>
          <w:sz w:val="26"/>
          <w:szCs w:val="26"/>
          <w:u w:color="323232"/>
        </w:rPr>
        <w:t>Влияние</w:t>
      </w:r>
      <w:r>
        <w:rPr>
          <w:rFonts w:hAnsi="Times New Roman Bold"/>
          <w:color w:val="323232"/>
          <w:sz w:val="26"/>
          <w:szCs w:val="26"/>
          <w:u w:color="323232"/>
        </w:rPr>
        <w:t xml:space="preserve"> </w:t>
      </w:r>
      <w:r>
        <w:rPr>
          <w:rFonts w:hAnsi="Times New Roman Bold"/>
          <w:color w:val="323232"/>
          <w:sz w:val="26"/>
          <w:szCs w:val="26"/>
          <w:u w:color="323232"/>
        </w:rPr>
        <w:t>образа</w:t>
      </w:r>
      <w:r>
        <w:rPr>
          <w:rFonts w:hAnsi="Times New Roman Bold"/>
          <w:color w:val="323232"/>
          <w:sz w:val="26"/>
          <w:szCs w:val="26"/>
          <w:u w:color="323232"/>
        </w:rPr>
        <w:t xml:space="preserve"> </w:t>
      </w:r>
      <w:r>
        <w:rPr>
          <w:rFonts w:hAnsi="Times New Roman Bold"/>
          <w:color w:val="323232"/>
          <w:sz w:val="26"/>
          <w:szCs w:val="26"/>
          <w:u w:color="323232"/>
        </w:rPr>
        <w:t>жизни</w:t>
      </w:r>
      <w:r>
        <w:rPr>
          <w:rFonts w:hAnsi="Times New Roman Bold"/>
          <w:color w:val="323232"/>
          <w:sz w:val="26"/>
          <w:szCs w:val="26"/>
          <w:u w:color="323232"/>
        </w:rPr>
        <w:t xml:space="preserve"> </w:t>
      </w:r>
      <w:r>
        <w:rPr>
          <w:rFonts w:hAnsi="Times New Roman Bold"/>
          <w:color w:val="323232"/>
          <w:sz w:val="26"/>
          <w:szCs w:val="26"/>
          <w:u w:color="323232"/>
        </w:rPr>
        <w:t>на</w:t>
      </w:r>
      <w:r>
        <w:rPr>
          <w:rFonts w:hAnsi="Times New Roman Bold"/>
          <w:color w:val="323232"/>
          <w:sz w:val="26"/>
          <w:szCs w:val="26"/>
          <w:u w:color="323232"/>
        </w:rPr>
        <w:t xml:space="preserve"> </w:t>
      </w:r>
      <w:r>
        <w:rPr>
          <w:rFonts w:hAnsi="Times New Roman Bold"/>
          <w:color w:val="323232"/>
          <w:sz w:val="26"/>
          <w:szCs w:val="26"/>
          <w:u w:color="323232"/>
        </w:rPr>
        <w:t>здоровье</w:t>
      </w:r>
    </w:p>
    <w:tbl>
      <w:tblPr>
        <w:tblStyle w:val="af7"/>
        <w:tblW w:w="9565" w:type="dxa"/>
        <w:jc w:val="center"/>
        <w:tblLayout w:type="fixed"/>
        <w:tblLook w:val="04A0" w:firstRow="1" w:lastRow="0" w:firstColumn="1" w:lastColumn="0" w:noHBand="0" w:noVBand="1"/>
      </w:tblPr>
      <w:tblGrid>
        <w:gridCol w:w="4157"/>
        <w:gridCol w:w="5408"/>
      </w:tblGrid>
      <w:tr w:rsidR="00A5248C" w:rsidTr="00305E56">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157" w:type="dxa"/>
          </w:tcPr>
          <w:p w:rsidR="00A5248C" w:rsidRPr="005724DD" w:rsidRDefault="000E1F50">
            <w:pPr>
              <w:pStyle w:val="ad"/>
              <w:spacing w:line="216" w:lineRule="auto"/>
              <w:jc w:val="center"/>
              <w:rPr>
                <w:sz w:val="24"/>
              </w:rPr>
            </w:pPr>
            <w:r w:rsidRPr="005724DD">
              <w:rPr>
                <w:color w:val="191617"/>
                <w:sz w:val="24"/>
                <w:szCs w:val="24"/>
                <w:u w:color="191617"/>
              </w:rPr>
              <w:t>Факторы</w:t>
            </w:r>
            <w:r w:rsidRPr="005724DD">
              <w:rPr>
                <w:color w:val="191617"/>
                <w:sz w:val="24"/>
                <w:szCs w:val="24"/>
                <w:u w:color="191617"/>
              </w:rPr>
              <w:t xml:space="preserve"> </w:t>
            </w:r>
            <w:r w:rsidRPr="005724DD">
              <w:rPr>
                <w:color w:val="191617"/>
                <w:sz w:val="24"/>
                <w:szCs w:val="24"/>
                <w:u w:color="191617"/>
              </w:rPr>
              <w:t>риска</w:t>
            </w:r>
          </w:p>
        </w:tc>
        <w:tc>
          <w:tcPr>
            <w:tcW w:w="5408" w:type="dxa"/>
          </w:tcPr>
          <w:p w:rsidR="00A5248C" w:rsidRPr="005724DD" w:rsidRDefault="000E1F50">
            <w:pPr>
              <w:pStyle w:val="ad"/>
              <w:spacing w:line="216" w:lineRule="auto"/>
              <w:jc w:val="center"/>
              <w:cnfStyle w:val="100000000000" w:firstRow="1" w:lastRow="0" w:firstColumn="0" w:lastColumn="0" w:oddVBand="0" w:evenVBand="0" w:oddHBand="0" w:evenHBand="0" w:firstRowFirstColumn="0" w:firstRowLastColumn="0" w:lastRowFirstColumn="0" w:lastRowLastColumn="0"/>
              <w:rPr>
                <w:sz w:val="24"/>
              </w:rPr>
            </w:pPr>
            <w:r w:rsidRPr="005724DD">
              <w:rPr>
                <w:color w:val="191617"/>
                <w:sz w:val="24"/>
                <w:szCs w:val="24"/>
                <w:u w:color="191617"/>
              </w:rPr>
              <w:t>Последствия</w:t>
            </w:r>
            <w:r w:rsidRPr="005724DD">
              <w:rPr>
                <w:color w:val="191617"/>
                <w:sz w:val="24"/>
                <w:szCs w:val="24"/>
                <w:u w:color="191617"/>
              </w:rPr>
              <w:t xml:space="preserve"> </w:t>
            </w:r>
            <w:r w:rsidRPr="005724DD">
              <w:rPr>
                <w:color w:val="191617"/>
                <w:sz w:val="24"/>
                <w:szCs w:val="24"/>
                <w:u w:color="191617"/>
              </w:rPr>
              <w:t>для</w:t>
            </w:r>
            <w:r w:rsidRPr="005724DD">
              <w:rPr>
                <w:color w:val="191617"/>
                <w:sz w:val="24"/>
                <w:szCs w:val="24"/>
                <w:u w:color="191617"/>
              </w:rPr>
              <w:t xml:space="preserve"> </w:t>
            </w:r>
            <w:r w:rsidRPr="005724DD">
              <w:rPr>
                <w:color w:val="191617"/>
                <w:sz w:val="24"/>
                <w:szCs w:val="24"/>
                <w:u w:color="191617"/>
              </w:rPr>
              <w:t>здоровья</w:t>
            </w:r>
          </w:p>
        </w:tc>
      </w:tr>
      <w:tr w:rsidR="00A5248C" w:rsidTr="00305E56">
        <w:trPr>
          <w:cnfStyle w:val="000000100000" w:firstRow="0" w:lastRow="0" w:firstColumn="0" w:lastColumn="0" w:oddVBand="0" w:evenVBand="0" w:oddHBand="1" w:evenHBand="0" w:firstRowFirstColumn="0" w:firstRowLastColumn="0" w:lastRowFirstColumn="0" w:lastRowLastColumn="0"/>
          <w:trHeight w:val="1138"/>
          <w:jc w:val="center"/>
        </w:trPr>
        <w:tc>
          <w:tcPr>
            <w:cnfStyle w:val="001000000000" w:firstRow="0" w:lastRow="0" w:firstColumn="1" w:lastColumn="0" w:oddVBand="0" w:evenVBand="0" w:oddHBand="0" w:evenHBand="0" w:firstRowFirstColumn="0" w:firstRowLastColumn="0" w:lastRowFirstColumn="0" w:lastRowLastColumn="0"/>
            <w:tcW w:w="4157" w:type="dxa"/>
            <w:vAlign w:val="center"/>
          </w:tcPr>
          <w:p w:rsidR="00A5248C" w:rsidRPr="005724DD" w:rsidRDefault="000E1F50" w:rsidP="00305E56">
            <w:pPr>
              <w:pStyle w:val="ad"/>
              <w:numPr>
                <w:ilvl w:val="0"/>
                <w:numId w:val="2"/>
              </w:numPr>
              <w:tabs>
                <w:tab w:val="clear" w:pos="864"/>
                <w:tab w:val="num" w:pos="720"/>
              </w:tabs>
              <w:spacing w:line="216" w:lineRule="auto"/>
              <w:ind w:left="720" w:hanging="720"/>
              <w:jc w:val="center"/>
              <w:rPr>
                <w:color w:val="191617"/>
                <w:sz w:val="24"/>
              </w:rPr>
            </w:pPr>
            <w:r w:rsidRPr="005724DD">
              <w:rPr>
                <w:color w:val="191617"/>
                <w:sz w:val="24"/>
                <w:szCs w:val="24"/>
                <w:u w:color="191617"/>
              </w:rPr>
              <w:t>Курение</w:t>
            </w:r>
          </w:p>
        </w:tc>
        <w:tc>
          <w:tcPr>
            <w:tcW w:w="5408" w:type="dxa"/>
            <w:vAlign w:val="center"/>
          </w:tcPr>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u w:color="191617"/>
              </w:rPr>
            </w:pPr>
            <w:r w:rsidRPr="005724DD">
              <w:rPr>
                <w:color w:val="191617"/>
                <w:sz w:val="24"/>
                <w:szCs w:val="24"/>
                <w:u w:color="191617"/>
              </w:rPr>
              <w:t>Сердечно</w:t>
            </w:r>
            <w:r w:rsidRPr="005724DD">
              <w:rPr>
                <w:rFonts w:ascii="Times New Roman"/>
                <w:color w:val="191617"/>
                <w:sz w:val="24"/>
                <w:szCs w:val="24"/>
                <w:u w:color="191617"/>
              </w:rPr>
              <w:t>-</w:t>
            </w:r>
            <w:r w:rsidRPr="005724DD">
              <w:rPr>
                <w:color w:val="191617"/>
                <w:sz w:val="24"/>
                <w:szCs w:val="24"/>
                <w:u w:color="191617"/>
              </w:rPr>
              <w:t>сосудистые</w:t>
            </w:r>
            <w:r w:rsidRPr="005724DD">
              <w:rPr>
                <w:color w:val="191617"/>
                <w:sz w:val="24"/>
                <w:szCs w:val="24"/>
                <w:u w:color="191617"/>
              </w:rPr>
              <w:t xml:space="preserve"> </w:t>
            </w:r>
            <w:r w:rsidRPr="005724DD">
              <w:rPr>
                <w:color w:val="191617"/>
                <w:sz w:val="24"/>
                <w:szCs w:val="24"/>
                <w:u w:color="191617"/>
              </w:rPr>
              <w:t>заболевания</w:t>
            </w:r>
          </w:p>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u w:color="191617"/>
              </w:rPr>
            </w:pPr>
            <w:r w:rsidRPr="005724DD">
              <w:rPr>
                <w:color w:val="191617"/>
                <w:sz w:val="24"/>
                <w:szCs w:val="24"/>
                <w:u w:color="191617"/>
              </w:rPr>
              <w:t>Рак</w:t>
            </w:r>
          </w:p>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u w:color="191617"/>
              </w:rPr>
            </w:pPr>
            <w:r w:rsidRPr="005724DD">
              <w:rPr>
                <w:color w:val="191617"/>
                <w:sz w:val="24"/>
                <w:szCs w:val="24"/>
                <w:u w:color="191617"/>
              </w:rPr>
              <w:t>Хронические</w:t>
            </w:r>
            <w:r w:rsidRPr="005724DD">
              <w:rPr>
                <w:color w:val="191617"/>
                <w:sz w:val="24"/>
                <w:szCs w:val="24"/>
                <w:u w:color="191617"/>
              </w:rPr>
              <w:t xml:space="preserve"> </w:t>
            </w:r>
            <w:r w:rsidRPr="005724DD">
              <w:rPr>
                <w:color w:val="191617"/>
                <w:sz w:val="24"/>
                <w:szCs w:val="24"/>
                <w:u w:color="191617"/>
              </w:rPr>
              <w:t>заболевания</w:t>
            </w:r>
            <w:r w:rsidRPr="005724DD">
              <w:rPr>
                <w:color w:val="191617"/>
                <w:sz w:val="24"/>
                <w:szCs w:val="24"/>
                <w:u w:color="191617"/>
              </w:rPr>
              <w:t xml:space="preserve"> </w:t>
            </w:r>
            <w:r w:rsidRPr="005724DD">
              <w:rPr>
                <w:color w:val="191617"/>
                <w:sz w:val="24"/>
                <w:szCs w:val="24"/>
                <w:u w:color="191617"/>
              </w:rPr>
              <w:t>легких</w:t>
            </w:r>
          </w:p>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r w:rsidRPr="005724DD">
              <w:rPr>
                <w:color w:val="191617"/>
                <w:sz w:val="24"/>
                <w:szCs w:val="24"/>
                <w:u w:color="191617"/>
              </w:rPr>
              <w:t>Травмы</w:t>
            </w:r>
          </w:p>
        </w:tc>
      </w:tr>
      <w:tr w:rsidR="00A5248C" w:rsidTr="00305E56">
        <w:trPr>
          <w:trHeight w:val="878"/>
          <w:jc w:val="center"/>
        </w:trPr>
        <w:tc>
          <w:tcPr>
            <w:cnfStyle w:val="001000000000" w:firstRow="0" w:lastRow="0" w:firstColumn="1" w:lastColumn="0" w:oddVBand="0" w:evenVBand="0" w:oddHBand="0" w:evenHBand="0" w:firstRowFirstColumn="0" w:firstRowLastColumn="0" w:lastRowFirstColumn="0" w:lastRowLastColumn="0"/>
            <w:tcW w:w="4157" w:type="dxa"/>
            <w:vAlign w:val="center"/>
          </w:tcPr>
          <w:p w:rsidR="00A5248C" w:rsidRPr="005724DD" w:rsidRDefault="000E1F50" w:rsidP="00FF71EC">
            <w:pPr>
              <w:pStyle w:val="ad"/>
              <w:numPr>
                <w:ilvl w:val="0"/>
                <w:numId w:val="6"/>
              </w:numPr>
              <w:tabs>
                <w:tab w:val="clear" w:pos="864"/>
                <w:tab w:val="num" w:pos="720"/>
              </w:tabs>
              <w:spacing w:line="216" w:lineRule="auto"/>
              <w:ind w:left="720" w:hanging="720"/>
              <w:jc w:val="center"/>
              <w:rPr>
                <w:color w:val="191617"/>
                <w:sz w:val="24"/>
              </w:rPr>
            </w:pPr>
            <w:r w:rsidRPr="005724DD">
              <w:rPr>
                <w:color w:val="191617"/>
                <w:sz w:val="24"/>
                <w:szCs w:val="24"/>
                <w:u w:color="191617"/>
              </w:rPr>
              <w:t>Отсутствие</w:t>
            </w:r>
            <w:r w:rsidRPr="005724DD">
              <w:rPr>
                <w:color w:val="191617"/>
                <w:sz w:val="24"/>
                <w:szCs w:val="24"/>
                <w:u w:color="191617"/>
              </w:rPr>
              <w:t xml:space="preserve"> </w:t>
            </w:r>
            <w:r w:rsidRPr="005724DD">
              <w:rPr>
                <w:color w:val="191617"/>
                <w:sz w:val="24"/>
                <w:szCs w:val="24"/>
                <w:u w:color="191617"/>
              </w:rPr>
              <w:t>физической</w:t>
            </w:r>
            <w:r w:rsidRPr="005724DD">
              <w:rPr>
                <w:color w:val="191617"/>
                <w:sz w:val="24"/>
                <w:szCs w:val="24"/>
                <w:u w:color="191617"/>
              </w:rPr>
              <w:t xml:space="preserve"> </w:t>
            </w:r>
            <w:r w:rsidRPr="005724DD">
              <w:rPr>
                <w:color w:val="191617"/>
                <w:sz w:val="24"/>
                <w:szCs w:val="24"/>
                <w:u w:color="191617"/>
              </w:rPr>
              <w:t>активности</w:t>
            </w:r>
          </w:p>
        </w:tc>
        <w:tc>
          <w:tcPr>
            <w:tcW w:w="5408" w:type="dxa"/>
            <w:vAlign w:val="center"/>
          </w:tcPr>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Сердечно</w:t>
            </w:r>
            <w:r w:rsidRPr="005724DD">
              <w:rPr>
                <w:rFonts w:ascii="Times New Roman"/>
                <w:color w:val="191617"/>
                <w:sz w:val="24"/>
                <w:szCs w:val="24"/>
                <w:u w:color="191617"/>
              </w:rPr>
              <w:t>-</w:t>
            </w:r>
            <w:r w:rsidRPr="005724DD">
              <w:rPr>
                <w:color w:val="191617"/>
                <w:sz w:val="24"/>
                <w:szCs w:val="24"/>
                <w:u w:color="191617"/>
              </w:rPr>
              <w:t>сосудистые</w:t>
            </w:r>
            <w:r w:rsidRPr="005724DD">
              <w:rPr>
                <w:color w:val="191617"/>
                <w:sz w:val="24"/>
                <w:szCs w:val="24"/>
                <w:u w:color="191617"/>
              </w:rPr>
              <w:t xml:space="preserve"> </w:t>
            </w:r>
            <w:r w:rsidRPr="005724DD">
              <w:rPr>
                <w:color w:val="191617"/>
                <w:sz w:val="24"/>
                <w:szCs w:val="24"/>
                <w:u w:color="191617"/>
              </w:rPr>
              <w:t>заболевания</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Рак</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r w:rsidRPr="005724DD">
              <w:rPr>
                <w:color w:val="191617"/>
                <w:sz w:val="24"/>
                <w:szCs w:val="24"/>
                <w:u w:color="191617"/>
              </w:rPr>
              <w:t>Диабет</w:t>
            </w:r>
            <w:r w:rsidRPr="005724DD">
              <w:rPr>
                <w:color w:val="191617"/>
                <w:sz w:val="24"/>
                <w:szCs w:val="24"/>
                <w:u w:color="191617"/>
              </w:rPr>
              <w:t xml:space="preserve"> </w:t>
            </w:r>
            <w:r w:rsidRPr="005724DD">
              <w:rPr>
                <w:rFonts w:ascii="Times New Roman"/>
                <w:color w:val="191617"/>
                <w:sz w:val="24"/>
                <w:szCs w:val="24"/>
                <w:u w:color="191617"/>
              </w:rPr>
              <w:t xml:space="preserve">II </w:t>
            </w:r>
            <w:r w:rsidRPr="005724DD">
              <w:rPr>
                <w:color w:val="191617"/>
                <w:sz w:val="24"/>
                <w:szCs w:val="24"/>
                <w:u w:color="191617"/>
              </w:rPr>
              <w:t>типа</w:t>
            </w:r>
          </w:p>
        </w:tc>
      </w:tr>
      <w:tr w:rsidR="00A5248C" w:rsidTr="00305E56">
        <w:trPr>
          <w:cnfStyle w:val="000000100000" w:firstRow="0" w:lastRow="0" w:firstColumn="0" w:lastColumn="0" w:oddVBand="0" w:evenVBand="0" w:oddHBand="1" w:evenHBand="0" w:firstRowFirstColumn="0" w:firstRowLastColumn="0" w:lastRowFirstColumn="0" w:lastRowLastColumn="0"/>
          <w:trHeight w:val="1394"/>
          <w:jc w:val="center"/>
        </w:trPr>
        <w:tc>
          <w:tcPr>
            <w:cnfStyle w:val="001000000000" w:firstRow="0" w:lastRow="0" w:firstColumn="1" w:lastColumn="0" w:oddVBand="0" w:evenVBand="0" w:oddHBand="0" w:evenHBand="0" w:firstRowFirstColumn="0" w:firstRowLastColumn="0" w:lastRowFirstColumn="0" w:lastRowLastColumn="0"/>
            <w:tcW w:w="4157" w:type="dxa"/>
            <w:vAlign w:val="center"/>
          </w:tcPr>
          <w:p w:rsidR="00A5248C" w:rsidRPr="005724DD" w:rsidRDefault="000E1F50" w:rsidP="00FF71EC">
            <w:pPr>
              <w:pStyle w:val="ad"/>
              <w:numPr>
                <w:ilvl w:val="0"/>
                <w:numId w:val="10"/>
              </w:numPr>
              <w:tabs>
                <w:tab w:val="clear" w:pos="864"/>
                <w:tab w:val="num" w:pos="720"/>
              </w:tabs>
              <w:spacing w:line="216" w:lineRule="auto"/>
              <w:ind w:left="720" w:hanging="720"/>
              <w:jc w:val="center"/>
              <w:rPr>
                <w:color w:val="191617"/>
                <w:sz w:val="24"/>
              </w:rPr>
            </w:pPr>
            <w:r w:rsidRPr="005724DD">
              <w:rPr>
                <w:color w:val="191617"/>
                <w:sz w:val="24"/>
                <w:szCs w:val="24"/>
                <w:u w:color="191617"/>
              </w:rPr>
              <w:t>Высококалорийное</w:t>
            </w:r>
            <w:r w:rsidRPr="005724DD">
              <w:rPr>
                <w:color w:val="191617"/>
                <w:sz w:val="24"/>
                <w:szCs w:val="24"/>
                <w:u w:color="191617"/>
              </w:rPr>
              <w:t xml:space="preserve"> </w:t>
            </w:r>
            <w:r w:rsidRPr="005724DD">
              <w:rPr>
                <w:color w:val="191617"/>
                <w:sz w:val="24"/>
                <w:szCs w:val="24"/>
                <w:u w:color="191617"/>
              </w:rPr>
              <w:t>питание</w:t>
            </w:r>
            <w:r w:rsidRPr="005724DD">
              <w:rPr>
                <w:color w:val="191617"/>
                <w:sz w:val="24"/>
                <w:szCs w:val="24"/>
                <w:u w:color="191617"/>
              </w:rPr>
              <w:t xml:space="preserve"> </w:t>
            </w:r>
            <w:r w:rsidRPr="005724DD">
              <w:rPr>
                <w:color w:val="191617"/>
                <w:sz w:val="24"/>
                <w:szCs w:val="24"/>
                <w:u w:color="191617"/>
              </w:rPr>
              <w:t>с</w:t>
            </w:r>
            <w:r w:rsidRPr="005724DD">
              <w:rPr>
                <w:color w:val="191617"/>
                <w:sz w:val="24"/>
                <w:szCs w:val="24"/>
                <w:u w:color="191617"/>
              </w:rPr>
              <w:t xml:space="preserve"> </w:t>
            </w:r>
            <w:r w:rsidRPr="005724DD">
              <w:rPr>
                <w:color w:val="191617"/>
                <w:sz w:val="24"/>
                <w:szCs w:val="24"/>
                <w:u w:color="191617"/>
              </w:rPr>
              <w:t>пониженным</w:t>
            </w:r>
            <w:r w:rsidRPr="005724DD">
              <w:rPr>
                <w:color w:val="191617"/>
                <w:sz w:val="24"/>
                <w:szCs w:val="24"/>
                <w:u w:color="191617"/>
              </w:rPr>
              <w:t xml:space="preserve"> </w:t>
            </w:r>
            <w:r w:rsidRPr="005724DD">
              <w:rPr>
                <w:color w:val="191617"/>
                <w:sz w:val="24"/>
                <w:szCs w:val="24"/>
                <w:u w:color="191617"/>
              </w:rPr>
              <w:t>содержанием</w:t>
            </w:r>
            <w:r w:rsidRPr="005724DD">
              <w:rPr>
                <w:color w:val="191617"/>
                <w:sz w:val="24"/>
                <w:szCs w:val="24"/>
                <w:u w:color="191617"/>
              </w:rPr>
              <w:t xml:space="preserve"> </w:t>
            </w:r>
            <w:r w:rsidRPr="005724DD">
              <w:rPr>
                <w:color w:val="191617"/>
                <w:sz w:val="24"/>
                <w:szCs w:val="24"/>
                <w:u w:color="191617"/>
              </w:rPr>
              <w:t>клетчатки</w:t>
            </w:r>
            <w:r w:rsidRPr="005724DD">
              <w:rPr>
                <w:rFonts w:ascii="Times New Roman"/>
                <w:color w:val="191617"/>
                <w:sz w:val="24"/>
                <w:szCs w:val="24"/>
                <w:u w:color="191617"/>
              </w:rPr>
              <w:t xml:space="preserve">, </w:t>
            </w:r>
            <w:r w:rsidRPr="005724DD">
              <w:rPr>
                <w:color w:val="191617"/>
                <w:sz w:val="24"/>
                <w:szCs w:val="24"/>
                <w:u w:color="191617"/>
              </w:rPr>
              <w:t>повышенным</w:t>
            </w:r>
            <w:r w:rsidRPr="005724DD">
              <w:rPr>
                <w:color w:val="191617"/>
                <w:sz w:val="24"/>
                <w:szCs w:val="24"/>
                <w:u w:color="191617"/>
              </w:rPr>
              <w:t xml:space="preserve"> </w:t>
            </w:r>
            <w:r w:rsidRPr="005724DD">
              <w:rPr>
                <w:color w:val="191617"/>
                <w:sz w:val="24"/>
                <w:szCs w:val="24"/>
                <w:u w:color="191617"/>
              </w:rPr>
              <w:t>–</w:t>
            </w:r>
            <w:r w:rsidRPr="005724DD">
              <w:rPr>
                <w:color w:val="191617"/>
                <w:sz w:val="24"/>
                <w:szCs w:val="24"/>
                <w:u w:color="191617"/>
              </w:rPr>
              <w:t xml:space="preserve"> </w:t>
            </w:r>
            <w:r w:rsidRPr="005724DD">
              <w:rPr>
                <w:color w:val="191617"/>
                <w:sz w:val="24"/>
                <w:szCs w:val="24"/>
                <w:u w:color="191617"/>
              </w:rPr>
              <w:t>жиров</w:t>
            </w:r>
            <w:r w:rsidRPr="005724DD">
              <w:rPr>
                <w:color w:val="191617"/>
                <w:sz w:val="24"/>
                <w:szCs w:val="24"/>
                <w:u w:color="191617"/>
              </w:rPr>
              <w:t xml:space="preserve"> </w:t>
            </w:r>
            <w:r w:rsidRPr="005724DD">
              <w:rPr>
                <w:color w:val="191617"/>
                <w:sz w:val="24"/>
                <w:szCs w:val="24"/>
                <w:u w:color="191617"/>
              </w:rPr>
              <w:t>и</w:t>
            </w:r>
            <w:r w:rsidRPr="005724DD">
              <w:rPr>
                <w:color w:val="191617"/>
                <w:sz w:val="24"/>
                <w:szCs w:val="24"/>
                <w:u w:color="191617"/>
              </w:rPr>
              <w:t xml:space="preserve"> </w:t>
            </w:r>
            <w:r w:rsidRPr="005724DD">
              <w:rPr>
                <w:color w:val="191617"/>
                <w:sz w:val="24"/>
                <w:szCs w:val="24"/>
                <w:u w:color="191617"/>
              </w:rPr>
              <w:t>соли</w:t>
            </w:r>
          </w:p>
        </w:tc>
        <w:tc>
          <w:tcPr>
            <w:tcW w:w="5408" w:type="dxa"/>
            <w:vAlign w:val="center"/>
          </w:tcPr>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u w:color="191617"/>
              </w:rPr>
            </w:pPr>
            <w:r w:rsidRPr="005724DD">
              <w:rPr>
                <w:color w:val="191617"/>
                <w:sz w:val="24"/>
                <w:szCs w:val="24"/>
                <w:u w:color="191617"/>
              </w:rPr>
              <w:t>Сердечно</w:t>
            </w:r>
            <w:r w:rsidRPr="005724DD">
              <w:rPr>
                <w:rFonts w:ascii="Times New Roman"/>
                <w:color w:val="191617"/>
                <w:sz w:val="24"/>
                <w:szCs w:val="24"/>
                <w:u w:color="191617"/>
              </w:rPr>
              <w:t>-</w:t>
            </w:r>
            <w:r w:rsidRPr="005724DD">
              <w:rPr>
                <w:color w:val="191617"/>
                <w:sz w:val="24"/>
                <w:szCs w:val="24"/>
                <w:u w:color="191617"/>
              </w:rPr>
              <w:t>сосудистые</w:t>
            </w:r>
            <w:r w:rsidRPr="005724DD">
              <w:rPr>
                <w:color w:val="191617"/>
                <w:sz w:val="24"/>
                <w:szCs w:val="24"/>
                <w:u w:color="191617"/>
              </w:rPr>
              <w:t xml:space="preserve"> </w:t>
            </w:r>
            <w:r w:rsidRPr="005724DD">
              <w:rPr>
                <w:color w:val="191617"/>
                <w:sz w:val="24"/>
                <w:szCs w:val="24"/>
                <w:u w:color="191617"/>
              </w:rPr>
              <w:t>заболевания</w:t>
            </w:r>
          </w:p>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u w:color="191617"/>
              </w:rPr>
            </w:pPr>
            <w:r w:rsidRPr="005724DD">
              <w:rPr>
                <w:color w:val="191617"/>
                <w:sz w:val="24"/>
                <w:szCs w:val="24"/>
                <w:u w:color="191617"/>
              </w:rPr>
              <w:t>Рак</w:t>
            </w:r>
          </w:p>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r w:rsidRPr="005724DD">
              <w:rPr>
                <w:color w:val="191617"/>
                <w:sz w:val="24"/>
                <w:szCs w:val="24"/>
                <w:u w:color="191617"/>
              </w:rPr>
              <w:t>Диабет</w:t>
            </w:r>
            <w:r w:rsidRPr="005724DD">
              <w:rPr>
                <w:color w:val="191617"/>
                <w:sz w:val="24"/>
                <w:szCs w:val="24"/>
                <w:u w:color="191617"/>
              </w:rPr>
              <w:t xml:space="preserve"> </w:t>
            </w:r>
            <w:r w:rsidRPr="005724DD">
              <w:rPr>
                <w:rFonts w:ascii="Times New Roman"/>
                <w:color w:val="191617"/>
                <w:sz w:val="24"/>
                <w:szCs w:val="24"/>
                <w:u w:color="191617"/>
              </w:rPr>
              <w:t xml:space="preserve">II </w:t>
            </w:r>
            <w:r w:rsidRPr="005724DD">
              <w:rPr>
                <w:color w:val="191617"/>
                <w:sz w:val="24"/>
                <w:szCs w:val="24"/>
                <w:u w:color="191617"/>
              </w:rPr>
              <w:t>типа</w:t>
            </w:r>
          </w:p>
        </w:tc>
      </w:tr>
      <w:tr w:rsidR="00A5248C" w:rsidTr="00305E56">
        <w:trPr>
          <w:trHeight w:val="1936"/>
          <w:jc w:val="center"/>
        </w:trPr>
        <w:tc>
          <w:tcPr>
            <w:cnfStyle w:val="001000000000" w:firstRow="0" w:lastRow="0" w:firstColumn="1" w:lastColumn="0" w:oddVBand="0" w:evenVBand="0" w:oddHBand="0" w:evenHBand="0" w:firstRowFirstColumn="0" w:firstRowLastColumn="0" w:lastRowFirstColumn="0" w:lastRowLastColumn="0"/>
            <w:tcW w:w="4157" w:type="dxa"/>
            <w:vAlign w:val="center"/>
          </w:tcPr>
          <w:p w:rsidR="00A5248C" w:rsidRPr="005724DD" w:rsidRDefault="000E1F50" w:rsidP="00FF71EC">
            <w:pPr>
              <w:pStyle w:val="ad"/>
              <w:numPr>
                <w:ilvl w:val="0"/>
                <w:numId w:val="14"/>
              </w:numPr>
              <w:tabs>
                <w:tab w:val="clear" w:pos="864"/>
                <w:tab w:val="num" w:pos="720"/>
              </w:tabs>
              <w:spacing w:line="216" w:lineRule="auto"/>
              <w:ind w:left="720" w:hanging="720"/>
              <w:jc w:val="center"/>
              <w:rPr>
                <w:color w:val="191617"/>
                <w:sz w:val="24"/>
              </w:rPr>
            </w:pPr>
            <w:r w:rsidRPr="005724DD">
              <w:rPr>
                <w:color w:val="191617"/>
                <w:sz w:val="24"/>
                <w:szCs w:val="24"/>
                <w:u w:color="191617"/>
              </w:rPr>
              <w:t>Алкогольная</w:t>
            </w:r>
            <w:r w:rsidRPr="005724DD">
              <w:rPr>
                <w:color w:val="191617"/>
                <w:sz w:val="24"/>
                <w:szCs w:val="24"/>
                <w:u w:color="191617"/>
              </w:rPr>
              <w:t xml:space="preserve"> </w:t>
            </w:r>
            <w:r w:rsidRPr="005724DD">
              <w:rPr>
                <w:color w:val="191617"/>
                <w:sz w:val="24"/>
                <w:szCs w:val="24"/>
                <w:u w:color="191617"/>
              </w:rPr>
              <w:t>и</w:t>
            </w:r>
            <w:r w:rsidRPr="005724DD">
              <w:rPr>
                <w:color w:val="191617"/>
                <w:sz w:val="24"/>
                <w:szCs w:val="24"/>
                <w:u w:color="191617"/>
              </w:rPr>
              <w:t xml:space="preserve"> </w:t>
            </w:r>
            <w:r w:rsidRPr="005724DD">
              <w:rPr>
                <w:color w:val="191617"/>
                <w:sz w:val="24"/>
                <w:szCs w:val="24"/>
                <w:u w:color="191617"/>
              </w:rPr>
              <w:t>наркотическая</w:t>
            </w:r>
            <w:r w:rsidRPr="005724DD">
              <w:rPr>
                <w:color w:val="191617"/>
                <w:sz w:val="24"/>
                <w:szCs w:val="24"/>
                <w:u w:color="191617"/>
              </w:rPr>
              <w:t xml:space="preserve"> </w:t>
            </w:r>
            <w:r w:rsidRPr="005724DD">
              <w:rPr>
                <w:color w:val="191617"/>
                <w:sz w:val="24"/>
                <w:szCs w:val="24"/>
                <w:u w:color="191617"/>
              </w:rPr>
              <w:t>зависимость</w:t>
            </w:r>
          </w:p>
        </w:tc>
        <w:tc>
          <w:tcPr>
            <w:tcW w:w="5408" w:type="dxa"/>
            <w:vAlign w:val="center"/>
          </w:tcPr>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Сердечно</w:t>
            </w:r>
            <w:r w:rsidRPr="005724DD">
              <w:rPr>
                <w:rFonts w:ascii="Times New Roman"/>
                <w:color w:val="191617"/>
                <w:sz w:val="24"/>
                <w:szCs w:val="24"/>
                <w:u w:color="191617"/>
              </w:rPr>
              <w:t>-</w:t>
            </w:r>
            <w:r w:rsidRPr="005724DD">
              <w:rPr>
                <w:color w:val="191617"/>
                <w:sz w:val="24"/>
                <w:szCs w:val="24"/>
                <w:u w:color="191617"/>
              </w:rPr>
              <w:t>сосудистые</w:t>
            </w:r>
            <w:r w:rsidRPr="005724DD">
              <w:rPr>
                <w:color w:val="191617"/>
                <w:sz w:val="24"/>
                <w:szCs w:val="24"/>
                <w:u w:color="191617"/>
              </w:rPr>
              <w:t xml:space="preserve"> </w:t>
            </w:r>
            <w:r w:rsidRPr="005724DD">
              <w:rPr>
                <w:color w:val="191617"/>
                <w:sz w:val="24"/>
                <w:szCs w:val="24"/>
                <w:u w:color="191617"/>
              </w:rPr>
              <w:t>заболевания</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Рак</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Поражение</w:t>
            </w:r>
            <w:r w:rsidRPr="005724DD">
              <w:rPr>
                <w:color w:val="191617"/>
                <w:sz w:val="24"/>
                <w:szCs w:val="24"/>
                <w:u w:color="191617"/>
              </w:rPr>
              <w:t xml:space="preserve"> </w:t>
            </w:r>
            <w:r w:rsidRPr="005724DD">
              <w:rPr>
                <w:color w:val="191617"/>
                <w:sz w:val="24"/>
                <w:szCs w:val="24"/>
                <w:u w:color="191617"/>
              </w:rPr>
              <w:t>печени</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Депрессия</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Травмы</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u w:color="191617"/>
              </w:rPr>
            </w:pPr>
            <w:r w:rsidRPr="005724DD">
              <w:rPr>
                <w:color w:val="191617"/>
                <w:sz w:val="24"/>
                <w:szCs w:val="24"/>
                <w:u w:color="191617"/>
              </w:rPr>
              <w:t>Суициды</w:t>
            </w:r>
          </w:p>
          <w:p w:rsidR="00A5248C" w:rsidRPr="005724DD" w:rsidRDefault="000E1F50" w:rsidP="00FF71EC">
            <w:pPr>
              <w:pStyle w:val="ad"/>
              <w:numPr>
                <w:ilvl w:val="0"/>
                <w:numId w:val="22"/>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r w:rsidRPr="005724DD">
              <w:rPr>
                <w:color w:val="191617"/>
                <w:sz w:val="24"/>
                <w:szCs w:val="24"/>
                <w:u w:color="191617"/>
              </w:rPr>
              <w:t>ВИЧ</w:t>
            </w:r>
            <w:r w:rsidRPr="005724DD">
              <w:rPr>
                <w:rFonts w:ascii="Times New Roman"/>
                <w:color w:val="191617"/>
                <w:sz w:val="24"/>
                <w:szCs w:val="24"/>
                <w:u w:color="191617"/>
              </w:rPr>
              <w:t>-</w:t>
            </w:r>
            <w:r w:rsidRPr="005724DD">
              <w:rPr>
                <w:color w:val="191617"/>
                <w:sz w:val="24"/>
                <w:szCs w:val="24"/>
                <w:u w:color="191617"/>
              </w:rPr>
              <w:t>инфекция</w:t>
            </w:r>
          </w:p>
        </w:tc>
      </w:tr>
      <w:tr w:rsidR="00A5248C" w:rsidTr="00305E56">
        <w:trPr>
          <w:cnfStyle w:val="000000100000" w:firstRow="0" w:lastRow="0" w:firstColumn="0" w:lastColumn="0" w:oddVBand="0" w:evenVBand="0" w:oddHBand="1" w:evenHBand="0" w:firstRowFirstColumn="0" w:firstRowLastColumn="0" w:lastRowFirstColumn="0" w:lastRowLastColumn="0"/>
          <w:trHeight w:val="1394"/>
          <w:jc w:val="center"/>
        </w:trPr>
        <w:tc>
          <w:tcPr>
            <w:cnfStyle w:val="001000000000" w:firstRow="0" w:lastRow="0" w:firstColumn="1" w:lastColumn="0" w:oddVBand="0" w:evenVBand="0" w:oddHBand="0" w:evenHBand="0" w:firstRowFirstColumn="0" w:firstRowLastColumn="0" w:lastRowFirstColumn="0" w:lastRowLastColumn="0"/>
            <w:tcW w:w="4157" w:type="dxa"/>
            <w:vAlign w:val="center"/>
          </w:tcPr>
          <w:p w:rsidR="00A5248C" w:rsidRPr="005724DD" w:rsidRDefault="000E1F50" w:rsidP="00FF71EC">
            <w:pPr>
              <w:pStyle w:val="ad"/>
              <w:numPr>
                <w:ilvl w:val="0"/>
                <w:numId w:val="18"/>
              </w:numPr>
              <w:tabs>
                <w:tab w:val="clear" w:pos="864"/>
                <w:tab w:val="num" w:pos="720"/>
              </w:tabs>
              <w:spacing w:line="216" w:lineRule="auto"/>
              <w:ind w:left="720" w:hanging="720"/>
              <w:jc w:val="center"/>
              <w:rPr>
                <w:color w:val="191617"/>
                <w:sz w:val="24"/>
              </w:rPr>
            </w:pPr>
            <w:r w:rsidRPr="005724DD">
              <w:rPr>
                <w:color w:val="191617"/>
                <w:sz w:val="24"/>
                <w:szCs w:val="24"/>
                <w:u w:color="191617"/>
              </w:rPr>
              <w:t>Рискованное</w:t>
            </w:r>
            <w:r w:rsidRPr="005724DD">
              <w:rPr>
                <w:color w:val="191617"/>
                <w:sz w:val="24"/>
                <w:szCs w:val="24"/>
                <w:u w:color="191617"/>
              </w:rPr>
              <w:t xml:space="preserve"> </w:t>
            </w:r>
            <w:r w:rsidRPr="005724DD">
              <w:rPr>
                <w:color w:val="191617"/>
                <w:sz w:val="24"/>
                <w:szCs w:val="24"/>
                <w:u w:color="191617"/>
              </w:rPr>
              <w:t>сексуальное</w:t>
            </w:r>
            <w:r w:rsidRPr="005724DD">
              <w:rPr>
                <w:color w:val="191617"/>
                <w:sz w:val="24"/>
                <w:szCs w:val="24"/>
                <w:u w:color="191617"/>
              </w:rPr>
              <w:t xml:space="preserve"> </w:t>
            </w:r>
            <w:r w:rsidRPr="005724DD">
              <w:rPr>
                <w:color w:val="191617"/>
                <w:sz w:val="24"/>
                <w:szCs w:val="24"/>
                <w:u w:color="191617"/>
              </w:rPr>
              <w:t>поведение</w:t>
            </w:r>
            <w:r w:rsidRPr="005724DD">
              <w:rPr>
                <w:color w:val="191617"/>
                <w:sz w:val="24"/>
                <w:szCs w:val="24"/>
                <w:u w:color="191617"/>
              </w:rPr>
              <w:t xml:space="preserve"> </w:t>
            </w:r>
            <w:r w:rsidRPr="005724DD">
              <w:rPr>
                <w:rFonts w:ascii="Times New Roman"/>
                <w:color w:val="191617"/>
                <w:sz w:val="24"/>
                <w:szCs w:val="24"/>
                <w:u w:color="191617"/>
              </w:rPr>
              <w:t>(</w:t>
            </w:r>
            <w:r w:rsidRPr="005724DD">
              <w:rPr>
                <w:color w:val="191617"/>
                <w:sz w:val="24"/>
                <w:szCs w:val="24"/>
                <w:u w:color="191617"/>
              </w:rPr>
              <w:t>многочисленные</w:t>
            </w:r>
            <w:r w:rsidRPr="005724DD">
              <w:rPr>
                <w:color w:val="191617"/>
                <w:sz w:val="24"/>
                <w:szCs w:val="24"/>
                <w:u w:color="191617"/>
              </w:rPr>
              <w:t xml:space="preserve"> </w:t>
            </w:r>
            <w:r w:rsidRPr="005724DD">
              <w:rPr>
                <w:color w:val="191617"/>
                <w:sz w:val="24"/>
                <w:szCs w:val="24"/>
                <w:u w:color="191617"/>
              </w:rPr>
              <w:t>партнеры</w:t>
            </w:r>
            <w:r w:rsidRPr="005724DD">
              <w:rPr>
                <w:rFonts w:ascii="Times New Roman"/>
                <w:color w:val="191617"/>
                <w:sz w:val="24"/>
                <w:szCs w:val="24"/>
                <w:u w:color="191617"/>
              </w:rPr>
              <w:t xml:space="preserve">, </w:t>
            </w:r>
            <w:r w:rsidRPr="005724DD">
              <w:rPr>
                <w:color w:val="191617"/>
                <w:sz w:val="24"/>
                <w:szCs w:val="24"/>
                <w:u w:color="191617"/>
              </w:rPr>
              <w:t>секс</w:t>
            </w:r>
            <w:r w:rsidRPr="005724DD">
              <w:rPr>
                <w:color w:val="191617"/>
                <w:sz w:val="24"/>
                <w:szCs w:val="24"/>
                <w:u w:color="191617"/>
              </w:rPr>
              <w:t xml:space="preserve"> </w:t>
            </w:r>
            <w:r w:rsidRPr="005724DD">
              <w:rPr>
                <w:color w:val="191617"/>
                <w:sz w:val="24"/>
                <w:szCs w:val="24"/>
                <w:u w:color="191617"/>
              </w:rPr>
              <w:t>без</w:t>
            </w:r>
            <w:r w:rsidRPr="005724DD">
              <w:rPr>
                <w:color w:val="191617"/>
                <w:sz w:val="24"/>
                <w:szCs w:val="24"/>
                <w:u w:color="191617"/>
              </w:rPr>
              <w:t xml:space="preserve"> </w:t>
            </w:r>
            <w:r w:rsidRPr="005724DD">
              <w:rPr>
                <w:color w:val="191617"/>
                <w:sz w:val="24"/>
                <w:szCs w:val="24"/>
                <w:u w:color="191617"/>
              </w:rPr>
              <w:t>презерватива</w:t>
            </w:r>
            <w:r w:rsidRPr="005724DD">
              <w:rPr>
                <w:rFonts w:ascii="Times New Roman"/>
                <w:color w:val="191617"/>
                <w:sz w:val="24"/>
                <w:szCs w:val="24"/>
                <w:u w:color="191617"/>
              </w:rPr>
              <w:t>)</w:t>
            </w:r>
          </w:p>
        </w:tc>
        <w:tc>
          <w:tcPr>
            <w:tcW w:w="5408" w:type="dxa"/>
            <w:vAlign w:val="center"/>
          </w:tcPr>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u w:color="191617"/>
              </w:rPr>
            </w:pPr>
            <w:r w:rsidRPr="005724DD">
              <w:rPr>
                <w:color w:val="191617"/>
                <w:sz w:val="24"/>
                <w:szCs w:val="24"/>
                <w:u w:color="191617"/>
              </w:rPr>
              <w:t>Инфекции</w:t>
            </w:r>
            <w:r w:rsidRPr="005724DD">
              <w:rPr>
                <w:rFonts w:ascii="Times New Roman"/>
                <w:color w:val="191617"/>
                <w:sz w:val="24"/>
                <w:szCs w:val="24"/>
                <w:u w:color="191617"/>
              </w:rPr>
              <w:t xml:space="preserve">, </w:t>
            </w:r>
            <w:r w:rsidRPr="005724DD">
              <w:rPr>
                <w:color w:val="191617"/>
                <w:sz w:val="24"/>
                <w:szCs w:val="24"/>
                <w:u w:color="191617"/>
              </w:rPr>
              <w:t>передаваемые</w:t>
            </w:r>
            <w:r w:rsidRPr="005724DD">
              <w:rPr>
                <w:color w:val="191617"/>
                <w:sz w:val="24"/>
                <w:szCs w:val="24"/>
                <w:u w:color="191617"/>
              </w:rPr>
              <w:t xml:space="preserve"> </w:t>
            </w:r>
            <w:r w:rsidRPr="005724DD">
              <w:rPr>
                <w:color w:val="191617"/>
                <w:sz w:val="24"/>
                <w:szCs w:val="24"/>
                <w:u w:color="191617"/>
              </w:rPr>
              <w:t>половым</w:t>
            </w:r>
            <w:r w:rsidRPr="005724DD">
              <w:rPr>
                <w:color w:val="191617"/>
                <w:sz w:val="24"/>
                <w:szCs w:val="24"/>
                <w:u w:color="191617"/>
              </w:rPr>
              <w:t xml:space="preserve"> </w:t>
            </w:r>
            <w:r w:rsidRPr="005724DD">
              <w:rPr>
                <w:color w:val="191617"/>
                <w:sz w:val="24"/>
                <w:szCs w:val="24"/>
                <w:u w:color="191617"/>
              </w:rPr>
              <w:t>путем</w:t>
            </w:r>
          </w:p>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u w:color="191617"/>
              </w:rPr>
            </w:pPr>
            <w:r w:rsidRPr="005724DD">
              <w:rPr>
                <w:color w:val="191617"/>
                <w:sz w:val="24"/>
                <w:szCs w:val="24"/>
                <w:u w:color="191617"/>
              </w:rPr>
              <w:t>ВИЧ</w:t>
            </w:r>
            <w:r w:rsidRPr="005724DD">
              <w:rPr>
                <w:rFonts w:ascii="Times New Roman"/>
                <w:color w:val="191617"/>
                <w:sz w:val="24"/>
                <w:szCs w:val="24"/>
                <w:u w:color="191617"/>
              </w:rPr>
              <w:t>-</w:t>
            </w:r>
            <w:r w:rsidRPr="005724DD">
              <w:rPr>
                <w:color w:val="191617"/>
                <w:sz w:val="24"/>
                <w:szCs w:val="24"/>
                <w:u w:color="191617"/>
              </w:rPr>
              <w:t>инфекция</w:t>
            </w:r>
          </w:p>
          <w:p w:rsidR="00A5248C" w:rsidRPr="005724DD" w:rsidRDefault="000E1F50" w:rsidP="00FF71EC">
            <w:pPr>
              <w:pStyle w:val="ad"/>
              <w:numPr>
                <w:ilvl w:val="0"/>
                <w:numId w:val="22"/>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r w:rsidRPr="005724DD">
              <w:rPr>
                <w:color w:val="191617"/>
                <w:sz w:val="24"/>
                <w:szCs w:val="24"/>
                <w:u w:color="191617"/>
              </w:rPr>
              <w:t>Рак</w:t>
            </w:r>
          </w:p>
        </w:tc>
      </w:tr>
    </w:tbl>
    <w:p w:rsidR="00A5248C" w:rsidRDefault="00A5248C">
      <w:pPr>
        <w:pStyle w:val="ad"/>
        <w:spacing w:after="280"/>
        <w:jc w:val="center"/>
        <w:rPr>
          <w:rFonts w:ascii="Times New Roman Bold" w:eastAsia="Times New Roman Bold" w:hAnsi="Times New Roman Bold" w:cs="Times New Roman Bold"/>
          <w:color w:val="323232"/>
          <w:sz w:val="26"/>
          <w:szCs w:val="26"/>
          <w:u w:color="323232"/>
        </w:rPr>
      </w:pPr>
    </w:p>
    <w:p w:rsidR="00A5248C" w:rsidRDefault="00A5248C">
      <w:pPr>
        <w:pStyle w:val="ad"/>
        <w:spacing w:after="280"/>
        <w:jc w:val="center"/>
        <w:rPr>
          <w:color w:val="323232"/>
          <w:sz w:val="28"/>
          <w:szCs w:val="28"/>
          <w:u w:color="323232"/>
        </w:rPr>
      </w:pP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Как видно из представленной таблицы, в списке последствий поведенческих практик, относящихся к основным факторам риска, присутствуют хронические неинфекционные заболевания: ишемическая болезнь сердца, сердечно-сосудистые заболевания, заболевания лёгких, рак, диабет. Непременно </w:t>
      </w:r>
      <w:r>
        <w:rPr>
          <w:sz w:val="28"/>
          <w:szCs w:val="28"/>
        </w:rPr>
        <w:lastRenderedPageBreak/>
        <w:t>стоит отметить, что при наличие у человека двух и более факторов риска негативный эффект суммируется.</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Исследователями по всему миру неоднократно доказаны плачевные последствия пренебрежительного отношения к собственному здоровью. В ходе исследования, проведённого Я.М. Рощиной на основе данных Российского мониторинга экономики и здоровья(</w:t>
      </w:r>
      <w:r>
        <w:rPr>
          <w:sz w:val="28"/>
          <w:szCs w:val="28"/>
          <w:lang w:val="en-US"/>
        </w:rPr>
        <w:t>RLMS</w:t>
      </w:r>
      <w:r>
        <w:rPr>
          <w:sz w:val="28"/>
          <w:szCs w:val="28"/>
        </w:rPr>
        <w:t>) ряд поведенческих моделей населения в высокой степени оказывает влияние на ухудшение или улучшение здоровья: занятие спортом оказывает сильное положительное влияние, в то время как потребление табака и алкоголя – сильное отрицательное влияние.</w:t>
      </w:r>
      <w:r>
        <w:rPr>
          <w:sz w:val="28"/>
          <w:szCs w:val="28"/>
        </w:rPr>
        <w:fldChar w:fldCharType="begin"/>
      </w:r>
      <w:r>
        <w:rPr>
          <w:sz w:val="28"/>
          <w:szCs w:val="28"/>
        </w:rPr>
        <w:instrText xml:space="preserve"> ADDIN EN.CITE &lt;EndNote&gt;&lt;Cite&gt;&lt;Author&gt;Я. Рощина&lt;/Author&gt;&lt;Year&gt;2009&lt;/Year&gt;&lt;DisplayText&gt; [8]&lt;/DisplayText&gt;&lt;record&gt;&lt;ref-type name="Magazine Article"&gt;19&lt;/ref-type&gt;&lt;contributors&gt;&lt;authors&gt;&lt;author&gt;Я. Рощина&lt;/author&gt;&lt;/authors&gt;&lt;/contributors&gt;&lt;titles/&gt;&lt;title&gt;Микроэкономический анализ отдачи от инвестиций в здоровье в современной России&lt;/title&gt;&lt;periodical/&gt;&lt;pages&gt;428-451&lt;/pages&gt;&lt;volume&gt;13&lt;/volume&gt;&lt;dates&gt;&lt;year&gt;2009&lt;/year&gt;&lt;pub-dates/&gt;&lt;/dates&gt;&lt;/record&gt;&lt;/Cite&gt;&lt;/EndNote&gt;</w:instrText>
      </w:r>
      <w:r>
        <w:rPr>
          <w:sz w:val="28"/>
          <w:szCs w:val="28"/>
        </w:rPr>
        <w:fldChar w:fldCharType="separate"/>
      </w:r>
      <w:r w:rsidR="00A950E4">
        <w:rPr>
          <w:sz w:val="28"/>
          <w:szCs w:val="28"/>
        </w:rPr>
        <w:t xml:space="preserve"> [4</w:t>
      </w:r>
      <w:r>
        <w:rPr>
          <w:sz w:val="28"/>
          <w:szCs w:val="28"/>
        </w:rPr>
        <w:t>]</w:t>
      </w:r>
      <w:r>
        <w:rPr>
          <w:sz w:val="28"/>
          <w:szCs w:val="28"/>
        </w:rPr>
        <w:fldChar w:fldCharType="end"/>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Огромная работа была проделана в рамках исследования Ассоциации  международных фармацевтических производителей (AIPM). На основании данных исследования, посвящённого восприятию населением вопросов своего личного здоровья, пониманию факторов риска, заболеваемости и смертности</w:t>
      </w:r>
      <w:r>
        <w:rPr>
          <w:sz w:val="28"/>
          <w:szCs w:val="28"/>
        </w:rPr>
        <w:fldChar w:fldCharType="begin"/>
      </w:r>
      <w:r>
        <w:rPr>
          <w:sz w:val="28"/>
          <w:szCs w:val="28"/>
        </w:rPr>
        <w:instrText xml:space="preserve"> ADDIN EN.CITE &lt;EndNote&gt;&lt;Cite&gt;&lt;Author&gt;AIPM&lt;/Author&gt;&lt;Year&gt;2011&lt;/Year&gt;&lt;DisplayText&gt; [9]&lt;/DisplayText&gt;&lt;record&gt;&lt;ref-type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 xml:space="preserve"> [</w:t>
      </w:r>
      <w:r w:rsidR="00A950E4">
        <w:rPr>
          <w:sz w:val="28"/>
          <w:szCs w:val="28"/>
        </w:rPr>
        <w:t>9</w:t>
      </w:r>
      <w:r>
        <w:rPr>
          <w:sz w:val="28"/>
          <w:szCs w:val="28"/>
        </w:rPr>
        <w:t>]</w:t>
      </w:r>
      <w:r>
        <w:rPr>
          <w:sz w:val="28"/>
          <w:szCs w:val="28"/>
        </w:rPr>
        <w:fldChar w:fldCharType="end"/>
      </w:r>
      <w:r>
        <w:rPr>
          <w:sz w:val="28"/>
          <w:szCs w:val="28"/>
        </w:rPr>
        <w:t xml:space="preserve">, проведённом в 2011 году, можно сделать ряд важных выводов и сформулировать некоторые гипотезы. Так, в России хронические неинфекционные заболевания являются основной причиной смертности (80% всех смертей) </w:t>
      </w:r>
      <w:r>
        <w:rPr>
          <w:sz w:val="28"/>
          <w:szCs w:val="28"/>
        </w:rPr>
        <w:fldChar w:fldCharType="begin"/>
      </w:r>
      <w:r>
        <w:rPr>
          <w:sz w:val="28"/>
          <w:szCs w:val="28"/>
        </w:rPr>
        <w:instrText xml:space="preserve"> ADDIN EN.CITE &lt;EndNote&gt;&lt;Cite&gt;&lt;Author&gt;AIPM&lt;/Author&gt;&lt;Year&gt;2011&lt;/Year&gt;&lt;DisplayText&gt;[9]&lt;/DisplayText&gt;&lt;record&gt;&lt;ref-type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w:t>
      </w:r>
      <w:r w:rsidR="00A950E4" w:rsidRPr="00A950E4">
        <w:rPr>
          <w:sz w:val="28"/>
          <w:szCs w:val="28"/>
        </w:rPr>
        <w:t>9</w:t>
      </w:r>
      <w:r>
        <w:rPr>
          <w:sz w:val="28"/>
          <w:szCs w:val="28"/>
        </w:rPr>
        <w:t>]</w:t>
      </w:r>
      <w:r>
        <w:rPr>
          <w:sz w:val="28"/>
          <w:szCs w:val="28"/>
        </w:rPr>
        <w:fldChar w:fldCharType="end"/>
      </w:r>
      <w:r>
        <w:rPr>
          <w:sz w:val="28"/>
          <w:szCs w:val="28"/>
        </w:rPr>
        <w:t xml:space="preserve">. Данные показывают, что картина смертности в нашей стране отличается от общемировой, так как в среднем в мире смертность по причине хронических заболеваний составляет порядка 60%. К основным причинам такой разницы можно отнести крайне нестабильные условия окружающей среды, как в социально-политическом плане, так и экологическом: по сравнению с мировыми показателями в несколько раз ниже уровень доходов населения, также на низких позициях уровень доверия государству и власти, потребление характеризует низкое качество продуктов и услуг в сравнение с мировыми стандартами качества; также неотъемлемая черта российской действительности - высокий уровень криминализации и пагубные для экологии условия существования промышленного производства. Вместе с этим непосредственные меры по профилактике хронических заболеваний и борьбы с основными факторами риска в нашей стране также можно считать не вполне успешными: так, по данным </w:t>
      </w:r>
      <w:r>
        <w:rPr>
          <w:sz w:val="28"/>
          <w:szCs w:val="28"/>
        </w:rPr>
        <w:lastRenderedPageBreak/>
        <w:t>AIPM на одного россиянина в 2011 году приходиться 2,3 тысячи выкуренных сигарет и 15,2 литров чистого спирта в год</w:t>
      </w:r>
      <w:r>
        <w:rPr>
          <w:sz w:val="28"/>
          <w:szCs w:val="28"/>
        </w:rPr>
        <w:fldChar w:fldCharType="begin"/>
      </w:r>
      <w:r>
        <w:rPr>
          <w:sz w:val="28"/>
          <w:szCs w:val="28"/>
        </w:rPr>
        <w:instrText xml:space="preserve"> ADDIN EN.CITE &lt;EndNote&gt;&lt;Cite&gt;&lt;Author&gt;AIPM&lt;/Author&gt;&lt;Year&gt;2011&lt;/Year&gt;&lt;DisplayText&gt; [9]&lt;/DisplayText&gt;&lt;record&gt;&lt;ref-type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 xml:space="preserve"> [</w:t>
      </w:r>
      <w:r w:rsidR="00642EB6" w:rsidRPr="00642EB6">
        <w:rPr>
          <w:sz w:val="28"/>
          <w:szCs w:val="28"/>
        </w:rPr>
        <w:t>9</w:t>
      </w:r>
      <w:r>
        <w:rPr>
          <w:sz w:val="28"/>
          <w:szCs w:val="28"/>
        </w:rPr>
        <w:t>]</w:t>
      </w:r>
      <w:r>
        <w:rPr>
          <w:sz w:val="28"/>
          <w:szCs w:val="28"/>
        </w:rPr>
        <w:fldChar w:fldCharType="end"/>
      </w:r>
      <w:r>
        <w:rPr>
          <w:sz w:val="28"/>
          <w:szCs w:val="28"/>
        </w:rPr>
        <w:t>, что значительно выше того же показателя в странах с высоким уровнем дохода. Потребление же табака и алкоголя в России снизилось с 2000 по 2008 год только на 4% и 1,2% соответственно</w:t>
      </w:r>
      <w:r>
        <w:rPr>
          <w:sz w:val="28"/>
          <w:szCs w:val="28"/>
        </w:rPr>
        <w:fldChar w:fldCharType="begin"/>
      </w:r>
      <w:r>
        <w:rPr>
          <w:sz w:val="28"/>
          <w:szCs w:val="28"/>
        </w:rPr>
        <w:instrText xml:space="preserve"> ADDIN EN.CITE &lt;EndNote&gt;&lt;Cite&gt;&lt;Author&gt;AIPM&lt;/Author&gt;&lt;Year&gt;2011&lt;/Year&gt;&lt;DisplayText&gt; [9]&lt;/DisplayText&gt;&lt;record&gt;&lt;ref-type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 xml:space="preserve"> [</w:t>
      </w:r>
      <w:r w:rsidR="00A950E4">
        <w:rPr>
          <w:sz w:val="28"/>
          <w:szCs w:val="28"/>
        </w:rPr>
        <w:t>9</w:t>
      </w:r>
      <w:r>
        <w:rPr>
          <w:sz w:val="28"/>
          <w:szCs w:val="28"/>
        </w:rPr>
        <w:t>]</w:t>
      </w:r>
      <w:r>
        <w:rPr>
          <w:sz w:val="28"/>
          <w:szCs w:val="28"/>
        </w:rPr>
        <w:fldChar w:fldCharType="end"/>
      </w:r>
      <w:r>
        <w:rPr>
          <w:sz w:val="28"/>
          <w:szCs w:val="28"/>
        </w:rPr>
        <w:t>. Ещё одна проблема, о которой говорится в результатах исследования - высокая степень корреляции между ценностью личного здоровья, знанием зависимости между факторами риска и развитием хронических заболеваний и реальным поведением индивида, его стилем жизни. Абсолютное большинство граждан Российской Федерации считают здоровье самой важной ценностью: 95% населения ставят его на первое место иерархии ценностей</w:t>
      </w:r>
      <w:r>
        <w:rPr>
          <w:sz w:val="28"/>
          <w:szCs w:val="28"/>
        </w:rPr>
        <w:fldChar w:fldCharType="begin"/>
      </w:r>
      <w:r>
        <w:rPr>
          <w:sz w:val="28"/>
          <w:szCs w:val="28"/>
        </w:rPr>
        <w:instrText xml:space="preserve"> ADDIN EN.CITE &lt;EndNote&gt;&lt;Cite&gt;&lt;Author&gt;AIPM&lt;/Author&gt;&lt;Year&gt;2011&lt;/Year&gt;&lt;DisplayText&gt; [9]&lt;/DisplayText&gt;&lt;record&gt;&lt;ref-type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 xml:space="preserve"> [9]</w:t>
      </w:r>
      <w:r>
        <w:rPr>
          <w:sz w:val="28"/>
          <w:szCs w:val="28"/>
        </w:rPr>
        <w:fldChar w:fldCharType="end"/>
      </w:r>
      <w:r>
        <w:rPr>
          <w:sz w:val="28"/>
          <w:szCs w:val="28"/>
        </w:rPr>
        <w:t xml:space="preserve">. Также, большинство опрошенных знают о связях между основными факторами риска (курении, злоупотреблении алкоголем, неправильном питании, низкой физической активности) и развитием хронических неинфекционных заболеваний. Так, по данным AIPM  90% населения знает о том, что курение является причиной развития сердечно-сосудистых и онкологических заболеваний, 89% и 70% знают о возникновении сердечно-сосудистых и онкологических заболеваний вследствие злоупотребления алкоголем, 89% россиян согласны с тем, что причиной развития сахарного диабета является нездоровое питание, ровно как и причиной сердечно-сосудистых заболеваний. Но при всех этих высоких ценностях здоровья и знании причинно-следственных связей порядка 90% населения подвержено одному и более факторам риска, 82% имеют от одного до трёх факторов риска, почти 10% - все 4 факторы риска. И только 8,7% населения нашей страны не курят, не употребляют алкоголь, стараются придерживаться здорового питания и поддерживать необходимый уровень физической активности, регулярно занимаясь спортом, выполняя физические упражнения и просто благодаря проведению активного отдыха </w:t>
      </w:r>
      <w:r>
        <w:rPr>
          <w:sz w:val="28"/>
          <w:szCs w:val="28"/>
        </w:rPr>
        <w:fldChar w:fldCharType="begin"/>
      </w:r>
      <w:r>
        <w:rPr>
          <w:sz w:val="28"/>
          <w:szCs w:val="28"/>
        </w:rPr>
        <w:instrText xml:space="preserve"> ADDIN EN.CITE &lt;EndNote&gt;&lt;Cite&gt;&lt;Author&gt;AIPM&lt;/Author&gt;&lt;Year&gt;2011&lt;/Year&gt;&lt;DisplayText&gt;[9]&lt;/DisplayText&gt;&lt;record&gt;&lt;ref-type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[9]</w:t>
      </w:r>
      <w:r>
        <w:rPr>
          <w:sz w:val="28"/>
          <w:szCs w:val="28"/>
        </w:rPr>
        <w:fldChar w:fldCharType="end"/>
      </w:r>
      <w:r>
        <w:rPr>
          <w:sz w:val="28"/>
          <w:szCs w:val="28"/>
        </w:rPr>
        <w:t xml:space="preserve">. Все перечисленные выводы подчёркивают необходимость совершенствования системы профилактические мер по поддержке здорового образа жизни и прививанию населению России принципов здорового образа жизни не только как далёкого ориентира и образа мышления, но и практического повседневного </w:t>
      </w:r>
      <w:r>
        <w:rPr>
          <w:sz w:val="28"/>
          <w:szCs w:val="28"/>
        </w:rPr>
        <w:lastRenderedPageBreak/>
        <w:t>стиля жизни. Таким образом у большинства россиян здоровый образ жизни не ассоциируется с контролем основных факторов риска, наоборот они рассматриваются ими как допустимые атрибуты повседневной жизни. В некоторых случаях было отмечено, что ведение здорового образа жизни недопустимо или невозможно из-за того, что это требует больших временных и материальных затрат (83% и 64% соответственно), или просто сложно(60%)</w:t>
      </w:r>
      <w:r>
        <w:rPr>
          <w:sz w:val="28"/>
          <w:szCs w:val="28"/>
        </w:rPr>
        <w:fldChar w:fldCharType="begin"/>
      </w:r>
      <w:r>
        <w:rPr>
          <w:sz w:val="28"/>
          <w:szCs w:val="28"/>
        </w:rPr>
        <w:instrText xml:space="preserve"> ADDIN EN.CITE &lt;EndNote&gt;&lt;Cite&gt;&lt;Author&gt;AIPM&lt;/Author&gt;&lt;Year&gt;2011&lt;/Year&gt;&lt;DisplayText&gt; [9]&lt;/DisplayText&gt;&lt;record&gt;&lt;ref-type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 xml:space="preserve"> [9]</w:t>
      </w:r>
      <w:r>
        <w:rPr>
          <w:sz w:val="28"/>
          <w:szCs w:val="28"/>
        </w:rPr>
        <w:fldChar w:fldCharType="end"/>
      </w:r>
      <w:r>
        <w:rPr>
          <w:sz w:val="28"/>
          <w:szCs w:val="28"/>
        </w:rPr>
        <w:t xml:space="preserve">. В виду этого можно прийти к выводу, что большинство населения нашей страны не готово персонально отвечать за свою собственное здоровье, уровень личной ответственности крайне низкий.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В настоящее время идёт важнейший процесс, которому подвержено население нашей страны - это «постепенной переориентирование сознания в направлении оздоровления»</w:t>
      </w:r>
      <w:r>
        <w:rPr>
          <w:sz w:val="28"/>
          <w:szCs w:val="28"/>
        </w:rPr>
        <w:fldChar w:fldCharType="begin"/>
      </w:r>
      <w:r>
        <w:rPr>
          <w:sz w:val="28"/>
          <w:szCs w:val="28"/>
        </w:rPr>
        <w:instrText xml:space="preserve"> ADDIN EN.CITE &lt;EndNote&gt;&lt;Cite&gt;&lt;Author&gt;О. Фельдман&lt;/Author&gt;&lt;Year&gt;2012&lt;/Year&gt;&lt;DisplayText&gt; [10]&lt;/DisplayText&gt;&lt;record&gt;&lt;ref-type name="Report"&gt;27&lt;/ref-type&gt;&lt;contributors&gt;&lt;authors&gt;&lt;author&gt;О. Фельдман&lt;/author&gt;&lt;/authors&gt;&lt;/contributors&gt;&lt;titles/&gt;&lt;title&gt;Что происходит на фармацевтическом рынке: лидеры в поиске эф-фективности&lt;/title&gt;&lt;periodical/&gt;&lt;dates&gt;&lt;year&gt;2012&lt;/year&gt;&lt;pub-dates/&gt;&lt;/dates&gt;&lt;/record&gt;&lt;/Cite&gt;&lt;/EndNote&gt;</w:instrText>
      </w:r>
      <w:r>
        <w:rPr>
          <w:sz w:val="28"/>
          <w:szCs w:val="28"/>
        </w:rPr>
        <w:fldChar w:fldCharType="separate"/>
      </w:r>
      <w:r w:rsidR="00A950E4">
        <w:rPr>
          <w:sz w:val="28"/>
          <w:szCs w:val="28"/>
        </w:rPr>
        <w:t xml:space="preserve"> [5</w:t>
      </w:r>
      <w:r>
        <w:rPr>
          <w:sz w:val="28"/>
          <w:szCs w:val="28"/>
        </w:rPr>
        <w:t>]</w:t>
      </w:r>
      <w:r>
        <w:rPr>
          <w:sz w:val="28"/>
          <w:szCs w:val="28"/>
        </w:rPr>
        <w:fldChar w:fldCharType="end"/>
      </w:r>
      <w:r>
        <w:rPr>
          <w:sz w:val="28"/>
          <w:szCs w:val="28"/>
        </w:rPr>
        <w:t xml:space="preserve"> отмечают эксперты Comcon Pharma. Исследователи маркетингового агентства приходят к выводу, что в настоящее время растёт доля людей, для которых ценность здорового образа жизни стоит в иерархии ценностей на первом месте. Но, увы, граждане Российской Федерации ограничивают свое влияние на своё собственное здоровье расстановкой жизненных приоритетов, так как и тут отмечены низкий уровень ответственности за своё здоровье, низкий уровень их вовлеченности в ведение здорового образа жизни.</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Рассмотрим результаты двух региональных исследований, посвящённых особенностям формирования здорового образа жизни, которые были проведены на базе Городских Центров Медицинской Профилактики. Например, в исследовании, проведённом на базе ГЦМП г. Тамбов, было выявлено, что последовательному проведению целенаправленных профилактических мер в образовательных учреждения разного профиля отведена ключевая роль в формировании здорового молодого поколения</w:t>
      </w:r>
      <w:r>
        <w:rPr>
          <w:sz w:val="28"/>
          <w:szCs w:val="28"/>
        </w:rPr>
        <w:fldChar w:fldCharType="begin"/>
      </w:r>
      <w:r>
        <w:rPr>
          <w:sz w:val="28"/>
          <w:szCs w:val="28"/>
        </w:rPr>
        <w:instrText xml:space="preserve"> ADDIN EN.CITE &lt;EndNote&gt;&lt;Cite&gt;&lt;Author&gt;И. Чувинова&lt;/Author&gt;&lt;Year&gt;2006&lt;/Year&gt;&lt;DisplayText&gt; [11]&lt;/DisplayText&gt;&lt;record&gt;&lt;ref-type name="Magazine Article"&gt;19&lt;/ref-type&gt;&lt;contributors&gt;&lt;authors&gt;&lt;author&gt;И. Чувинова&lt;/author&gt;&lt;/authors&gt;&lt;/contributors&gt;&lt;titles/&gt;&lt;title&gt;Особенности формирования здорового образа жизни среди молодёжи (результаты социологического исследования)&lt;/title&gt;&lt;periodical/&gt;&lt;dates&gt;&lt;year&gt;2006&lt;/year&gt;&lt;pub-dates/&gt;&lt;/dates&gt;&lt;/record&gt;&lt;/Cite&gt;&lt;/EndNote&gt;</w:instrText>
      </w:r>
      <w:r>
        <w:rPr>
          <w:sz w:val="28"/>
          <w:szCs w:val="28"/>
        </w:rPr>
        <w:fldChar w:fldCharType="separate"/>
      </w:r>
      <w:r w:rsidR="00A950E4">
        <w:rPr>
          <w:sz w:val="28"/>
          <w:szCs w:val="28"/>
        </w:rPr>
        <w:t xml:space="preserve"> [6</w:t>
      </w:r>
      <w:r>
        <w:rPr>
          <w:sz w:val="28"/>
          <w:szCs w:val="28"/>
        </w:rPr>
        <w:t>]</w:t>
      </w:r>
      <w:r>
        <w:rPr>
          <w:sz w:val="28"/>
          <w:szCs w:val="28"/>
        </w:rPr>
        <w:fldChar w:fldCharType="end"/>
      </w:r>
      <w:r>
        <w:rPr>
          <w:sz w:val="28"/>
          <w:szCs w:val="28"/>
        </w:rPr>
        <w:t>. Здесь исследователи заявляют, что именно организационное воздействие и сильная социальная политика являются значимыми инструментами на пути к поставленной цели. Специали</w:t>
      </w:r>
      <w:r>
        <w:rPr>
          <w:sz w:val="28"/>
          <w:szCs w:val="28"/>
        </w:rPr>
        <w:lastRenderedPageBreak/>
        <w:t>сты ГЦМП утверждают, что ориентация молодёжи на ведение здорового образа жизни зависит от множества условий, среди которых как общественные, социально-экономические условия, которые позволяют вести здоровый образ жизни в основных сферах жизнедеятельности, так и личностные, такие как система ценностных отношений, способная направить сознательную активность индивида в русло здорового образа жизни</w:t>
      </w:r>
      <w:r>
        <w:rPr>
          <w:sz w:val="28"/>
          <w:szCs w:val="28"/>
        </w:rPr>
        <w:fldChar w:fldCharType="begin"/>
      </w:r>
      <w:r>
        <w:rPr>
          <w:sz w:val="28"/>
          <w:szCs w:val="28"/>
        </w:rPr>
        <w:instrText xml:space="preserve"> ADDIN EN.CITE &lt;EndNote&gt;&lt;Cite&gt;&lt;Author&gt;И. Чувинова&lt;/Author&gt;&lt;Year&gt;2006&lt;/Year&gt;&lt;DisplayText&gt; [11]&lt;/DisplayText&gt;&lt;record&gt;&lt;ref-type name="Magazine Article"&gt;19&lt;/ref-type&gt;&lt;contributors&gt;&lt;authors&gt;&lt;author&gt;И. Чувинова&lt;/author&gt;&lt;/authors&gt;&lt;/contributors&gt;&lt;titles/&gt;&lt;title&gt;Особенности формирования здорового образа жизни среди молодёжи (результаты социологического исследования)&lt;/title&gt;&lt;periodical/&gt;&lt;dates&gt;&lt;year&gt;2006&lt;/year&gt;&lt;pub-dates/&gt;&lt;/dates&gt;&lt;/record&gt;&lt;/Cite&gt;&lt;/EndNote&gt;</w:instrText>
      </w:r>
      <w:r>
        <w:rPr>
          <w:sz w:val="28"/>
          <w:szCs w:val="28"/>
        </w:rPr>
        <w:fldChar w:fldCharType="separate"/>
      </w:r>
      <w:r w:rsidR="00A950E4">
        <w:rPr>
          <w:sz w:val="28"/>
          <w:szCs w:val="28"/>
        </w:rPr>
        <w:t xml:space="preserve"> [6</w:t>
      </w:r>
      <w:r>
        <w:rPr>
          <w:sz w:val="28"/>
          <w:szCs w:val="28"/>
        </w:rPr>
        <w:t>]</w:t>
      </w:r>
      <w:r>
        <w:rPr>
          <w:sz w:val="28"/>
          <w:szCs w:val="28"/>
        </w:rPr>
        <w:fldChar w:fldCharType="end"/>
      </w:r>
      <w:r>
        <w:rPr>
          <w:sz w:val="28"/>
          <w:szCs w:val="28"/>
        </w:rPr>
        <w:t xml:space="preserve">. Не будем детально рассматривать результаты исследований ГЦМП других городов, так как они идентичны. Выводы, к которым сходятся специалисты по медицинской профилактике, следующие: исключительная важность в формировании здорового образа жизни отведена информационно-воспитательной работе в ближайшем окружении, именно оно способно повлиять на мотивацию и стать призывом к действию в большинстве случаев.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Такую работу ведут в основном на базе образовательных учреждений, но в современной России практически отсутствует система планомерной профилактической работы с более взрослым населением. Возможно за работу в этом направлении стоит отдать дань советской системе здравоохранения. Академик АМН СССР Д.Ф. Чеботарёв писал, что «главное направление нашей медицины - профилактика»</w:t>
      </w:r>
      <w:r>
        <w:rPr>
          <w:sz w:val="28"/>
          <w:szCs w:val="28"/>
        </w:rPr>
        <w:fldChar w:fldCharType="begin"/>
      </w:r>
      <w:r>
        <w:rPr>
          <w:sz w:val="28"/>
          <w:szCs w:val="28"/>
        </w:rPr>
        <w:instrText xml:space="preserve"> ADDIN EN.CITE &lt;EndNote&gt;&lt;Cite&gt;&lt;Author&gt;Д. Чеботарёв&lt;/Author&gt;&lt;Year&gt;1984&lt;/Year&gt;&lt;DisplayText&gt; [12]&lt;/DisplayText&gt;&lt;record&gt;&lt;ref-type name="Journal Article"&gt;17&lt;/ref-type&gt;&lt;contributors&gt;&lt;authors&gt;&lt;author&gt;Д. Чеботарёв&lt;/author&gt;&lt;/authors&gt;&lt;/contributors&gt;&lt;titles/&gt;&lt;title&gt;Не сокращайте своей жизни&lt;/title&gt;&lt;periodical/&gt;&lt;dates&gt;&lt;year&gt;1984&lt;/year&gt;&lt;pub-dates/&gt;&lt;/dates&gt;&lt;/record&gt;&lt;/Cite&gt;&lt;/EndNote&gt;</w:instrText>
      </w:r>
      <w:r>
        <w:rPr>
          <w:sz w:val="28"/>
          <w:szCs w:val="28"/>
        </w:rPr>
        <w:fldChar w:fldCharType="separate"/>
      </w:r>
      <w:r w:rsidR="00A950E4">
        <w:rPr>
          <w:sz w:val="28"/>
          <w:szCs w:val="28"/>
        </w:rPr>
        <w:t xml:space="preserve"> [7</w:t>
      </w:r>
      <w:r>
        <w:rPr>
          <w:sz w:val="28"/>
          <w:szCs w:val="28"/>
        </w:rPr>
        <w:t>]</w:t>
      </w:r>
      <w:r>
        <w:rPr>
          <w:sz w:val="28"/>
          <w:szCs w:val="28"/>
        </w:rPr>
        <w:fldChar w:fldCharType="end"/>
      </w:r>
      <w:r>
        <w:rPr>
          <w:sz w:val="28"/>
          <w:szCs w:val="28"/>
        </w:rPr>
        <w:t>, максимум внимания - охране здоровья здоровых, выявлению факторов риска, предупреждению развития заболеваний. «Невозможно уберечь от болезней человека, который не заботится о собственном здоровье, не умеет или не хочет правильно организовать свой быт»</w:t>
      </w:r>
      <w:r>
        <w:rPr>
          <w:sz w:val="28"/>
          <w:szCs w:val="28"/>
        </w:rPr>
        <w:fldChar w:fldCharType="begin"/>
      </w:r>
      <w:r>
        <w:rPr>
          <w:sz w:val="28"/>
          <w:szCs w:val="28"/>
        </w:rPr>
        <w:instrText xml:space="preserve"> ADDIN EN.CITE &lt;EndNote&gt;&lt;Cite&gt;&lt;Author&gt;Д. Чеботарёв&lt;/Author&gt;&lt;Year&gt;1984&lt;/Year&gt;&lt;DisplayText&gt; [12]&lt;/DisplayText&gt;&lt;record&gt;&lt;ref-type name="Journal Article"&gt;17&lt;/ref-type&gt;&lt;contributors&gt;&lt;authors&gt;&lt;author&gt;Д. Чеботарёв&lt;/author&gt;&lt;/authors&gt;&lt;/contributors&gt;&lt;titles/&gt;&lt;title&gt;Не сокращайте своей жизни&lt;/title&gt;&lt;periodical/&gt;&lt;dates&gt;&lt;year&gt;1984&lt;/year&gt;&lt;pub-dates/&gt;&lt;/dates&gt;&lt;/record&gt;&lt;/Cite&gt;&lt;/EndNote&gt;</w:instrText>
      </w:r>
      <w:r>
        <w:rPr>
          <w:sz w:val="28"/>
          <w:szCs w:val="28"/>
        </w:rPr>
        <w:fldChar w:fldCharType="separate"/>
      </w:r>
      <w:r w:rsidR="00A950E4">
        <w:rPr>
          <w:sz w:val="28"/>
          <w:szCs w:val="28"/>
        </w:rPr>
        <w:t xml:space="preserve"> [7</w:t>
      </w:r>
      <w:r>
        <w:rPr>
          <w:sz w:val="28"/>
          <w:szCs w:val="28"/>
        </w:rPr>
        <w:t>]</w:t>
      </w:r>
      <w:r>
        <w:rPr>
          <w:sz w:val="28"/>
          <w:szCs w:val="28"/>
        </w:rPr>
        <w:fldChar w:fldCharType="end"/>
      </w:r>
      <w:r>
        <w:rPr>
          <w:sz w:val="28"/>
          <w:szCs w:val="28"/>
        </w:rPr>
        <w:t xml:space="preserve">.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Профилактике здоровья и пропаганде здорового образа жизни населения раньше уделялось достаточно внимания, на подсознательном уровне существовало понятие ответственности не только за себя, но и за будущие поколения. Можно предположить, что раньше именно с посторонним планомерным влиянием извне менялась мотивация человека вести здоровый образ жизни, возможно для успешного результата нужно разделять доли персональной ответственности и окружения.</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lastRenderedPageBreak/>
        <w:tab/>
        <w:t>В современной России исследования, посвящённые здоровому образу жизни, организации профилактической работы со здоровьем населения малочисленны, но в течение последних нескольких лет их количество непреклонно возросло. Пробуждение исследовательского интереса к данной проблематике является заслугой М.Г. Колоснициной, в работах которой в соавторстве со своими коллегами уже не раз рассматривались основные детерминанты здорового образа жизни</w:t>
      </w:r>
      <w:r>
        <w:rPr>
          <w:sz w:val="28"/>
          <w:szCs w:val="28"/>
          <w:vertAlign w:val="superscript"/>
        </w:rPr>
        <w:footnoteReference w:id="3"/>
      </w:r>
      <w:r>
        <w:rPr>
          <w:sz w:val="28"/>
          <w:szCs w:val="28"/>
        </w:rPr>
        <w:t xml:space="preserve">. Так, выдвинут неоспоримый тезис о значимости комплексной системы мер, способствующих профилактике собственного здоровья на уровне индивида, домохозяйства, работодателя.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Здесь особое внимание стоит уделить последнему уровню, в виду того, что придерживаясь правильной тактике игры на поле поддержки здорового образа жизни на уровне корпоративных стандартов в выигрыше остаются три стороны: прямо выгоду получает непосредственно сотрудник, занимающийся профилактикой собственного здоровья, который помимо повышения уровня жизни может получать дополнительные бонусы (нематериальные и материальные стимулирующие льготы); работодатель, который сокращает собственные издержки на здравоохранение, препятствует заболеваемости и пропускам работы по болезни, повышает трудоспособность, заботиться о сотрудниках, повышая свой собственный имидж социально ответственного работодателя, сокращая текучесть кадров; косвенно же выгодополучателем является государство, в перспективе у которого экономический прирост и снижение нагрузки на государственную систему здравоохранения и бюджет. В рамках данной работы предпринята попытка зафиксировать правильность данного предположения.</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lastRenderedPageBreak/>
        <w:tab/>
        <w:t xml:space="preserve">Возможно всё вышесказанное есть ещё один вызов, подчёркивающий </w:t>
      </w:r>
      <w:r>
        <w:rPr>
          <w:sz w:val="28"/>
          <w:szCs w:val="28"/>
          <w:lang w:val="en-US"/>
        </w:rPr>
        <w:t>c</w:t>
      </w:r>
      <w:r>
        <w:rPr>
          <w:sz w:val="28"/>
          <w:szCs w:val="28"/>
        </w:rPr>
        <w:t xml:space="preserve"> одной стороны необходимость, а с другой стороны возможность в добровольно-принудительной мере препятствовать распространению хронических неинфекционных заболеваний и устранять основные факторы риска развития болезней через популяризацию здорового образа жизни. Малая степень персональной ответственности человека за своё собственное здоровье должна быть разделена с внешним побудителем, силой руководящей, будь то правительство страны и органы управления здравоохранением или непосредственный работодатель, которые бы мотивировали человека начать заботиться о личном здоровье с помощью систематизированной разно уровневой программы мер по поддержке здорового образа жизни, нацеленного на борьбу с основными факторами риска развития хронических неинфекционных заболеваний. Вместе с этим сопоставимый с европейским уровень поддержки предлагаемых мер на уровне государства населением России свидетельствует о благородной почве для использования имеющегося западного опыта</w:t>
      </w:r>
      <w:r>
        <w:rPr>
          <w:sz w:val="28"/>
          <w:szCs w:val="28"/>
        </w:rPr>
        <w:fldChar w:fldCharType="begin"/>
      </w:r>
      <w:r>
        <w:rPr>
          <w:sz w:val="28"/>
          <w:szCs w:val="28"/>
        </w:rPr>
        <w:instrText xml:space="preserve"> ADDIN EN.CITE &lt;EndNote&gt;&lt;Cite&gt;&lt;Author&gt;AIPM&lt;/Author&gt;&lt;Year&gt;2011&lt;/Year&gt;&lt;DisplayText&gt; [9]&lt;/DisplayText&gt;&lt;record&gt;&lt;ref-type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 xml:space="preserve"> [9]</w:t>
      </w:r>
      <w:r>
        <w:rPr>
          <w:sz w:val="28"/>
          <w:szCs w:val="28"/>
        </w:rPr>
        <w:fldChar w:fldCharType="end"/>
      </w:r>
      <w:r>
        <w:rPr>
          <w:sz w:val="28"/>
          <w:szCs w:val="28"/>
        </w:rPr>
        <w:t xml:space="preserve">.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Предполагаемая методика борьбы с причинами развития хронических болезней заключается в информатизации населения о текущем состоянии собственного здоровья и использовании возможностей влияния ближайшего окружения на изменение стиля жизни. Ориентируясь на западный опыт в вопросах поддержки и пропаганды здорового образа жизни, рассмотрим аспекты предложенной методики, где актором деятельности в профилактической работе выступают непосредственные работодатели. Вопрос в том, насколько попытки корпоративных практик по поддержке здорового образа жизни успешны, результативны и применимы в российской действительности.</w:t>
      </w:r>
    </w:p>
    <w:p w:rsidR="00A5248C" w:rsidRPr="000E1F50" w:rsidRDefault="000E1F50">
      <w:pPr>
        <w:rPr>
          <w:lang w:val="ru-RU"/>
        </w:rPr>
      </w:pPr>
      <w:r>
        <w:rPr>
          <w:sz w:val="28"/>
          <w:szCs w:val="28"/>
          <w:shd w:val="clear" w:color="auto" w:fill="00FF00"/>
          <w:lang w:val="ru-RU"/>
        </w:rPr>
        <w:br w:type="page"/>
      </w:r>
    </w:p>
    <w:p w:rsidR="00A5248C" w:rsidRDefault="00A5248C">
      <w:pPr>
        <w:rPr>
          <w:sz w:val="28"/>
          <w:szCs w:val="28"/>
          <w:shd w:val="clear" w:color="auto" w:fill="00FF00"/>
          <w:lang w:val="ru-RU"/>
        </w:rPr>
      </w:pPr>
    </w:p>
    <w:p w:rsidR="00A5248C" w:rsidRPr="00F95CA8" w:rsidRDefault="000E1F50">
      <w:pPr>
        <w:pStyle w:val="2"/>
        <w:spacing w:line="360" w:lineRule="auto"/>
        <w:rPr>
          <w:rFonts w:ascii="Times New Roman Bold" w:eastAsia="Times New Roman Bold" w:hAnsi="Times New Roman Bold" w:cs="Times New Roman Bold"/>
          <w:b/>
          <w:color w:val="000000"/>
          <w:sz w:val="28"/>
          <w:szCs w:val="28"/>
          <w:u w:color="000000"/>
          <w:lang w:val="ru-RU"/>
        </w:rPr>
      </w:pPr>
      <w:bookmarkStart w:id="3" w:name="_Toc3"/>
      <w:r w:rsidRPr="00F95CA8">
        <w:rPr>
          <w:rFonts w:ascii="Times New Roman Bold"/>
          <w:b/>
          <w:color w:val="000000"/>
          <w:sz w:val="32"/>
          <w:szCs w:val="32"/>
          <w:u w:color="000000"/>
          <w:lang w:val="ru-RU"/>
        </w:rPr>
        <w:t>1.2.</w:t>
      </w:r>
      <w:r w:rsidRPr="00F95CA8">
        <w:rPr>
          <w:rFonts w:ascii="Times New Roman Bold"/>
          <w:b/>
          <w:color w:val="000000"/>
          <w:sz w:val="32"/>
          <w:szCs w:val="32"/>
          <w:u w:color="000000"/>
          <w:lang w:val="ru-RU"/>
        </w:rPr>
        <w:tab/>
      </w:r>
      <w:r w:rsidRPr="00F95CA8">
        <w:rPr>
          <w:rFonts w:hAnsi="Times New Roman Bold"/>
          <w:b/>
          <w:color w:val="000000"/>
          <w:sz w:val="32"/>
          <w:szCs w:val="32"/>
          <w:u w:color="000000"/>
          <w:lang w:val="ru-RU"/>
        </w:rPr>
        <w:t>Корпоративные</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практики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по</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поддержке</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здорового</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образа</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жизни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профилактике</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хронических</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заболеваний</w:t>
      </w:r>
      <w:r w:rsidRPr="00F95CA8">
        <w:rPr>
          <w:rFonts w:ascii="Times New Roman Bold"/>
          <w:b/>
          <w:color w:val="000000"/>
          <w:sz w:val="32"/>
          <w:szCs w:val="32"/>
          <w:u w:color="000000"/>
          <w:lang w:val="ru-RU"/>
        </w:rPr>
        <w:t xml:space="preserve">: </w:t>
      </w:r>
      <w:r w:rsidRPr="00F95CA8">
        <w:rPr>
          <w:rFonts w:hAnsi="Times New Roman Bold"/>
          <w:b/>
          <w:color w:val="000000"/>
          <w:sz w:val="32"/>
          <w:szCs w:val="32"/>
          <w:u w:color="000000"/>
          <w:lang w:val="ru-RU"/>
        </w:rPr>
        <w:t>теоретические</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аспекты</w:t>
      </w:r>
      <w:bookmarkEnd w:id="3"/>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Корпоративные практики по поддержке здорового образа жизни - многосложное понятие, которое можно рассмотреть с разных сторон. Для начала, попробуем сформулировать, что под ним подразумевается. Это систематизированный комплекс мер, проводимых организациями с целью корректировки образа жизни своих сотрудников в сторону оздоровления рациона питания, повышения физической активности, отказа от курения, борьбы с чрезмерным употреблением алкоголя, общей заинтересованности граждан к участию в профилактических мероприятиях, связанных с устранением факторов риска хронических заболеваний. Эксперты ВОЗ отмечают высокую роль рабочего места человека как площадки для организации пропагандистской работы и популяризации здорового образа жизни </w:t>
      </w:r>
      <w:r>
        <w:rPr>
          <w:sz w:val="28"/>
          <w:szCs w:val="28"/>
        </w:rPr>
        <w:fldChar w:fldCharType="begin"/>
      </w:r>
      <w:r>
        <w:rPr>
          <w:sz w:val="28"/>
          <w:szCs w:val="28"/>
        </w:rPr>
        <w:instrText xml:space="preserve"> ADDIN EN.CITE &lt;EndNote&gt;&lt;Cite&gt;&lt;Author&gt;WHO&lt;/Author&gt;&lt;Year&gt;2008&lt;/Year&gt;&lt;DisplayText&gt;[13]&lt;/DisplayText&gt;&lt;record&gt;&lt;ref-type name="Electronic Article"&gt;43&lt;/ref-type&gt;&lt;contributors&gt;&lt;authors&gt;&lt;author&gt;WHO&lt;/author&gt;&lt;/authors&gt;&lt;/contributors&gt;&lt;titles/&gt;&lt;title&gt;Implementation of WHO global plan of action of workers health in European region&lt;/title&gt;&lt;periodical/&gt;&lt;dates&gt;&lt;year&gt;2008&lt;/year&gt;&lt;pub-dates/&gt;&lt;/dates&gt;&lt;/record&gt;&lt;/Cite&gt;&lt;/EndNote&gt;</w:instrText>
      </w:r>
      <w:r>
        <w:rPr>
          <w:sz w:val="28"/>
          <w:szCs w:val="28"/>
        </w:rPr>
        <w:fldChar w:fldCharType="separate"/>
      </w:r>
      <w:r w:rsidR="00A950E4">
        <w:rPr>
          <w:sz w:val="28"/>
          <w:szCs w:val="28"/>
        </w:rPr>
        <w:t>[15</w:t>
      </w:r>
      <w:r>
        <w:rPr>
          <w:sz w:val="28"/>
          <w:szCs w:val="28"/>
        </w:rPr>
        <w:t>]</w:t>
      </w:r>
      <w:r>
        <w:rPr>
          <w:sz w:val="28"/>
          <w:szCs w:val="28"/>
        </w:rPr>
        <w:fldChar w:fldCharType="end"/>
      </w:r>
      <w:r>
        <w:rPr>
          <w:sz w:val="28"/>
          <w:szCs w:val="28"/>
        </w:rPr>
        <w:t>.</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Задача эта непомерно тяжёлая, так как многие факторы риска в сознании человека ассоциируются с получением удовольствия, в то время как поведение, способное сохранению здоровья расценивается как нечто утомительное, скучное и неприятное.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Рассмотрим две основные цели, преследуемые компаниями, которые обращаются к использованию корпоративных практик по поддержке здорового образа жизни своих сотрудников.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В первую очередь, многие работодатели стремятся совершенствовать свой образ в глазах общественности добавив к нему такую характеристику, как социальная ответственность. Яркими примерами компаний, пропагандирующих и практикующих деятельность, направленную на профилактику здорового образа жизни, являются крупные, в том числе интернациональные предприятия, такие как ОАО «Газпром», ОАО «ТНК-</w:t>
      </w:r>
      <w:r>
        <w:rPr>
          <w:sz w:val="28"/>
          <w:szCs w:val="28"/>
          <w:lang w:val="en-US"/>
        </w:rPr>
        <w:t>BP</w:t>
      </w:r>
      <w:r>
        <w:rPr>
          <w:sz w:val="28"/>
          <w:szCs w:val="28"/>
        </w:rPr>
        <w:t xml:space="preserve">», ОАО «РЖД», ОАО </w:t>
      </w:r>
      <w:r>
        <w:rPr>
          <w:sz w:val="28"/>
          <w:szCs w:val="28"/>
        </w:rPr>
        <w:lastRenderedPageBreak/>
        <w:t xml:space="preserve">«Сбербанк». Компании, которые проявляют заботу о своих сотрудниках, становятся более привлекательными как для потенциальных работников, так и для партнёров, клиентов.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Руководство корпораций понимает, что конкурентной заработной платы в компенсационных условиях соискателю мало: их требование - социальная защита, включающая в себя заботу о физическом здоровье. Если конкретная организация поддерживает своих сотрудников на пути формирования здорового образа жизни, значит она идёт в ногу со временем. Известные исследователь в области маркетинга Филип Котлер отмечает, что за последнее время маркетинг прошёл большой путь в процессе своего развития, компании значительно расширили сферу своих интересов. Теперь, для того чтобы удовлетворять запросам рынка «погоня за рентабельностью» неразрывно должна быть связана ещё и с корпоративной ответственностью</w:t>
      </w:r>
      <w:r>
        <w:rPr>
          <w:sz w:val="28"/>
          <w:szCs w:val="28"/>
        </w:rPr>
        <w:fldChar w:fldCharType="begin"/>
      </w:r>
      <w:r>
        <w:rPr>
          <w:sz w:val="28"/>
          <w:szCs w:val="28"/>
        </w:rPr>
        <w:instrText xml:space="preserve"> ADDIN EN.CITE &lt;EndNote&gt;&lt;Cite&gt;&lt;Author&gt;Филип Котлер&lt;/Author&gt;&lt;Year&gt;2011&lt;/Year&gt;&lt;DisplayText&gt; [14]&lt;/DisplayText&gt;&lt;record&gt;&lt;ref-type name="Book"&gt;6&lt;/ref-type&gt;&lt;contributors&gt;&lt;authors&gt;&lt;author&gt;Филип Котлер&lt;/author&gt;&lt;/authors&gt;&lt;/contributors&gt;&lt;titles/&gt;&lt;title&gt;Маркетинг 3.0: от продуктов к потребителям и далее к человеческой душе // Marketing 3.0: From Products to Customers to the Human Spirit&lt;/title&gt;&lt;periodical/&gt;&lt;dates&gt;&lt;year&gt;2011&lt;/year&gt;&lt;pub-dates/&gt;&lt;/dates&gt;&lt;/record&gt;&lt;/Cite&gt;&lt;/EndNote&gt;</w:instrText>
      </w:r>
      <w:r>
        <w:rPr>
          <w:sz w:val="28"/>
          <w:szCs w:val="28"/>
        </w:rPr>
        <w:fldChar w:fldCharType="separate"/>
      </w:r>
      <w:r w:rsidR="00A950E4">
        <w:rPr>
          <w:sz w:val="28"/>
          <w:szCs w:val="28"/>
        </w:rPr>
        <w:t xml:space="preserve"> [8</w:t>
      </w:r>
      <w:r>
        <w:rPr>
          <w:sz w:val="28"/>
          <w:szCs w:val="28"/>
        </w:rPr>
        <w:t>]</w:t>
      </w:r>
      <w:r>
        <w:rPr>
          <w:sz w:val="28"/>
          <w:szCs w:val="28"/>
        </w:rPr>
        <w:fldChar w:fldCharType="end"/>
      </w:r>
      <w:r>
        <w:rPr>
          <w:sz w:val="28"/>
          <w:szCs w:val="28"/>
        </w:rPr>
        <w:t xml:space="preserve">. В данном случае использование корпоративных практик есть инструмент социально-значимой политики компании. Основной её принцип - всесторонняя поддержка и повышение доступности того, что приносит пользу здоровью, а также ограничение и запрет того, что ему вредит. Это касается стимулирования разных форм физической активности, формированию здорового рациона питания, борьбы с чрезмерным употреблением алкоголя и табака. Таким </w:t>
      </w:r>
      <w:r w:rsidR="00C359E3">
        <w:rPr>
          <w:sz w:val="28"/>
          <w:szCs w:val="28"/>
        </w:rPr>
        <w:t>образом, первопричина</w:t>
      </w:r>
      <w:r>
        <w:rPr>
          <w:sz w:val="28"/>
          <w:szCs w:val="28"/>
        </w:rPr>
        <w:t xml:space="preserve"> введения оздоровительных практик корпорациями - повышение ценности фирмы в глазах сотрудников, привлечения лучших специалистов, сплочения коллектива и создания дружеской атмосферы, уверенности в завтрашнем дне и снижении текучести кадров.</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 xml:space="preserve"> </w:t>
      </w:r>
      <w:r>
        <w:rPr>
          <w:sz w:val="28"/>
          <w:szCs w:val="28"/>
        </w:rPr>
        <w:tab/>
        <w:t xml:space="preserve">Во-вторых, здоровье персонала уже давно стало важнейшим ресурсом любой компании. За рубежом HR-отделы посредством управления здоровьем персонала способствуют минимизации издержек организации и стимулируют работников, повышая их работоспособность. Специалисты заявляют: «Больной сотрудник обходится бизнесу куда дороже, чем экономия на условиях </w:t>
      </w:r>
      <w:r>
        <w:rPr>
          <w:sz w:val="28"/>
          <w:szCs w:val="28"/>
        </w:rPr>
        <w:lastRenderedPageBreak/>
        <w:t xml:space="preserve">труда» </w:t>
      </w:r>
      <w:r>
        <w:rPr>
          <w:sz w:val="28"/>
          <w:szCs w:val="28"/>
        </w:rPr>
        <w:fldChar w:fldCharType="begin"/>
      </w:r>
      <w:r>
        <w:rPr>
          <w:sz w:val="28"/>
          <w:szCs w:val="28"/>
        </w:rPr>
        <w:instrText xml:space="preserve"> ADDIN EN.CITE &lt;EndNote&gt;&lt;Cite&gt;&lt;Author&gt;В. Коновалова&lt;/Author&gt;&lt;Year&gt;2010&lt;/Year&gt;&lt;DisplayText&gt;[15]&lt;/DisplayText&gt;&lt;record&gt;&lt;ref-type name=""&gt;202&lt;/ref-type&gt;&lt;contributors&gt;&lt;authors&gt;&lt;author&gt;В. Коновалова&lt;/author&gt;&lt;/authors&gt;&lt;/contributors&gt;&lt;titles/&gt;&lt;title&gt;Здоровье персонала - "головная боль" работодателя?&lt;/title&gt;&lt;periodical/&gt;&lt;dates&gt;&lt;year&gt;2010&lt;/year&gt;&lt;pub-dates/&gt;&lt;/dates&gt;&lt;/record&gt;&lt;/Cite&gt;&lt;/EndNote&gt;</w:instrText>
      </w:r>
      <w:r>
        <w:rPr>
          <w:sz w:val="28"/>
          <w:szCs w:val="28"/>
        </w:rPr>
        <w:fldChar w:fldCharType="separate"/>
      </w:r>
      <w:r w:rsidR="00A950E4">
        <w:rPr>
          <w:sz w:val="28"/>
          <w:szCs w:val="28"/>
        </w:rPr>
        <w:t>[3</w:t>
      </w:r>
      <w:r>
        <w:rPr>
          <w:sz w:val="28"/>
          <w:szCs w:val="28"/>
        </w:rPr>
        <w:t>]</w:t>
      </w:r>
      <w:r>
        <w:rPr>
          <w:sz w:val="28"/>
          <w:szCs w:val="28"/>
        </w:rPr>
        <w:fldChar w:fldCharType="end"/>
      </w:r>
      <w:r>
        <w:rPr>
          <w:sz w:val="28"/>
          <w:szCs w:val="28"/>
        </w:rPr>
        <w:t>. Зарубежный опыт доказал, что корпоративные практики поддержки здорового образа жизни позволяют снизить заболеваемость на 40-50%, количество дней нетрудоспособности на 20%, повысить выявляемость хронических заболеваний на 10-15%</w:t>
      </w:r>
      <w:r>
        <w:rPr>
          <w:sz w:val="28"/>
          <w:szCs w:val="28"/>
        </w:rPr>
        <w:fldChar w:fldCharType="begin"/>
      </w:r>
      <w:r>
        <w:rPr>
          <w:sz w:val="28"/>
          <w:szCs w:val="28"/>
        </w:rPr>
        <w:instrText xml:space="preserve"> ADDIN EN.CITE &lt;EndNote&gt;&lt;Cite&gt;&lt;Author&gt;В. Коновалова&lt;/Author&gt;&lt;Year&gt;2010&lt;/Year&gt;&lt;DisplayText&gt; [15]&lt;/DisplayText&gt;&lt;record&gt;&lt;ref-type name=""&gt;202&lt;/ref-type&gt;&lt;contributors&gt;&lt;authors&gt;&lt;author&gt;В. Коновалова&lt;/author&gt;&lt;/authors&gt;&lt;/contributors&gt;&lt;titles/&gt;&lt;title&gt;Здоровье персонала - "головная боль" работодателя?&lt;/title&gt;&lt;periodical/&gt;&lt;dates&gt;&lt;year&gt;2010&lt;/year&gt;&lt;pub-dates/&gt;&lt;/dates&gt;&lt;/record&gt;&lt;/Cite&gt;&lt;/EndNote&gt;</w:instrText>
      </w:r>
      <w:r>
        <w:rPr>
          <w:sz w:val="28"/>
          <w:szCs w:val="28"/>
        </w:rPr>
        <w:fldChar w:fldCharType="separate"/>
      </w:r>
      <w:r w:rsidR="00A950E4">
        <w:rPr>
          <w:sz w:val="28"/>
          <w:szCs w:val="28"/>
        </w:rPr>
        <w:t xml:space="preserve"> [3</w:t>
      </w:r>
      <w:r>
        <w:rPr>
          <w:sz w:val="28"/>
          <w:szCs w:val="28"/>
        </w:rPr>
        <w:t>]</w:t>
      </w:r>
      <w:r>
        <w:rPr>
          <w:sz w:val="28"/>
          <w:szCs w:val="28"/>
        </w:rPr>
        <w:fldChar w:fldCharType="end"/>
      </w:r>
      <w:r>
        <w:rPr>
          <w:sz w:val="28"/>
          <w:szCs w:val="28"/>
        </w:rPr>
        <w:t xml:space="preserve">. </w:t>
      </w:r>
      <w:r w:rsidR="00A730A5">
        <w:rPr>
          <w:sz w:val="28"/>
          <w:szCs w:val="28"/>
        </w:rPr>
        <w:t>Помимо этого,</w:t>
      </w:r>
      <w:r>
        <w:rPr>
          <w:sz w:val="28"/>
          <w:szCs w:val="28"/>
        </w:rPr>
        <w:t xml:space="preserve"> здоровые люди </w:t>
      </w:r>
      <w:r w:rsidR="00A730A5">
        <w:rPr>
          <w:sz w:val="28"/>
          <w:szCs w:val="28"/>
        </w:rPr>
        <w:t>более производительны,</w:t>
      </w:r>
      <w:r>
        <w:rPr>
          <w:sz w:val="28"/>
          <w:szCs w:val="28"/>
        </w:rPr>
        <w:t xml:space="preserve"> и такая производительность есть путь к дополнительным доходам организации.</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sz w:val="28"/>
          <w:szCs w:val="28"/>
        </w:rPr>
        <w:tab/>
        <w:t>В России на проблему корпоративных стандартов управления здоровьем персонала обратили внимание не так давно, но актуальность её растёт с каждым днём. По данным РАМН и Министерства здравоохранения экономика теряет порядка 1,4% ВВП</w:t>
      </w:r>
      <w:r>
        <w:rPr>
          <w:sz w:val="28"/>
          <w:szCs w:val="28"/>
        </w:rPr>
        <w:fldChar w:fldCharType="begin"/>
      </w:r>
      <w:r>
        <w:rPr>
          <w:sz w:val="28"/>
          <w:szCs w:val="28"/>
        </w:rPr>
        <w:instrText xml:space="preserve"> ADDIN EN.CITE &lt;EndNote&gt;&lt;Cite&gt;&lt;Author&gt;В. Коновалова&lt;/Author&gt;&lt;Year&gt;2010&lt;/Year&gt;&lt;DisplayText&gt; [15]&lt;/DisplayText&gt;&lt;record&gt;&lt;ref-type name=""&gt;202&lt;/ref-type&gt;&lt;contributors&gt;&lt;authors&gt;&lt;author&gt;В. Коновалова&lt;/author&gt;&lt;/authors&gt;&lt;/contributors&gt;&lt;titles/&gt;&lt;title&gt;Здоровье персонала - "головная боль" работодателя?&lt;/title&gt;&lt;periodical/&gt;&lt;dates&gt;&lt;year&gt;2010&lt;/year&gt;&lt;pub-dates/&gt;&lt;/dates&gt;&lt;/record&gt;&lt;/Cite&gt;&lt;/EndNote&gt;</w:instrText>
      </w:r>
      <w:r>
        <w:rPr>
          <w:sz w:val="28"/>
          <w:szCs w:val="28"/>
        </w:rPr>
        <w:fldChar w:fldCharType="separate"/>
      </w:r>
      <w:r w:rsidR="00A950E4">
        <w:rPr>
          <w:sz w:val="28"/>
          <w:szCs w:val="28"/>
        </w:rPr>
        <w:t xml:space="preserve"> [3</w:t>
      </w:r>
      <w:r>
        <w:rPr>
          <w:sz w:val="28"/>
          <w:szCs w:val="28"/>
        </w:rPr>
        <w:t>]</w:t>
      </w:r>
      <w:r>
        <w:rPr>
          <w:sz w:val="28"/>
          <w:szCs w:val="28"/>
        </w:rPr>
        <w:fldChar w:fldCharType="end"/>
      </w:r>
      <w:r>
        <w:rPr>
          <w:sz w:val="28"/>
          <w:szCs w:val="28"/>
        </w:rPr>
        <w:t>: прямые потери российских компаний из-за болезней сотрудников достигают 23-24 млрд долларов. На то же обращают внимание и эксперты ВОЗ, по их мнению издержки из-за пропуска рабочих дней по болезни в России составляют от 0,5 до 1,37% ВВП</w:t>
      </w:r>
      <w:r>
        <w:rPr>
          <w:sz w:val="28"/>
          <w:szCs w:val="28"/>
        </w:rPr>
        <w:fldChar w:fldCharType="begin"/>
      </w:r>
      <w:r>
        <w:rPr>
          <w:sz w:val="28"/>
          <w:szCs w:val="28"/>
        </w:rPr>
        <w:instrText xml:space="preserve"> ADDIN EN.CITE &lt;EndNote&gt;&lt;Cite&gt;&lt;Author&gt;Marc Suhrcke&lt;/Author&gt;&lt;DisplayText&gt; [16]&lt;/DisplayText&gt;&lt;record&gt;&lt;ref-type name="Electronic Article"&gt;43&lt;/ref-type&gt;&lt;contributors&gt;&lt;authors&gt;&lt;author&gt;Marc Suhrcke&lt;/author&gt;&lt;/authors&gt;&lt;/contributors&gt;&lt;titles/&gt;&lt;title&gt;Экономические последствия неинфекционных заболеваний и травм в Российской Федерации&lt;/title&gt;&lt;periodical/&gt;&lt;dates&gt;&lt;year&gt;&lt;/year&gt;&lt;pub-dates/&gt;&lt;/dates&gt;&lt;/record&gt;&lt;/Cite&gt;&lt;/EndNote&gt;</w:instrText>
      </w:r>
      <w:r>
        <w:rPr>
          <w:sz w:val="28"/>
          <w:szCs w:val="28"/>
        </w:rPr>
        <w:fldChar w:fldCharType="separate"/>
      </w:r>
      <w:r w:rsidR="00642EB6">
        <w:rPr>
          <w:sz w:val="28"/>
          <w:szCs w:val="28"/>
        </w:rPr>
        <w:t xml:space="preserve"> [</w:t>
      </w:r>
      <w:r w:rsidR="00A950E4" w:rsidRPr="00A950E4">
        <w:rPr>
          <w:sz w:val="28"/>
          <w:szCs w:val="28"/>
        </w:rPr>
        <w:t>11</w:t>
      </w:r>
      <w:r>
        <w:rPr>
          <w:sz w:val="28"/>
          <w:szCs w:val="28"/>
        </w:rPr>
        <w:t>]</w:t>
      </w:r>
      <w:r>
        <w:rPr>
          <w:sz w:val="28"/>
          <w:szCs w:val="28"/>
        </w:rPr>
        <w:fldChar w:fldCharType="end"/>
      </w:r>
      <w:r>
        <w:rPr>
          <w:sz w:val="28"/>
          <w:szCs w:val="28"/>
        </w:rPr>
        <w:t xml:space="preserve">. </w:t>
      </w:r>
      <w:r w:rsidR="00C359E3">
        <w:rPr>
          <w:sz w:val="28"/>
          <w:szCs w:val="28"/>
        </w:rPr>
        <w:t>В</w:t>
      </w:r>
      <w:r>
        <w:rPr>
          <w:sz w:val="28"/>
          <w:szCs w:val="28"/>
        </w:rPr>
        <w:t xml:space="preserve"> целом же, в исследовании </w:t>
      </w:r>
      <w:r>
        <w:rPr>
          <w:color w:val="262626"/>
          <w:sz w:val="28"/>
          <w:szCs w:val="28"/>
          <w:u w:color="262626"/>
        </w:rPr>
        <w:t>Европейской обсерватории по системам и политике здравоохранения Всемирной организации здравоохранения, посвященном экономическим последствиям заболеваний и травм в России, сделан значимый вывод, указывающий на большие издержки в российской экономике из-за высокой степени распространения хронических неинфекционных заболеваний, а также на замедление темпов экономического роста. «Если не применять эффективных мер, он (высокий уровень заболеваемости) будет и дальше тормозить экономический рост»</w:t>
      </w:r>
      <w:r>
        <w:rPr>
          <w:color w:val="262626"/>
          <w:sz w:val="28"/>
          <w:szCs w:val="28"/>
          <w:u w:color="262626"/>
        </w:rPr>
        <w:fldChar w:fldCharType="begin"/>
      </w:r>
      <w:r>
        <w:rPr>
          <w:color w:val="262626"/>
          <w:sz w:val="28"/>
          <w:szCs w:val="28"/>
          <w:u w:color="262626"/>
        </w:rPr>
        <w:instrText xml:space="preserve"> ADDIN EN.CITE &lt;EndNote&gt;&lt;Cite&gt;&lt;Author&gt;Marc Suhrcke&lt;/Author&gt;&lt;DisplayText&gt; [16]&lt;/DisplayText&gt;&lt;record&gt;&lt;ref-type name="Electronic Article"&gt;43&lt;/ref-type&gt;&lt;contributors&gt;&lt;authors&gt;&lt;author&gt;Marc Suhrcke&lt;/author&gt;&lt;/authors&gt;&lt;/contributors&gt;&lt;titles/&gt;&lt;title&gt;Экономические последствия неинфекционных заболеваний и травм в Российской Федерации&lt;/title&gt;&lt;periodical/&gt;&lt;dates&gt;&lt;year&gt;&lt;/year&gt;&lt;pub-dates/&gt;&lt;/dates&gt;&lt;/record&gt;&lt;/Cite&gt;&lt;/EndNote&gt;</w:instrText>
      </w:r>
      <w:r>
        <w:rPr>
          <w:color w:val="262626"/>
          <w:sz w:val="28"/>
          <w:szCs w:val="28"/>
          <w:u w:color="262626"/>
        </w:rPr>
        <w:fldChar w:fldCharType="separate"/>
      </w:r>
      <w:r>
        <w:rPr>
          <w:color w:val="262626"/>
          <w:sz w:val="28"/>
          <w:szCs w:val="28"/>
          <w:u w:color="262626"/>
        </w:rPr>
        <w:t xml:space="preserve"> </w:t>
      </w:r>
      <w:r w:rsidR="00642EB6">
        <w:rPr>
          <w:color w:val="262626"/>
          <w:sz w:val="28"/>
          <w:szCs w:val="28"/>
          <w:u w:color="262626"/>
        </w:rPr>
        <w:t>[3</w:t>
      </w:r>
      <w:r>
        <w:rPr>
          <w:color w:val="262626"/>
          <w:sz w:val="28"/>
          <w:szCs w:val="28"/>
          <w:u w:color="262626"/>
        </w:rPr>
        <w:t>]</w:t>
      </w:r>
      <w:r>
        <w:rPr>
          <w:color w:val="262626"/>
          <w:sz w:val="28"/>
          <w:szCs w:val="28"/>
          <w:u w:color="262626"/>
        </w:rPr>
        <w:fldChar w:fldCharType="end"/>
      </w:r>
      <w:r>
        <w:rPr>
          <w:color w:val="262626"/>
          <w:sz w:val="28"/>
          <w:szCs w:val="28"/>
          <w:u w:color="262626"/>
        </w:rPr>
        <w:t xml:space="preserve">. На основании этого вкладывать средства в профилактику здоровья и пропаганду здорового образа жизни среди взрослого, работающего </w:t>
      </w:r>
      <w:r w:rsidR="00642EB6">
        <w:rPr>
          <w:color w:val="262626"/>
          <w:sz w:val="28"/>
          <w:szCs w:val="28"/>
          <w:u w:color="262626"/>
        </w:rPr>
        <w:t>населения Российской</w:t>
      </w:r>
      <w:r>
        <w:rPr>
          <w:color w:val="262626"/>
          <w:sz w:val="28"/>
          <w:szCs w:val="28"/>
          <w:u w:color="262626"/>
        </w:rPr>
        <w:t xml:space="preserve"> Федерации представляется выгодной и разумной мерой, которая приведёт к реальной экономической отдаче (помимо очевидных социальных выгод).</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Отречёмся от работодателей, попробуем рассмотреть проблему с другой стороны. С учётом специфических особенностей офисного труда растёт потребность в профилактике личного состояния здоровья со стороны сотрудни</w:t>
      </w:r>
      <w:r>
        <w:rPr>
          <w:color w:val="262626"/>
          <w:sz w:val="28"/>
          <w:szCs w:val="28"/>
          <w:u w:color="262626"/>
        </w:rPr>
        <w:lastRenderedPageBreak/>
        <w:t>ков предприятий. Каждый пятый респондент, принявший участие в исследовании международного кадрового агентства Kelly Services</w:t>
      </w:r>
      <w:r>
        <w:rPr>
          <w:color w:val="262626"/>
          <w:sz w:val="28"/>
          <w:szCs w:val="28"/>
          <w:u w:color="262626"/>
        </w:rPr>
        <w:fldChar w:fldCharType="begin"/>
      </w:r>
      <w:r>
        <w:rPr>
          <w:color w:val="262626"/>
          <w:sz w:val="28"/>
          <w:szCs w:val="28"/>
          <w:u w:color="262626"/>
        </w:rPr>
        <w:instrText xml:space="preserve"> ADDIN EN.CITE &lt;EndNote&gt;&lt;Cite&gt;&lt;Author&gt;Kelly Services inc.&lt;/Author&gt;&lt;DisplayText&gt; [17]&lt;/DisplayText&gt;&lt;record&gt;&lt;ref-type name="Web Page"&gt;12&lt;/ref-type&gt;&lt;contributors&gt;&lt;authors&gt;&lt;author&gt;Kelly Services inc.&lt;/author&gt;&lt;/authors&gt;&lt;/contributors&gt;&lt;titles/&gt;&lt;title&gt;Kelly workforce global index.  Удовлетворённость сотрудников 2013&lt;/title&gt;&lt;periodical/&gt;&lt;dates&gt;&lt;year&gt;&lt;/year&gt;&lt;pub-dates/&gt;&lt;/dates&gt;&lt;/record&gt;&lt;/Cite&gt;&lt;/EndNote&gt;</w:instrText>
      </w:r>
      <w:r>
        <w:rPr>
          <w:color w:val="262626"/>
          <w:sz w:val="28"/>
          <w:szCs w:val="28"/>
          <w:u w:color="262626"/>
        </w:rPr>
        <w:fldChar w:fldCharType="separate"/>
      </w:r>
      <w:r>
        <w:rPr>
          <w:color w:val="262626"/>
          <w:sz w:val="28"/>
          <w:szCs w:val="28"/>
          <w:u w:color="262626"/>
        </w:rPr>
        <w:t xml:space="preserve"> [17]</w:t>
      </w:r>
      <w:r>
        <w:rPr>
          <w:color w:val="262626"/>
          <w:sz w:val="28"/>
          <w:szCs w:val="28"/>
          <w:u w:color="262626"/>
        </w:rPr>
        <w:fldChar w:fldCharType="end"/>
      </w:r>
      <w:r>
        <w:rPr>
          <w:color w:val="262626"/>
          <w:sz w:val="28"/>
          <w:szCs w:val="28"/>
          <w:u w:color="262626"/>
        </w:rPr>
        <w:t>, полагает, что работа вредит их здоровью. Россия в данном случае находится на 7 месте из 33 стран с самым высоким уровнем пагубного влияния работы на индивида. Среди негативных аспектов рабочего процесса в первую очередь назван недостаток физической активности, а также сверхурочная работа и «подсиживание со стороны коллег»</w:t>
      </w:r>
      <w:r>
        <w:rPr>
          <w:color w:val="262626"/>
          <w:sz w:val="28"/>
          <w:szCs w:val="28"/>
          <w:u w:color="262626"/>
        </w:rPr>
        <w:fldChar w:fldCharType="begin"/>
      </w:r>
      <w:r>
        <w:rPr>
          <w:color w:val="262626"/>
          <w:sz w:val="28"/>
          <w:szCs w:val="28"/>
          <w:u w:color="262626"/>
        </w:rPr>
        <w:instrText xml:space="preserve"> ADDIN EN.CITE &lt;EndNote&gt;&lt;Cite&gt;&lt;Author&gt;Kelly Services inc.&lt;/Author&gt;&lt;DisplayText&gt; [17]&lt;/DisplayText&gt;&lt;record&gt;&lt;ref-type name="Web Page"&gt;12&lt;/ref-type&gt;&lt;contributors&gt;&lt;authors&gt;&lt;author&gt;Kelly Services inc.&lt;/author&gt;&lt;/authors&gt;&lt;/contributors&gt;&lt;titles/&gt;&lt;title&gt;Kelly workforce global index.  Удовлетворённость сотрудников 2013&lt;/title&gt;&lt;periodical/&gt;&lt;dates&gt;&lt;year&gt;&lt;/year&gt;&lt;pub-dates/&gt;&lt;/dates&gt;&lt;/record&gt;&lt;/Cite&gt;&lt;/EndNote&gt;</w:instrText>
      </w:r>
      <w:r>
        <w:rPr>
          <w:color w:val="262626"/>
          <w:sz w:val="28"/>
          <w:szCs w:val="28"/>
          <w:u w:color="262626"/>
        </w:rPr>
        <w:fldChar w:fldCharType="separate"/>
      </w:r>
      <w:r>
        <w:rPr>
          <w:color w:val="262626"/>
          <w:sz w:val="28"/>
          <w:szCs w:val="28"/>
          <w:u w:color="262626"/>
        </w:rPr>
        <w:t xml:space="preserve"> [17]</w:t>
      </w:r>
      <w:r>
        <w:rPr>
          <w:color w:val="262626"/>
          <w:sz w:val="28"/>
          <w:szCs w:val="28"/>
          <w:u w:color="262626"/>
        </w:rPr>
        <w:fldChar w:fldCharType="end"/>
      </w:r>
      <w:r>
        <w:rPr>
          <w:color w:val="262626"/>
          <w:sz w:val="28"/>
          <w:szCs w:val="28"/>
          <w:u w:color="262626"/>
        </w:rPr>
        <w:t>. В качестве факторов, которые способствуют позитивному влиянию на здоровье работники называют уменьшение количества стрессовых ситуаций, гибкий график работы, занятия в спортивном зале и оплату медицинской страховки. Среди интересных выводов можно отметить то, что почти каждый 10 опрошенный прибегал к симуляции болезни для невыхода на работу, а каждый второй чувствует вину за своё отсутствие по причине болезни</w:t>
      </w:r>
      <w:r>
        <w:rPr>
          <w:color w:val="262626"/>
          <w:sz w:val="28"/>
          <w:szCs w:val="28"/>
          <w:u w:color="262626"/>
        </w:rPr>
        <w:fldChar w:fldCharType="begin"/>
      </w:r>
      <w:r>
        <w:rPr>
          <w:color w:val="262626"/>
          <w:sz w:val="28"/>
          <w:szCs w:val="28"/>
          <w:u w:color="262626"/>
        </w:rPr>
        <w:instrText xml:space="preserve"> ADDIN EN.CITE &lt;EndNote&gt;&lt;Cite&gt;&lt;Author&gt;Kelly Services inc.&lt;/Author&gt;&lt;DisplayText&gt; [17]&lt;/DisplayText&gt;&lt;record&gt;&lt;ref-type name="Web Page"&gt;12&lt;/ref-type&gt;&lt;contributors&gt;&lt;authors&gt;&lt;author&gt;Kelly Services inc.&lt;/author&gt;&lt;/authors&gt;&lt;/contributors&gt;&lt;titles/&gt;&lt;title&gt;Kelly workforce global index.  Удовлетворённость сотрудников 2013&lt;/title&gt;&lt;periodical/&gt;&lt;dates&gt;&lt;year&gt;&lt;/year&gt;&lt;pub-dates/&gt;&lt;/dates&gt;&lt;/record&gt;&lt;/Cite&gt;&lt;/EndNote&gt;</w:instrText>
      </w:r>
      <w:r>
        <w:rPr>
          <w:color w:val="262626"/>
          <w:sz w:val="28"/>
          <w:szCs w:val="28"/>
          <w:u w:color="262626"/>
        </w:rPr>
        <w:fldChar w:fldCharType="separate"/>
      </w:r>
      <w:r>
        <w:rPr>
          <w:color w:val="262626"/>
          <w:sz w:val="28"/>
          <w:szCs w:val="28"/>
          <w:u w:color="262626"/>
        </w:rPr>
        <w:t xml:space="preserve"> [17]</w:t>
      </w:r>
      <w:r>
        <w:rPr>
          <w:color w:val="262626"/>
          <w:sz w:val="28"/>
          <w:szCs w:val="28"/>
          <w:u w:color="262626"/>
        </w:rPr>
        <w:fldChar w:fldCharType="end"/>
      </w:r>
      <w:r>
        <w:rPr>
          <w:color w:val="262626"/>
          <w:sz w:val="28"/>
          <w:szCs w:val="28"/>
          <w:u w:color="262626"/>
        </w:rPr>
        <w:t xml:space="preserve">. Результаты проведенного опроса показывают, что 87% работников указывают на то, что работодатель является ответственным за их состояние здоровья и общую физическую активность на рабочем месте. Чувствую поддержку со стороны организации, сотрудник эффективнее выполняет свои обязанности, а также чувствует свою важность, значимость и ценность для руководства. Но проблема состоит в том, что меры, которые работодатель применяет в настоящее время являются малоэффективными или не способными повлиять на реальное состояние здоровья сотрудника: указанные выше факторы, которые по мнению персонала будут способствовать позитивному влиянию на их личное здоровье являются неполноценными. Во многих случаях наличие абонемента с спортивный зал или возможность его бесплатного получения не является стимулом его посещать и заниматься спортом. Поэтому здесь благополучатель определяется в одностороннем порядке: имидж компании неоспоримо находится в плюсе, потому что она может направо и налево заявлять, что является социально ответственным работодателем, а на здоровье своего персонала это, к сожалению, никак не отражается. Тоже самое можно сказать и об оплачиваемой страховке, добровольном медицинском страховании, предоставляемом сотрудникам: её наличие есть не причина улучшения </w:t>
      </w:r>
      <w:r>
        <w:rPr>
          <w:color w:val="262626"/>
          <w:sz w:val="28"/>
          <w:szCs w:val="28"/>
          <w:u w:color="262626"/>
        </w:rPr>
        <w:lastRenderedPageBreak/>
        <w:t xml:space="preserve">состояния здоровья, а инструмент устранения последствий условий труда офисного сотрудника XXI века. Говорить о полноценных корпоративных практиках по поддержке здорового образа жизни рано, в виду того что во многих компания не выполнены даже элементарные нормы охраны труда. Мало где можно найти сотрудника-медика, а профилактике и проблемам здорового образа жизни уделают внимания единицы. Элементы комплексного подхода к охране здоровья работников существуют в большинстве случаев на крупных производствах, на некоторых из них это традиции советской эпохи. В большинстве организаций, в которых преобладает офисный труд корпоративные стандарты профилактики здоровья и пропаганды здорового образа жизни как основного элемента борьбы в том числе с хроническими заболеваниями отсутствуют, в то время как специфика труда «офисного планктона» и его образа жизни  вне работы характеризуется наличием одного или нескольких факторов риска, к числу которых относятся малоподвижный образ жизни, неправильно организованное питание, курение и злоупотребление алкоголем.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Несмотря на это, тенденция к усилению внимания вопросам здоровья и пропаганде здорового образа жизни на рабочем месте заметна. Работодатель в Российской Федерации уже готов тратить свои ресурсы на повышение работоспособности сотрудника, усиление его мотивации и сплочение коллектива в целом</w:t>
      </w:r>
      <w:r>
        <w:rPr>
          <w:sz w:val="28"/>
          <w:szCs w:val="28"/>
        </w:rPr>
        <w:t xml:space="preserve"> </w:t>
      </w:r>
      <w:r>
        <w:rPr>
          <w:sz w:val="28"/>
          <w:szCs w:val="28"/>
        </w:rPr>
        <w:fldChar w:fldCharType="begin"/>
      </w:r>
      <w:r>
        <w:rPr>
          <w:sz w:val="28"/>
          <w:szCs w:val="28"/>
        </w:rPr>
        <w:instrText xml:space="preserve"> ADDIN EN.CITE &lt;EndNote&gt;&lt;Cite&gt;&lt;Author&gt;В. Коновалова&lt;/Author&gt;&lt;Year&gt;2010&lt;/Year&gt;&lt;DisplayText&gt;[15]&lt;/DisplayText&gt;&lt;record&gt;&lt;ref-type name=""&gt;202&lt;/ref-type&gt;&lt;contributors&gt;&lt;authors&gt;&lt;author&gt;В. Коновалова&lt;/author&gt;&lt;/authors&gt;&lt;/contributors&gt;&lt;titles/&gt;&lt;title&gt;Здоровье персонала - "головная боль" работодателя?&lt;/title&gt;&lt;periodical/&gt;&lt;dates&gt;&lt;year&gt;2010&lt;/year&gt;&lt;pub-dates/&gt;&lt;/dates&gt;&lt;/record&gt;&lt;/Cite&gt;&lt;/EndNote&gt;</w:instrText>
      </w:r>
      <w:r>
        <w:rPr>
          <w:sz w:val="28"/>
          <w:szCs w:val="28"/>
        </w:rPr>
        <w:fldChar w:fldCharType="separate"/>
      </w:r>
      <w:r w:rsidR="00A950E4">
        <w:rPr>
          <w:sz w:val="28"/>
          <w:szCs w:val="28"/>
        </w:rPr>
        <w:t>[3</w:t>
      </w:r>
      <w:r>
        <w:rPr>
          <w:sz w:val="28"/>
          <w:szCs w:val="28"/>
        </w:rPr>
        <w:t>]</w:t>
      </w:r>
      <w:r>
        <w:rPr>
          <w:sz w:val="28"/>
          <w:szCs w:val="28"/>
        </w:rPr>
        <w:fldChar w:fldCharType="end"/>
      </w:r>
      <w:r>
        <w:rPr>
          <w:color w:val="262626"/>
          <w:sz w:val="28"/>
          <w:szCs w:val="28"/>
          <w:u w:color="262626"/>
        </w:rPr>
        <w:t xml:space="preserve">.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 xml:space="preserve">В России публичные компании развиваются и заботятся о своём имидже на рынке труда. В этом ключе западные корпорации и их практики - манна небесная, кладезь знаний и опыта для руководителей разного уровня.  Не стоит забывать, что упомянутые выше, привычные уже практики по предоставлению корпоративного абонемента в тренажёрные залы и фитнес пришла в российский бизнес из-за рубежа. Поначалу, конечно, это практиковали российские представительства западных компаний, </w:t>
      </w:r>
      <w:r>
        <w:rPr>
          <w:color w:val="363636"/>
          <w:sz w:val="28"/>
          <w:szCs w:val="28"/>
          <w:u w:color="363636"/>
        </w:rPr>
        <w:t xml:space="preserve">но теперь практика корпоративных занятий спортом получила большое развитие и рассматривается аналитиками и </w:t>
      </w:r>
      <w:r>
        <w:rPr>
          <w:color w:val="363636"/>
          <w:sz w:val="28"/>
          <w:szCs w:val="28"/>
          <w:u w:color="363636"/>
        </w:rPr>
        <w:lastRenderedPageBreak/>
        <w:t>кадровыми специалистами как один из способов мотивации персонала и повышения его лояльности</w:t>
      </w:r>
      <w:r>
        <w:rPr>
          <w:color w:val="262626"/>
          <w:sz w:val="28"/>
          <w:szCs w:val="28"/>
          <w:u w:color="262626"/>
        </w:rPr>
        <w:t xml:space="preserve">.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 xml:space="preserve">На западе во многих компаниях сами корпоративные программы по поддержке здорового образа жизни сотрудников используются уже давно </w:t>
      </w:r>
      <w:r>
        <w:rPr>
          <w:color w:val="262626"/>
          <w:sz w:val="28"/>
          <w:szCs w:val="28"/>
          <w:u w:color="262626"/>
        </w:rPr>
        <w:fldChar w:fldCharType="begin"/>
      </w:r>
      <w:r>
        <w:rPr>
          <w:color w:val="262626"/>
          <w:sz w:val="28"/>
          <w:szCs w:val="28"/>
          <w:u w:color="262626"/>
        </w:rPr>
        <w:instrText xml:space="preserve"> ADDIN EN.CITE &lt;EndNote&gt;&lt;Cite&gt;&lt;Author&gt;Breslow L.&lt;/Author&gt;&lt;Year&gt;1990&lt;/Year&gt;&lt;DisplayText&gt;[18]&lt;/DisplayText&gt;&lt;record&gt;&lt;ref-type name="Journal Article"&gt;17&lt;/ref-type&gt;&lt;contributors&gt;&lt;authors&gt;&lt;author&gt;Breslow L.&lt;/author&gt;&lt;/authors&gt;&lt;/contributors&gt;&lt;titles/&gt;&lt;title&gt;Worksite health promotion: its evolution and the Johnson &amp;amp; Johnson experience&lt;/title&gt;&lt;periodical/&gt;&lt;pages&gt;13–21&lt;/pages&gt;&lt;volume&gt;19&lt;/volume&gt;&lt;dates&gt;&lt;year&gt;1990&lt;/year&gt;&lt;pub-dates/&gt;&lt;/dates&gt;&lt;/record&gt;&lt;/Cite&gt;&lt;/EndNote&gt;</w:instrText>
      </w:r>
      <w:r>
        <w:rPr>
          <w:color w:val="262626"/>
          <w:sz w:val="28"/>
          <w:szCs w:val="28"/>
          <w:u w:color="262626"/>
        </w:rPr>
        <w:fldChar w:fldCharType="separate"/>
      </w:r>
      <w:r>
        <w:rPr>
          <w:color w:val="262626"/>
          <w:sz w:val="28"/>
          <w:szCs w:val="28"/>
          <w:u w:color="262626"/>
        </w:rPr>
        <w:t>[18]</w:t>
      </w:r>
      <w:r>
        <w:rPr>
          <w:color w:val="262626"/>
          <w:sz w:val="28"/>
          <w:szCs w:val="28"/>
          <w:u w:color="262626"/>
        </w:rPr>
        <w:fldChar w:fldCharType="end"/>
      </w:r>
      <w:r>
        <w:rPr>
          <w:color w:val="262626"/>
          <w:sz w:val="28"/>
          <w:szCs w:val="28"/>
          <w:u w:color="262626"/>
        </w:rPr>
        <w:t xml:space="preserve">: проводятся стресс-аудиты, выявляющие факторы, негативно сказывающиеся на здоровье сотрудника, проводятся медосмотры, вводятся меры по стимуляции отказа от курения, формированию здорового рациона питания, оказывается психологическая поддержка, способствующая улучшению атмосферы в коллективе, отдельное внимание уделяется эргономике и экологии офисного пространства.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Многочисленные исследования доказывают практическую пользу и видимый результат подобной деятельности, в виде раннего выявления хронических болезней, переориентацию сознания работников на смену стиля жизни и привычек в сторону здорового образа жизни, а также подтверждают эффективность инвестиций работодателя в пр</w:t>
      </w:r>
      <w:r w:rsidR="00A950E4">
        <w:rPr>
          <w:color w:val="262626"/>
          <w:sz w:val="28"/>
          <w:szCs w:val="28"/>
          <w:u w:color="262626"/>
        </w:rPr>
        <w:t>офилактику здоровья сотрудников</w:t>
      </w:r>
      <w:r>
        <w:rPr>
          <w:color w:val="262626"/>
          <w:sz w:val="28"/>
          <w:szCs w:val="28"/>
          <w:u w:color="262626"/>
        </w:rPr>
        <w:fldChar w:fldCharType="begin"/>
      </w:r>
      <w:r>
        <w:rPr>
          <w:color w:val="262626"/>
          <w:sz w:val="28"/>
          <w:szCs w:val="28"/>
          <w:u w:color="262626"/>
        </w:rPr>
        <w:instrText xml:space="preserve"> ADDIN EN.CITE &lt;EndNote&gt;&lt;Cite&gt;&lt;Author&gt;Aldana S.G.&lt;/Author&gt;&lt;Year&gt;2001&lt;/Year&gt;&lt;DisplayText&gt; [19]&lt;/DisplayText&gt;&lt;record&gt;&lt;ref-type name="Journal Article"&gt;17&lt;/ref-type&gt;&lt;contributors&gt;&lt;authors&gt;&lt;author&gt;Aldana S.G.&lt;/author&gt;&lt;/authors&gt;&lt;/contributors&gt;&lt;titles/&gt;&lt;title&gt;Financial impact of health promotion programs: a comprehensive review of the literature&lt;/title&gt;&lt;periodical/&gt;&lt;pages&gt;296–320&lt;/pages&gt;&lt;volume&gt;15&lt;/volume&gt;&lt;dates&gt;&lt;year&gt;2001&lt;/year&gt;&lt;pub-dates/&gt;&lt;/dates&gt;&lt;/record&gt;&lt;/Cite&gt;&lt;/EndNote&gt;</w:instrText>
      </w:r>
      <w:r>
        <w:rPr>
          <w:color w:val="262626"/>
          <w:sz w:val="28"/>
          <w:szCs w:val="28"/>
          <w:u w:color="262626"/>
        </w:rPr>
        <w:fldChar w:fldCharType="separate"/>
      </w:r>
      <w:r>
        <w:rPr>
          <w:color w:val="262626"/>
          <w:sz w:val="28"/>
          <w:szCs w:val="28"/>
          <w:u w:color="262626"/>
        </w:rPr>
        <w:t xml:space="preserve"> [19]</w:t>
      </w:r>
      <w:r>
        <w:rPr>
          <w:color w:val="262626"/>
          <w:sz w:val="28"/>
          <w:szCs w:val="28"/>
          <w:u w:color="262626"/>
        </w:rPr>
        <w:fldChar w:fldCharType="end"/>
      </w:r>
      <w:r>
        <w:rPr>
          <w:color w:val="262626"/>
          <w:sz w:val="28"/>
          <w:szCs w:val="28"/>
          <w:u w:color="262626"/>
        </w:rPr>
        <w:t>. За рубежом экспериментальные исследования, посвящённые проблемам организационной культуры на рабочем месте и её влиянию на здоровье сотрудника, проводились ещё в конце XX века. В Университете Миннесоты исследовался вопрос о том, каким образом корпоративные программы, нацеленные на формирование здорового рациона питания и повышение физической активности, оказывают влияние в отношении здорового образа жизни, общей удовлетворённости от работы, чувства поддержки со стороны работодателя в вопросах связанных с физическим и психологическим здоровьем</w:t>
      </w:r>
      <w:r>
        <w:rPr>
          <w:color w:val="262626"/>
          <w:sz w:val="28"/>
          <w:szCs w:val="28"/>
          <w:u w:color="262626"/>
        </w:rPr>
        <w:fldChar w:fldCharType="begin"/>
      </w:r>
      <w:r>
        <w:rPr>
          <w:color w:val="262626"/>
          <w:sz w:val="28"/>
          <w:szCs w:val="28"/>
          <w:u w:color="262626"/>
        </w:rPr>
        <w:instrText xml:space="preserve"> ADDIN EN.CITE &lt;EndNote&gt;&lt;Cite&gt;&lt;Author&gt;Ostwald, Sharon Kay&lt;/Author&gt;&lt;DisplayText&gt; [20]&lt;/DisplayText&gt;&lt;record&gt;&lt;ref-type name="Journal Article"&gt;17&lt;/ref-type&gt;&lt;contributors&gt;&lt;authors&gt;&lt;author&gt;Ostwald, Sharon Kay&lt;/author&gt;&lt;/authors&gt;&lt;/contributors&gt;&lt;titles/&gt;&lt;title&gt;An experimental study of the effect of educational strategies on employees’ health practices, attitudes and health status (promo-tion, corporate)&lt;/title&gt;&lt;periodical/&gt;&lt;dates&gt;&lt;year&gt;&lt;/year&gt;&lt;pub-dates/&gt;&lt;/dates&gt;&lt;/record&gt;&lt;/Cite&gt;&lt;/EndNote&gt;</w:instrText>
      </w:r>
      <w:r>
        <w:rPr>
          <w:color w:val="262626"/>
          <w:sz w:val="28"/>
          <w:szCs w:val="28"/>
          <w:u w:color="262626"/>
        </w:rPr>
        <w:fldChar w:fldCharType="separate"/>
      </w:r>
      <w:r>
        <w:rPr>
          <w:color w:val="262626"/>
          <w:sz w:val="28"/>
          <w:szCs w:val="28"/>
          <w:u w:color="262626"/>
        </w:rPr>
        <w:t xml:space="preserve"> [20]</w:t>
      </w:r>
      <w:r>
        <w:rPr>
          <w:color w:val="262626"/>
          <w:sz w:val="28"/>
          <w:szCs w:val="28"/>
          <w:u w:color="262626"/>
        </w:rPr>
        <w:fldChar w:fldCharType="end"/>
      </w:r>
      <w:r>
        <w:rPr>
          <w:color w:val="262626"/>
          <w:sz w:val="28"/>
          <w:szCs w:val="28"/>
          <w:u w:color="262626"/>
        </w:rPr>
        <w:t xml:space="preserve">. </w:t>
      </w:r>
      <w:r w:rsidR="00A730A5">
        <w:rPr>
          <w:color w:val="262626"/>
          <w:sz w:val="28"/>
          <w:szCs w:val="28"/>
          <w:u w:color="262626"/>
        </w:rPr>
        <w:t>Помимо этого,</w:t>
      </w:r>
      <w:r>
        <w:rPr>
          <w:color w:val="262626"/>
          <w:sz w:val="28"/>
          <w:szCs w:val="28"/>
          <w:u w:color="262626"/>
        </w:rPr>
        <w:t xml:space="preserve"> важной целью было выявить существующие взаимосвязи между социально-демографическими показателями, такими как пол, возраст, уровень достатка. В результате проведения мероприятий по укреплению здоровья в исследуемых компаниях были наглядно выявлены изменения во взглядах, восприятиях и ожидания отдельных сотрудников в отношении личного здоровья. Как показали результаты множественного регрессионного анализа, реальные </w:t>
      </w:r>
      <w:r>
        <w:rPr>
          <w:color w:val="262626"/>
          <w:sz w:val="28"/>
          <w:szCs w:val="28"/>
          <w:u w:color="262626"/>
        </w:rPr>
        <w:lastRenderedPageBreak/>
        <w:t xml:space="preserve">изменения на сознательном уровне сотрудников являются значимым фактором изменения своего поведения в сторону ведения здорового образа жизни. Исследование наглядно демонстрирует, что сотрудники способны изменить свои жизненные привычки в лучшую сторону под воздействием корпоративных программ, подразумевающих скрытое воздействие на индивида через контроль за состоянием его здоровья и образа жизни. </w:t>
      </w:r>
    </w:p>
    <w:p w:rsidR="00A5248C" w:rsidRDefault="000E1F50">
      <w:pPr>
        <w:pStyle w:val="Af"/>
        <w:spacing w:after="340" w:line="360" w:lineRule="auto"/>
        <w:jc w:val="both"/>
        <w:rPr>
          <w:rFonts w:ascii="Times New Roman" w:eastAsia="Times New Roman" w:hAnsi="Times New Roman" w:cs="Times New Roman"/>
          <w:color w:val="262626"/>
          <w:sz w:val="28"/>
          <w:szCs w:val="28"/>
          <w:u w:color="262626"/>
        </w:rPr>
      </w:pPr>
      <w:r>
        <w:rPr>
          <w:rFonts w:ascii="Times New Roman" w:eastAsia="Times New Roman" w:hAnsi="Times New Roman" w:cs="Times New Roman"/>
          <w:color w:val="262626"/>
          <w:sz w:val="28"/>
          <w:szCs w:val="28"/>
          <w:u w:color="262626"/>
        </w:rPr>
        <w:tab/>
      </w:r>
      <w:r>
        <w:rPr>
          <w:rFonts w:hAnsi="Times New Roman"/>
          <w:color w:val="262626"/>
          <w:sz w:val="28"/>
          <w:szCs w:val="28"/>
          <w:u w:color="262626"/>
        </w:rPr>
        <w:t>Немногим</w:t>
      </w:r>
      <w:r>
        <w:rPr>
          <w:rFonts w:hAnsi="Times New Roman"/>
          <w:color w:val="262626"/>
          <w:sz w:val="28"/>
          <w:szCs w:val="28"/>
          <w:u w:color="262626"/>
        </w:rPr>
        <w:t xml:space="preserve"> </w:t>
      </w:r>
      <w:r>
        <w:rPr>
          <w:rFonts w:hAnsi="Times New Roman"/>
          <w:color w:val="262626"/>
          <w:sz w:val="28"/>
          <w:szCs w:val="28"/>
          <w:u w:color="262626"/>
        </w:rPr>
        <w:t>позже</w:t>
      </w:r>
      <w:r>
        <w:rPr>
          <w:rFonts w:hAnsi="Times New Roman"/>
          <w:color w:val="262626"/>
          <w:sz w:val="28"/>
          <w:szCs w:val="28"/>
          <w:u w:color="262626"/>
        </w:rPr>
        <w:t xml:space="preserve"> </w:t>
      </w:r>
      <w:r>
        <w:rPr>
          <w:rFonts w:hAnsi="Times New Roman"/>
          <w:color w:val="262626"/>
          <w:sz w:val="28"/>
          <w:szCs w:val="28"/>
          <w:u w:color="262626"/>
        </w:rPr>
        <w:t>исследователи</w:t>
      </w:r>
      <w:r>
        <w:rPr>
          <w:rFonts w:hAnsi="Times New Roman"/>
          <w:color w:val="262626"/>
          <w:sz w:val="28"/>
          <w:szCs w:val="28"/>
          <w:u w:color="262626"/>
        </w:rPr>
        <w:t xml:space="preserve"> </w:t>
      </w:r>
      <w:r>
        <w:rPr>
          <w:rFonts w:hAnsi="Times New Roman"/>
          <w:color w:val="262626"/>
          <w:sz w:val="28"/>
          <w:szCs w:val="28"/>
          <w:u w:color="262626"/>
        </w:rPr>
        <w:t>сфокусировали</w:t>
      </w:r>
      <w:r>
        <w:rPr>
          <w:rFonts w:hAnsi="Times New Roman"/>
          <w:color w:val="262626"/>
          <w:sz w:val="28"/>
          <w:szCs w:val="28"/>
          <w:u w:color="262626"/>
        </w:rPr>
        <w:t xml:space="preserve"> </w:t>
      </w:r>
      <w:r>
        <w:rPr>
          <w:rFonts w:hAnsi="Times New Roman"/>
          <w:color w:val="262626"/>
          <w:sz w:val="28"/>
          <w:szCs w:val="28"/>
          <w:u w:color="262626"/>
        </w:rPr>
        <w:t>внимание</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основном</w:t>
      </w:r>
      <w:r>
        <w:rPr>
          <w:rFonts w:hAnsi="Times New Roman"/>
          <w:color w:val="262626"/>
          <w:sz w:val="28"/>
          <w:szCs w:val="28"/>
          <w:u w:color="262626"/>
        </w:rPr>
        <w:t xml:space="preserve"> </w:t>
      </w:r>
      <w:r>
        <w:rPr>
          <w:rFonts w:hAnsi="Times New Roman"/>
          <w:color w:val="262626"/>
          <w:sz w:val="28"/>
          <w:szCs w:val="28"/>
          <w:u w:color="262626"/>
        </w:rPr>
        <w:t>на</w:t>
      </w:r>
      <w:r>
        <w:rPr>
          <w:rFonts w:hAnsi="Times New Roman"/>
          <w:color w:val="262626"/>
          <w:sz w:val="28"/>
          <w:szCs w:val="28"/>
          <w:u w:color="262626"/>
        </w:rPr>
        <w:t xml:space="preserve"> </w:t>
      </w:r>
      <w:r>
        <w:rPr>
          <w:rFonts w:hAnsi="Times New Roman"/>
          <w:color w:val="262626"/>
          <w:sz w:val="28"/>
          <w:szCs w:val="28"/>
          <w:u w:color="262626"/>
        </w:rPr>
        <w:t>то</w:t>
      </w:r>
      <w:r>
        <w:rPr>
          <w:rFonts w:ascii="Times New Roman"/>
          <w:color w:val="262626"/>
          <w:sz w:val="28"/>
          <w:szCs w:val="28"/>
          <w:u w:color="262626"/>
        </w:rPr>
        <w:t>,</w:t>
      </w:r>
      <w:r>
        <w:rPr>
          <w:rFonts w:hAnsi="Times New Roman"/>
          <w:color w:val="262626"/>
          <w:sz w:val="28"/>
          <w:szCs w:val="28"/>
          <w:u w:color="262626"/>
        </w:rPr>
        <w:t xml:space="preserve"> </w:t>
      </w:r>
      <w:r>
        <w:rPr>
          <w:rFonts w:hAnsi="Times New Roman"/>
          <w:color w:val="262626"/>
          <w:sz w:val="28"/>
          <w:szCs w:val="28"/>
          <w:u w:color="262626"/>
        </w:rPr>
        <w:t>что</w:t>
      </w:r>
      <w:r>
        <w:rPr>
          <w:rFonts w:hAnsi="Times New Roman"/>
          <w:color w:val="262626"/>
          <w:sz w:val="28"/>
          <w:szCs w:val="28"/>
          <w:u w:color="262626"/>
        </w:rPr>
        <w:t xml:space="preserve"> </w:t>
      </w:r>
      <w:r>
        <w:rPr>
          <w:rFonts w:hAnsi="Times New Roman"/>
          <w:color w:val="262626"/>
          <w:sz w:val="28"/>
          <w:szCs w:val="28"/>
          <w:u w:color="262626"/>
        </w:rPr>
        <w:t>многие</w:t>
      </w:r>
      <w:r>
        <w:rPr>
          <w:rFonts w:hAnsi="Times New Roman"/>
          <w:color w:val="262626"/>
          <w:sz w:val="28"/>
          <w:szCs w:val="28"/>
          <w:u w:color="262626"/>
        </w:rPr>
        <w:t xml:space="preserve"> </w:t>
      </w:r>
      <w:r>
        <w:rPr>
          <w:rFonts w:hAnsi="Times New Roman"/>
          <w:color w:val="262626"/>
          <w:sz w:val="28"/>
          <w:szCs w:val="28"/>
          <w:u w:color="262626"/>
        </w:rPr>
        <w:t>компании</w:t>
      </w:r>
      <w:r>
        <w:rPr>
          <w:rFonts w:hAnsi="Times New Roman"/>
          <w:color w:val="262626"/>
          <w:sz w:val="28"/>
          <w:szCs w:val="28"/>
          <w:u w:color="262626"/>
        </w:rPr>
        <w:t xml:space="preserve"> </w:t>
      </w:r>
      <w:r>
        <w:rPr>
          <w:rFonts w:hAnsi="Times New Roman"/>
          <w:color w:val="262626"/>
          <w:sz w:val="28"/>
          <w:szCs w:val="28"/>
          <w:u w:color="262626"/>
        </w:rPr>
        <w:t>озадачены</w:t>
      </w:r>
      <w:r>
        <w:rPr>
          <w:rFonts w:hAnsi="Times New Roman"/>
          <w:color w:val="262626"/>
          <w:sz w:val="28"/>
          <w:szCs w:val="28"/>
          <w:u w:color="262626"/>
        </w:rPr>
        <w:t xml:space="preserve"> </w:t>
      </w:r>
      <w:r>
        <w:rPr>
          <w:rFonts w:hAnsi="Times New Roman"/>
          <w:color w:val="262626"/>
          <w:sz w:val="28"/>
          <w:szCs w:val="28"/>
          <w:u w:color="262626"/>
        </w:rPr>
        <w:t>вопросами</w:t>
      </w:r>
      <w:r>
        <w:rPr>
          <w:rFonts w:hAnsi="Times New Roman"/>
          <w:color w:val="262626"/>
          <w:sz w:val="28"/>
          <w:szCs w:val="28"/>
          <w:u w:color="262626"/>
        </w:rPr>
        <w:t xml:space="preserve"> </w:t>
      </w:r>
      <w:r>
        <w:rPr>
          <w:rFonts w:hAnsi="Times New Roman"/>
          <w:color w:val="262626"/>
          <w:sz w:val="28"/>
          <w:szCs w:val="28"/>
          <w:u w:color="262626"/>
        </w:rPr>
        <w:t>изменения</w:t>
      </w:r>
      <w:r>
        <w:rPr>
          <w:rFonts w:hAnsi="Times New Roman"/>
          <w:color w:val="262626"/>
          <w:sz w:val="28"/>
          <w:szCs w:val="28"/>
          <w:u w:color="262626"/>
        </w:rPr>
        <w:t xml:space="preserve"> </w:t>
      </w:r>
      <w:r>
        <w:rPr>
          <w:rFonts w:hAnsi="Times New Roman"/>
          <w:color w:val="262626"/>
          <w:sz w:val="28"/>
          <w:szCs w:val="28"/>
          <w:u w:color="262626"/>
        </w:rPr>
        <w:t>уровня</w:t>
      </w:r>
      <w:r>
        <w:rPr>
          <w:rFonts w:hAnsi="Times New Roman"/>
          <w:color w:val="262626"/>
          <w:sz w:val="28"/>
          <w:szCs w:val="28"/>
          <w:u w:color="262626"/>
        </w:rPr>
        <w:t xml:space="preserve"> </w:t>
      </w:r>
      <w:r>
        <w:rPr>
          <w:rFonts w:hAnsi="Times New Roman"/>
          <w:color w:val="262626"/>
          <w:sz w:val="28"/>
          <w:szCs w:val="28"/>
          <w:u w:color="262626"/>
        </w:rPr>
        <w:t>психологического</w:t>
      </w:r>
      <w:r>
        <w:rPr>
          <w:rFonts w:hAnsi="Times New Roman"/>
          <w:color w:val="262626"/>
          <w:sz w:val="28"/>
          <w:szCs w:val="28"/>
          <w:u w:color="262626"/>
        </w:rPr>
        <w:t xml:space="preserve"> </w:t>
      </w:r>
      <w:r>
        <w:rPr>
          <w:rFonts w:hAnsi="Times New Roman"/>
          <w:color w:val="262626"/>
          <w:sz w:val="28"/>
          <w:szCs w:val="28"/>
          <w:u w:color="262626"/>
        </w:rPr>
        <w:t>здоровья</w:t>
      </w:r>
      <w:r>
        <w:rPr>
          <w:rFonts w:hAnsi="Times New Roman"/>
          <w:color w:val="262626"/>
          <w:sz w:val="28"/>
          <w:szCs w:val="28"/>
          <w:u w:color="262626"/>
        </w:rPr>
        <w:t xml:space="preserve"> </w:t>
      </w:r>
      <w:r>
        <w:rPr>
          <w:rFonts w:hAnsi="Times New Roman"/>
          <w:color w:val="262626"/>
          <w:sz w:val="28"/>
          <w:szCs w:val="28"/>
          <w:u w:color="262626"/>
        </w:rPr>
        <w:t>своих</w:t>
      </w:r>
      <w:r>
        <w:rPr>
          <w:rFonts w:hAnsi="Times New Roman"/>
          <w:color w:val="262626"/>
          <w:sz w:val="28"/>
          <w:szCs w:val="28"/>
          <w:u w:color="262626"/>
        </w:rPr>
        <w:t xml:space="preserve"> </w:t>
      </w:r>
      <w:r>
        <w:rPr>
          <w:rFonts w:hAnsi="Times New Roman"/>
          <w:color w:val="262626"/>
          <w:sz w:val="28"/>
          <w:szCs w:val="28"/>
          <w:u w:color="262626"/>
        </w:rPr>
        <w:t>сотрудников</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сторону</w:t>
      </w:r>
      <w:r>
        <w:rPr>
          <w:rFonts w:hAnsi="Times New Roman"/>
          <w:color w:val="262626"/>
          <w:sz w:val="28"/>
          <w:szCs w:val="28"/>
          <w:u w:color="262626"/>
        </w:rPr>
        <w:t xml:space="preserve"> </w:t>
      </w:r>
      <w:r>
        <w:rPr>
          <w:rFonts w:hAnsi="Times New Roman"/>
          <w:color w:val="262626"/>
          <w:sz w:val="28"/>
          <w:szCs w:val="28"/>
          <w:u w:color="262626"/>
        </w:rPr>
        <w:t>снижения</w:t>
      </w:r>
      <w:r>
        <w:rPr>
          <w:rFonts w:hAnsi="Times New Roman"/>
          <w:color w:val="262626"/>
          <w:sz w:val="28"/>
          <w:szCs w:val="28"/>
          <w:u w:color="262626"/>
        </w:rPr>
        <w:t xml:space="preserve"> </w:t>
      </w:r>
      <w:r>
        <w:rPr>
          <w:rFonts w:hAnsi="Times New Roman"/>
          <w:color w:val="262626"/>
          <w:sz w:val="28"/>
          <w:szCs w:val="28"/>
          <w:u w:color="262626"/>
        </w:rPr>
        <w:t>стрессовых</w:t>
      </w:r>
      <w:r>
        <w:rPr>
          <w:rFonts w:hAnsi="Times New Roman"/>
          <w:color w:val="262626"/>
          <w:sz w:val="28"/>
          <w:szCs w:val="28"/>
          <w:u w:color="262626"/>
        </w:rPr>
        <w:t xml:space="preserve"> </w:t>
      </w:r>
      <w:r>
        <w:rPr>
          <w:rFonts w:hAnsi="Times New Roman"/>
          <w:color w:val="262626"/>
          <w:sz w:val="28"/>
          <w:szCs w:val="28"/>
          <w:u w:color="262626"/>
        </w:rPr>
        <w:t>ситуаций</w:t>
      </w:r>
      <w:r>
        <w:rPr>
          <w:rFonts w:hAnsi="Times New Roman"/>
          <w:color w:val="262626"/>
          <w:sz w:val="28"/>
          <w:szCs w:val="28"/>
          <w:u w:color="262626"/>
        </w:rPr>
        <w:t xml:space="preserve"> </w:t>
      </w:r>
      <w:r>
        <w:rPr>
          <w:rFonts w:hAnsi="Times New Roman"/>
          <w:color w:val="262626"/>
          <w:sz w:val="28"/>
          <w:szCs w:val="28"/>
          <w:u w:color="262626"/>
        </w:rPr>
        <w:t>и</w:t>
      </w:r>
      <w:r>
        <w:rPr>
          <w:rFonts w:hAnsi="Times New Roman"/>
          <w:color w:val="262626"/>
          <w:sz w:val="28"/>
          <w:szCs w:val="28"/>
          <w:u w:color="262626"/>
        </w:rPr>
        <w:t xml:space="preserve"> </w:t>
      </w:r>
      <w:r>
        <w:rPr>
          <w:rFonts w:hAnsi="Times New Roman"/>
          <w:color w:val="262626"/>
          <w:sz w:val="28"/>
          <w:szCs w:val="28"/>
          <w:u w:color="262626"/>
        </w:rPr>
        <w:t>сокращения</w:t>
      </w:r>
      <w:r>
        <w:rPr>
          <w:rFonts w:hAnsi="Times New Roman"/>
          <w:color w:val="262626"/>
          <w:sz w:val="28"/>
          <w:szCs w:val="28"/>
          <w:u w:color="262626"/>
        </w:rPr>
        <w:t xml:space="preserve"> </w:t>
      </w:r>
      <w:r>
        <w:rPr>
          <w:rFonts w:hAnsi="Times New Roman"/>
          <w:color w:val="262626"/>
          <w:sz w:val="28"/>
          <w:szCs w:val="28"/>
          <w:u w:color="262626"/>
        </w:rPr>
        <w:t>экономических</w:t>
      </w:r>
      <w:r>
        <w:rPr>
          <w:rFonts w:hAnsi="Times New Roman"/>
          <w:color w:val="262626"/>
          <w:sz w:val="28"/>
          <w:szCs w:val="28"/>
          <w:u w:color="262626"/>
        </w:rPr>
        <w:t xml:space="preserve"> </w:t>
      </w:r>
      <w:r>
        <w:rPr>
          <w:rFonts w:hAnsi="Times New Roman"/>
          <w:color w:val="262626"/>
          <w:sz w:val="28"/>
          <w:szCs w:val="28"/>
          <w:u w:color="262626"/>
        </w:rPr>
        <w:t>издержек</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виду</w:t>
      </w:r>
      <w:r>
        <w:rPr>
          <w:rFonts w:hAnsi="Times New Roman"/>
          <w:color w:val="262626"/>
          <w:sz w:val="28"/>
          <w:szCs w:val="28"/>
          <w:u w:color="262626"/>
        </w:rPr>
        <w:t xml:space="preserve"> </w:t>
      </w:r>
      <w:r>
        <w:rPr>
          <w:rFonts w:hAnsi="Times New Roman"/>
          <w:color w:val="262626"/>
          <w:sz w:val="28"/>
          <w:szCs w:val="28"/>
          <w:u w:color="262626"/>
        </w:rPr>
        <w:t>неблагоприятной</w:t>
      </w:r>
      <w:r>
        <w:rPr>
          <w:rFonts w:hAnsi="Times New Roman"/>
          <w:color w:val="262626"/>
          <w:sz w:val="28"/>
          <w:szCs w:val="28"/>
          <w:u w:color="262626"/>
        </w:rPr>
        <w:t xml:space="preserve"> </w:t>
      </w:r>
      <w:r>
        <w:rPr>
          <w:rFonts w:hAnsi="Times New Roman"/>
          <w:color w:val="262626"/>
          <w:sz w:val="28"/>
          <w:szCs w:val="28"/>
          <w:u w:color="262626"/>
        </w:rPr>
        <w:t>атмосферы</w:t>
      </w:r>
      <w:r>
        <w:rPr>
          <w:rFonts w:hAnsi="Times New Roman"/>
          <w:color w:val="262626"/>
          <w:sz w:val="28"/>
          <w:szCs w:val="28"/>
          <w:u w:color="262626"/>
        </w:rPr>
        <w:t xml:space="preserve"> </w:t>
      </w:r>
      <w:r>
        <w:rPr>
          <w:rFonts w:hAnsi="Times New Roman"/>
          <w:color w:val="262626"/>
          <w:sz w:val="28"/>
          <w:szCs w:val="28"/>
          <w:u w:color="262626"/>
        </w:rPr>
        <w:t>на</w:t>
      </w:r>
      <w:r>
        <w:rPr>
          <w:rFonts w:hAnsi="Times New Roman"/>
          <w:color w:val="262626"/>
          <w:sz w:val="28"/>
          <w:szCs w:val="28"/>
          <w:u w:color="262626"/>
        </w:rPr>
        <w:t xml:space="preserve"> </w:t>
      </w:r>
      <w:r>
        <w:rPr>
          <w:rFonts w:hAnsi="Times New Roman"/>
          <w:color w:val="262626"/>
          <w:sz w:val="28"/>
          <w:szCs w:val="28"/>
          <w:u w:color="262626"/>
        </w:rPr>
        <w:t>рабочем</w:t>
      </w:r>
      <w:r>
        <w:rPr>
          <w:rFonts w:hAnsi="Times New Roman"/>
          <w:color w:val="262626"/>
          <w:sz w:val="28"/>
          <w:szCs w:val="28"/>
          <w:u w:color="262626"/>
        </w:rPr>
        <w:t xml:space="preserve"> </w:t>
      </w:r>
      <w:r>
        <w:rPr>
          <w:rFonts w:hAnsi="Times New Roman"/>
          <w:color w:val="262626"/>
          <w:sz w:val="28"/>
          <w:szCs w:val="28"/>
          <w:u w:color="262626"/>
        </w:rPr>
        <w:t>месте</w:t>
      </w:r>
      <w:r>
        <w:rPr>
          <w:rFonts w:ascii="Times New Roman"/>
          <w:color w:val="262626"/>
          <w:sz w:val="28"/>
          <w:szCs w:val="28"/>
          <w:u w:color="262626"/>
        </w:rPr>
        <w:t xml:space="preserve">. </w:t>
      </w:r>
      <w:r>
        <w:rPr>
          <w:rFonts w:hAnsi="Times New Roman"/>
          <w:color w:val="262626"/>
          <w:sz w:val="28"/>
          <w:szCs w:val="28"/>
          <w:u w:color="262626"/>
        </w:rPr>
        <w:t>Исследовательская</w:t>
      </w:r>
      <w:r>
        <w:rPr>
          <w:rFonts w:hAnsi="Times New Roman"/>
          <w:color w:val="262626"/>
          <w:sz w:val="28"/>
          <w:szCs w:val="28"/>
          <w:u w:color="262626"/>
        </w:rPr>
        <w:t xml:space="preserve"> </w:t>
      </w:r>
      <w:r>
        <w:rPr>
          <w:rFonts w:hAnsi="Times New Roman"/>
          <w:color w:val="262626"/>
          <w:sz w:val="28"/>
          <w:szCs w:val="28"/>
          <w:u w:color="262626"/>
        </w:rPr>
        <w:t>работа</w:t>
      </w:r>
      <w:r>
        <w:rPr>
          <w:rFonts w:hAnsi="Times New Roman"/>
          <w:color w:val="262626"/>
          <w:sz w:val="28"/>
          <w:szCs w:val="28"/>
          <w:u w:color="262626"/>
        </w:rPr>
        <w:t xml:space="preserve"> </w:t>
      </w:r>
      <w:r>
        <w:rPr>
          <w:rFonts w:hAnsi="Times New Roman"/>
          <w:color w:val="262626"/>
          <w:sz w:val="28"/>
          <w:szCs w:val="28"/>
          <w:u w:color="262626"/>
        </w:rPr>
        <w:t>предыдущих</w:t>
      </w:r>
      <w:r>
        <w:rPr>
          <w:rFonts w:hAnsi="Times New Roman"/>
          <w:color w:val="262626"/>
          <w:sz w:val="28"/>
          <w:szCs w:val="28"/>
          <w:u w:color="262626"/>
        </w:rPr>
        <w:t xml:space="preserve"> </w:t>
      </w:r>
      <w:r>
        <w:rPr>
          <w:rFonts w:hAnsi="Times New Roman"/>
          <w:color w:val="262626"/>
          <w:sz w:val="28"/>
          <w:szCs w:val="28"/>
          <w:u w:color="262626"/>
        </w:rPr>
        <w:t>нескольких</w:t>
      </w:r>
      <w:r>
        <w:rPr>
          <w:rFonts w:hAnsi="Times New Roman"/>
          <w:color w:val="262626"/>
          <w:sz w:val="28"/>
          <w:szCs w:val="28"/>
          <w:u w:color="262626"/>
        </w:rPr>
        <w:t xml:space="preserve"> </w:t>
      </w:r>
      <w:r>
        <w:rPr>
          <w:rFonts w:hAnsi="Times New Roman"/>
          <w:color w:val="262626"/>
          <w:sz w:val="28"/>
          <w:szCs w:val="28"/>
          <w:u w:color="262626"/>
        </w:rPr>
        <w:t>десятков</w:t>
      </w:r>
      <w:r>
        <w:rPr>
          <w:rFonts w:hAnsi="Times New Roman"/>
          <w:color w:val="262626"/>
          <w:sz w:val="28"/>
          <w:szCs w:val="28"/>
          <w:u w:color="262626"/>
        </w:rPr>
        <w:t xml:space="preserve"> </w:t>
      </w:r>
      <w:r>
        <w:rPr>
          <w:rFonts w:hAnsi="Times New Roman"/>
          <w:color w:val="262626"/>
          <w:sz w:val="28"/>
          <w:szCs w:val="28"/>
          <w:u w:color="262626"/>
        </w:rPr>
        <w:t>лет</w:t>
      </w:r>
      <w:r>
        <w:rPr>
          <w:rFonts w:hAnsi="Times New Roman"/>
          <w:color w:val="262626"/>
          <w:sz w:val="28"/>
          <w:szCs w:val="28"/>
          <w:u w:color="262626"/>
        </w:rPr>
        <w:t xml:space="preserve"> </w:t>
      </w:r>
      <w:r>
        <w:rPr>
          <w:rFonts w:hAnsi="Times New Roman"/>
          <w:color w:val="262626"/>
          <w:sz w:val="28"/>
          <w:szCs w:val="28"/>
          <w:u w:color="262626"/>
        </w:rPr>
        <w:t>показала</w:t>
      </w:r>
      <w:r>
        <w:rPr>
          <w:rFonts w:hAnsi="Times New Roman"/>
          <w:color w:val="262626"/>
          <w:sz w:val="28"/>
          <w:szCs w:val="28"/>
          <w:u w:color="262626"/>
        </w:rPr>
        <w:t xml:space="preserve"> </w:t>
      </w:r>
      <w:r>
        <w:rPr>
          <w:rFonts w:hAnsi="Times New Roman"/>
          <w:color w:val="262626"/>
          <w:sz w:val="28"/>
          <w:szCs w:val="28"/>
          <w:u w:color="262626"/>
        </w:rPr>
        <w:t>зависимость</w:t>
      </w:r>
      <w:r>
        <w:rPr>
          <w:rFonts w:hAnsi="Times New Roman"/>
          <w:color w:val="262626"/>
          <w:sz w:val="28"/>
          <w:szCs w:val="28"/>
          <w:u w:color="262626"/>
        </w:rPr>
        <w:t xml:space="preserve"> </w:t>
      </w:r>
      <w:r>
        <w:rPr>
          <w:rFonts w:hAnsi="Times New Roman"/>
          <w:color w:val="262626"/>
          <w:sz w:val="28"/>
          <w:szCs w:val="28"/>
          <w:u w:color="262626"/>
        </w:rPr>
        <w:t>между</w:t>
      </w:r>
      <w:r>
        <w:rPr>
          <w:rFonts w:hAnsi="Times New Roman"/>
          <w:color w:val="262626"/>
          <w:sz w:val="28"/>
          <w:szCs w:val="28"/>
          <w:u w:color="262626"/>
        </w:rPr>
        <w:t xml:space="preserve"> </w:t>
      </w:r>
      <w:r>
        <w:rPr>
          <w:rFonts w:hAnsi="Times New Roman"/>
          <w:color w:val="262626"/>
          <w:sz w:val="28"/>
          <w:szCs w:val="28"/>
          <w:u w:color="262626"/>
        </w:rPr>
        <w:t>продуктивностью</w:t>
      </w:r>
      <w:r>
        <w:rPr>
          <w:rFonts w:hAnsi="Times New Roman"/>
          <w:color w:val="262626"/>
          <w:sz w:val="28"/>
          <w:szCs w:val="28"/>
          <w:u w:color="262626"/>
        </w:rPr>
        <w:t xml:space="preserve"> </w:t>
      </w:r>
      <w:r>
        <w:rPr>
          <w:rFonts w:hAnsi="Times New Roman"/>
          <w:color w:val="262626"/>
          <w:sz w:val="28"/>
          <w:szCs w:val="28"/>
          <w:u w:color="262626"/>
        </w:rPr>
        <w:t>работы</w:t>
      </w:r>
      <w:r>
        <w:rPr>
          <w:rFonts w:hAnsi="Times New Roman"/>
          <w:color w:val="262626"/>
          <w:sz w:val="28"/>
          <w:szCs w:val="28"/>
          <w:u w:color="262626"/>
        </w:rPr>
        <w:t xml:space="preserve"> </w:t>
      </w:r>
      <w:r>
        <w:rPr>
          <w:rFonts w:hAnsi="Times New Roman"/>
          <w:color w:val="262626"/>
          <w:sz w:val="28"/>
          <w:szCs w:val="28"/>
          <w:u w:color="262626"/>
        </w:rPr>
        <w:t>и</w:t>
      </w:r>
      <w:r>
        <w:rPr>
          <w:rFonts w:hAnsi="Times New Roman"/>
          <w:color w:val="262626"/>
          <w:sz w:val="28"/>
          <w:szCs w:val="28"/>
          <w:u w:color="262626"/>
        </w:rPr>
        <w:t xml:space="preserve"> </w:t>
      </w:r>
      <w:r>
        <w:rPr>
          <w:rFonts w:hAnsi="Times New Roman"/>
          <w:color w:val="262626"/>
          <w:sz w:val="28"/>
          <w:szCs w:val="28"/>
          <w:u w:color="262626"/>
        </w:rPr>
        <w:t>психологическим</w:t>
      </w:r>
      <w:r>
        <w:rPr>
          <w:rFonts w:hAnsi="Times New Roman"/>
          <w:color w:val="262626"/>
          <w:sz w:val="28"/>
          <w:szCs w:val="28"/>
          <w:u w:color="262626"/>
        </w:rPr>
        <w:t xml:space="preserve"> </w:t>
      </w:r>
      <w:r>
        <w:rPr>
          <w:rFonts w:hAnsi="Times New Roman"/>
          <w:color w:val="262626"/>
          <w:sz w:val="28"/>
          <w:szCs w:val="28"/>
          <w:u w:color="262626"/>
        </w:rPr>
        <w:t>состоянием</w:t>
      </w:r>
      <w:r>
        <w:rPr>
          <w:rFonts w:hAnsi="Times New Roman"/>
          <w:color w:val="262626"/>
          <w:sz w:val="28"/>
          <w:szCs w:val="28"/>
          <w:u w:color="262626"/>
        </w:rPr>
        <w:t xml:space="preserve"> </w:t>
      </w:r>
      <w:r>
        <w:rPr>
          <w:rFonts w:hAnsi="Times New Roman"/>
          <w:color w:val="262626"/>
          <w:sz w:val="28"/>
          <w:szCs w:val="28"/>
          <w:u w:color="262626"/>
        </w:rPr>
        <w:t>сотрудника</w:t>
      </w:r>
      <w:r>
        <w:rPr>
          <w:rFonts w:asci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результате</w:t>
      </w:r>
      <w:r>
        <w:rPr>
          <w:rFonts w:hAnsi="Times New Roman"/>
          <w:color w:val="262626"/>
          <w:sz w:val="28"/>
          <w:szCs w:val="28"/>
          <w:u w:color="262626"/>
        </w:rPr>
        <w:t xml:space="preserve"> </w:t>
      </w:r>
      <w:r>
        <w:rPr>
          <w:rFonts w:hAnsi="Times New Roman"/>
          <w:color w:val="262626"/>
          <w:sz w:val="28"/>
          <w:szCs w:val="28"/>
          <w:u w:color="262626"/>
        </w:rPr>
        <w:t>исследования</w:t>
      </w:r>
      <w:r>
        <w:rPr>
          <w:rFonts w:ascii="Times New Roman"/>
          <w:color w:val="262626"/>
          <w:sz w:val="28"/>
          <w:szCs w:val="28"/>
          <w:u w:color="262626"/>
        </w:rPr>
        <w:t xml:space="preserve">, </w:t>
      </w:r>
      <w:r>
        <w:rPr>
          <w:rFonts w:hAnsi="Times New Roman"/>
          <w:color w:val="262626"/>
          <w:sz w:val="28"/>
          <w:szCs w:val="28"/>
          <w:u w:color="262626"/>
        </w:rPr>
        <w:t>проведённого</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Канаде</w:t>
      </w:r>
      <w:r>
        <w:rPr>
          <w:rFonts w:ascii="Times New Roman"/>
          <w:color w:val="262626"/>
          <w:sz w:val="28"/>
          <w:szCs w:val="28"/>
          <w:u w:color="262626"/>
        </w:rPr>
        <w:t xml:space="preserve">, </w:t>
      </w:r>
      <w:r>
        <w:rPr>
          <w:rFonts w:hAnsi="Times New Roman"/>
          <w:color w:val="262626"/>
          <w:sz w:val="28"/>
          <w:szCs w:val="28"/>
          <w:u w:color="262626"/>
        </w:rPr>
        <w:t>был</w:t>
      </w:r>
      <w:r>
        <w:rPr>
          <w:rFonts w:hAnsi="Times New Roman"/>
          <w:color w:val="262626"/>
          <w:sz w:val="28"/>
          <w:szCs w:val="28"/>
          <w:u w:color="262626"/>
        </w:rPr>
        <w:t xml:space="preserve"> </w:t>
      </w:r>
      <w:r>
        <w:rPr>
          <w:rFonts w:hAnsi="Times New Roman"/>
          <w:color w:val="262626"/>
          <w:sz w:val="28"/>
          <w:szCs w:val="28"/>
          <w:u w:color="262626"/>
        </w:rPr>
        <w:t>сформулирован</w:t>
      </w:r>
      <w:r>
        <w:rPr>
          <w:rFonts w:hAnsi="Times New Roman"/>
          <w:color w:val="262626"/>
          <w:sz w:val="28"/>
          <w:szCs w:val="28"/>
          <w:u w:color="262626"/>
        </w:rPr>
        <w:t xml:space="preserve"> </w:t>
      </w:r>
      <w:r>
        <w:rPr>
          <w:rFonts w:hAnsi="Times New Roman"/>
          <w:color w:val="262626"/>
          <w:sz w:val="28"/>
          <w:szCs w:val="28"/>
          <w:u w:color="262626"/>
        </w:rPr>
        <w:t>ряд</w:t>
      </w:r>
      <w:r>
        <w:rPr>
          <w:rFonts w:hAnsi="Times New Roman"/>
          <w:color w:val="262626"/>
          <w:sz w:val="28"/>
          <w:szCs w:val="28"/>
          <w:u w:color="262626"/>
        </w:rPr>
        <w:t xml:space="preserve"> </w:t>
      </w:r>
      <w:r>
        <w:rPr>
          <w:rFonts w:hAnsi="Times New Roman"/>
          <w:color w:val="262626"/>
          <w:sz w:val="28"/>
          <w:szCs w:val="28"/>
          <w:u w:color="262626"/>
        </w:rPr>
        <w:t>выводов</w:t>
      </w:r>
      <w:r>
        <w:rPr>
          <w:rFonts w:hAnsi="Times New Roman"/>
          <w:color w:val="262626"/>
          <w:sz w:val="28"/>
          <w:szCs w:val="28"/>
          <w:u w:color="262626"/>
        </w:rPr>
        <w:t xml:space="preserve"> </w:t>
      </w:r>
      <w:r>
        <w:rPr>
          <w:rFonts w:hAnsi="Times New Roman"/>
          <w:color w:val="262626"/>
          <w:sz w:val="28"/>
          <w:szCs w:val="28"/>
          <w:u w:color="262626"/>
        </w:rPr>
        <w:t>относительно</w:t>
      </w:r>
      <w:r>
        <w:rPr>
          <w:rFonts w:hAnsi="Times New Roman"/>
          <w:color w:val="262626"/>
          <w:sz w:val="28"/>
          <w:szCs w:val="28"/>
          <w:u w:color="262626"/>
        </w:rPr>
        <w:t xml:space="preserve"> </w:t>
      </w:r>
      <w:r>
        <w:rPr>
          <w:rFonts w:hAnsi="Times New Roman"/>
          <w:color w:val="262626"/>
          <w:sz w:val="28"/>
          <w:szCs w:val="28"/>
          <w:u w:color="262626"/>
        </w:rPr>
        <w:t>корпоративных</w:t>
      </w:r>
      <w:r>
        <w:rPr>
          <w:rFonts w:hAnsi="Times New Roman"/>
          <w:color w:val="262626"/>
          <w:sz w:val="28"/>
          <w:szCs w:val="28"/>
          <w:u w:color="262626"/>
        </w:rPr>
        <w:t xml:space="preserve"> </w:t>
      </w:r>
      <w:r>
        <w:rPr>
          <w:rFonts w:hAnsi="Times New Roman"/>
          <w:color w:val="262626"/>
          <w:sz w:val="28"/>
          <w:szCs w:val="28"/>
          <w:u w:color="262626"/>
        </w:rPr>
        <w:t>практик</w:t>
      </w:r>
      <w:r>
        <w:rPr>
          <w:rFonts w:ascii="Times New Roman"/>
          <w:color w:val="262626"/>
          <w:sz w:val="28"/>
          <w:szCs w:val="28"/>
          <w:u w:color="262626"/>
        </w:rPr>
        <w:t xml:space="preserve">, </w:t>
      </w:r>
      <w:r>
        <w:rPr>
          <w:rFonts w:hAnsi="Times New Roman"/>
          <w:color w:val="262626"/>
          <w:sz w:val="28"/>
          <w:szCs w:val="28"/>
          <w:u w:color="262626"/>
        </w:rPr>
        <w:t>стимулирующих</w:t>
      </w:r>
      <w:r>
        <w:rPr>
          <w:rFonts w:hAnsi="Times New Roman"/>
          <w:color w:val="262626"/>
          <w:sz w:val="28"/>
          <w:szCs w:val="28"/>
          <w:u w:color="262626"/>
        </w:rPr>
        <w:t xml:space="preserve"> </w:t>
      </w:r>
      <w:r>
        <w:rPr>
          <w:rFonts w:hAnsi="Times New Roman"/>
          <w:color w:val="262626"/>
          <w:sz w:val="28"/>
          <w:szCs w:val="28"/>
          <w:u w:color="262626"/>
        </w:rPr>
        <w:t>психологическое</w:t>
      </w:r>
      <w:r>
        <w:rPr>
          <w:rFonts w:hAnsi="Times New Roman"/>
          <w:color w:val="262626"/>
          <w:sz w:val="28"/>
          <w:szCs w:val="28"/>
          <w:u w:color="262626"/>
        </w:rPr>
        <w:t xml:space="preserve"> </w:t>
      </w:r>
      <w:r>
        <w:rPr>
          <w:rFonts w:hAnsi="Times New Roman"/>
          <w:color w:val="262626"/>
          <w:sz w:val="28"/>
          <w:szCs w:val="28"/>
          <w:u w:color="262626"/>
        </w:rPr>
        <w:t>состояние</w:t>
      </w:r>
      <w:r>
        <w:rPr>
          <w:rFonts w:hAnsi="Times New Roman"/>
          <w:color w:val="262626"/>
          <w:sz w:val="28"/>
          <w:szCs w:val="28"/>
          <w:u w:color="262626"/>
        </w:rPr>
        <w:t xml:space="preserve"> </w:t>
      </w:r>
      <w:r>
        <w:rPr>
          <w:rFonts w:hAnsi="Times New Roman"/>
          <w:color w:val="262626"/>
          <w:sz w:val="28"/>
          <w:szCs w:val="28"/>
          <w:u w:color="262626"/>
        </w:rPr>
        <w:t>здоровья</w:t>
      </w:r>
      <w:r>
        <w:rPr>
          <w:rFonts w:hAnsi="Times New Roman"/>
          <w:color w:val="262626"/>
          <w:sz w:val="28"/>
          <w:szCs w:val="28"/>
          <w:u w:color="262626"/>
        </w:rPr>
        <w:t xml:space="preserve"> </w:t>
      </w:r>
      <w:r>
        <w:rPr>
          <w:rFonts w:hAnsi="Times New Roman"/>
          <w:color w:val="262626"/>
          <w:sz w:val="28"/>
          <w:szCs w:val="28"/>
          <w:u w:color="262626"/>
        </w:rPr>
        <w:t>рабочих</w:t>
      </w:r>
      <w:r>
        <w:rPr>
          <w:rFonts w:hAnsi="Times New Roman"/>
          <w:color w:val="262626"/>
          <w:sz w:val="28"/>
          <w:szCs w:val="28"/>
          <w:u w:color="262626"/>
        </w:rPr>
        <w:t xml:space="preserve"> </w:t>
      </w:r>
      <w:r>
        <w:rPr>
          <w:rFonts w:hAnsi="Times New Roman"/>
          <w:color w:val="262626"/>
          <w:sz w:val="28"/>
          <w:szCs w:val="28"/>
          <w:u w:color="262626"/>
        </w:rPr>
        <w:t>коллективов</w:t>
      </w:r>
      <w:r>
        <w:rPr>
          <w:rFonts w:ascii="Times New Roman"/>
          <w:color w:val="262626"/>
          <w:sz w:val="28"/>
          <w:szCs w:val="28"/>
          <w:u w:color="262626"/>
        </w:rPr>
        <w:t xml:space="preserve">. </w:t>
      </w:r>
      <w:r>
        <w:rPr>
          <w:rFonts w:hAnsi="Times New Roman"/>
          <w:color w:val="262626"/>
          <w:sz w:val="28"/>
          <w:szCs w:val="28"/>
          <w:u w:color="262626"/>
        </w:rPr>
        <w:t>Так</w:t>
      </w:r>
      <w:r>
        <w:rPr>
          <w:rFonts w:asci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компаниях</w:t>
      </w:r>
      <w:r>
        <w:rPr>
          <w:rFonts w:ascii="Times New Roman"/>
          <w:color w:val="262626"/>
          <w:sz w:val="28"/>
          <w:szCs w:val="28"/>
          <w:u w:color="262626"/>
        </w:rPr>
        <w:t>,</w:t>
      </w:r>
      <w:r>
        <w:rPr>
          <w:rFonts w:hAnsi="Times New Roman"/>
          <w:color w:val="262626"/>
          <w:sz w:val="28"/>
          <w:szCs w:val="28"/>
          <w:u w:color="262626"/>
        </w:rPr>
        <w:t xml:space="preserve"> </w:t>
      </w:r>
      <w:r>
        <w:rPr>
          <w:rFonts w:hAnsi="Times New Roman"/>
          <w:color w:val="262626"/>
          <w:sz w:val="28"/>
          <w:szCs w:val="28"/>
          <w:u w:color="262626"/>
        </w:rPr>
        <w:t>практикующих</w:t>
      </w:r>
      <w:r>
        <w:rPr>
          <w:rFonts w:hAnsi="Times New Roman"/>
          <w:color w:val="262626"/>
          <w:sz w:val="28"/>
          <w:szCs w:val="28"/>
          <w:u w:color="262626"/>
        </w:rPr>
        <w:t xml:space="preserve"> </w:t>
      </w:r>
      <w:r>
        <w:rPr>
          <w:rFonts w:hAnsi="Times New Roman"/>
          <w:color w:val="262626"/>
          <w:sz w:val="28"/>
          <w:szCs w:val="28"/>
          <w:u w:color="262626"/>
        </w:rPr>
        <w:t>мероприятия</w:t>
      </w:r>
      <w:r>
        <w:rPr>
          <w:rFonts w:ascii="Times New Roman"/>
          <w:color w:val="262626"/>
          <w:sz w:val="28"/>
          <w:szCs w:val="28"/>
          <w:u w:color="262626"/>
        </w:rPr>
        <w:t xml:space="preserve">, </w:t>
      </w:r>
      <w:r>
        <w:rPr>
          <w:rFonts w:hAnsi="Times New Roman"/>
          <w:color w:val="262626"/>
          <w:sz w:val="28"/>
          <w:szCs w:val="28"/>
          <w:u w:color="262626"/>
        </w:rPr>
        <w:t>которые</w:t>
      </w:r>
      <w:r>
        <w:rPr>
          <w:rFonts w:hAnsi="Times New Roman"/>
          <w:color w:val="262626"/>
          <w:sz w:val="28"/>
          <w:szCs w:val="28"/>
          <w:u w:color="262626"/>
        </w:rPr>
        <w:t xml:space="preserve"> </w:t>
      </w:r>
      <w:r>
        <w:rPr>
          <w:rFonts w:hAnsi="Times New Roman"/>
          <w:color w:val="262626"/>
          <w:sz w:val="28"/>
          <w:szCs w:val="28"/>
          <w:u w:color="262626"/>
        </w:rPr>
        <w:t>посвящены</w:t>
      </w:r>
      <w:r>
        <w:rPr>
          <w:rFonts w:hAnsi="Times New Roman"/>
          <w:color w:val="262626"/>
          <w:sz w:val="28"/>
          <w:szCs w:val="28"/>
          <w:u w:color="262626"/>
        </w:rPr>
        <w:t xml:space="preserve"> </w:t>
      </w:r>
      <w:r>
        <w:rPr>
          <w:rFonts w:hAnsi="Times New Roman"/>
          <w:color w:val="262626"/>
          <w:sz w:val="28"/>
          <w:szCs w:val="28"/>
          <w:u w:color="262626"/>
        </w:rPr>
        <w:t>вопросам</w:t>
      </w:r>
      <w:r>
        <w:rPr>
          <w:rFonts w:hAnsi="Times New Roman"/>
          <w:color w:val="262626"/>
          <w:sz w:val="28"/>
          <w:szCs w:val="28"/>
          <w:u w:color="262626"/>
        </w:rPr>
        <w:t xml:space="preserve"> </w:t>
      </w:r>
      <w:r>
        <w:rPr>
          <w:rFonts w:hAnsi="Times New Roman"/>
          <w:color w:val="262626"/>
          <w:sz w:val="28"/>
          <w:szCs w:val="28"/>
          <w:u w:color="262626"/>
        </w:rPr>
        <w:t>«санитарного</w:t>
      </w:r>
      <w:r>
        <w:rPr>
          <w:rFonts w:hAnsi="Times New Roman"/>
          <w:color w:val="262626"/>
          <w:sz w:val="28"/>
          <w:szCs w:val="28"/>
          <w:u w:color="262626"/>
        </w:rPr>
        <w:t xml:space="preserve"> </w:t>
      </w:r>
      <w:r>
        <w:rPr>
          <w:rFonts w:hAnsi="Times New Roman"/>
          <w:color w:val="262626"/>
          <w:sz w:val="28"/>
          <w:szCs w:val="28"/>
          <w:u w:color="262626"/>
        </w:rPr>
        <w:t>просвещения»</w:t>
      </w:r>
      <w:r>
        <w:rPr>
          <w:rFonts w:ascii="Times New Roman" w:eastAsia="Times New Roman" w:hAnsi="Times New Roman" w:cs="Times New Roman"/>
          <w:color w:val="262626"/>
          <w:sz w:val="28"/>
          <w:szCs w:val="28"/>
          <w:u w:color="262626"/>
        </w:rPr>
        <w:fldChar w:fldCharType="begin"/>
      </w:r>
      <w:r>
        <w:rPr>
          <w:rFonts w:ascii="Times New Roman" w:eastAsia="Times New Roman" w:hAnsi="Times New Roman" w:cs="Times New Roman"/>
          <w:color w:val="262626"/>
          <w:sz w:val="28"/>
          <w:szCs w:val="28"/>
          <w:u w:color="262626"/>
        </w:rPr>
        <w:instrText xml:space="preserve"> ADDIN EN.CITE &lt;EndNote&gt;&lt;Cite&gt;&lt;Author&gt;Robert Loo&lt;/Author&gt;&lt;Year&gt;1993&lt;/Year&gt;&lt;DisplayText&gt; [21]&lt;/DisplayText&gt;&lt;record&gt;&lt;ref-type name="Journal Article"&gt;17&lt;/ref-type&gt;&lt;contributors&gt;&lt;authors&gt;&lt;author&gt;Robert Loo&lt;/author&gt;&lt;/authors&gt;&lt;/contributors&gt;&lt;titles/&gt;&lt;title&gt;Policies and Procedures in the Workplace: How Health Care Organizations Compare&lt;/title&gt;&lt;periodical/&gt;&lt;pages&gt;39–43&lt;/pages&gt;&lt;volume&gt;6&lt;/volume&gt;&lt;dates&gt;&lt;year&gt;1993&lt;/year&gt;&lt;pub-dates/&gt;&lt;/dates&gt;&lt;/record&gt;&lt;/Cite&gt;&lt;/EndNote&gt;</w:instrText>
      </w:r>
      <w:r>
        <w:rPr>
          <w:rFonts w:ascii="Times New Roman" w:eastAsia="Times New Roman" w:hAnsi="Times New Roman" w:cs="Times New Roman"/>
          <w:color w:val="262626"/>
          <w:sz w:val="28"/>
          <w:szCs w:val="28"/>
          <w:u w:color="262626"/>
        </w:rPr>
        <w:fldChar w:fldCharType="separate"/>
      </w:r>
      <w:r>
        <w:rPr>
          <w:rFonts w:ascii="Times New Roman"/>
          <w:color w:val="262626"/>
          <w:sz w:val="28"/>
          <w:szCs w:val="28"/>
          <w:u w:color="262626"/>
        </w:rPr>
        <w:t xml:space="preserve"> [21]</w:t>
      </w:r>
      <w:r>
        <w:rPr>
          <w:rFonts w:ascii="Times New Roman" w:eastAsia="Times New Roman" w:hAnsi="Times New Roman" w:cs="Times New Roman"/>
          <w:color w:val="262626"/>
          <w:sz w:val="28"/>
          <w:szCs w:val="28"/>
          <w:u w:color="262626"/>
        </w:rPr>
        <w:fldChar w:fldCharType="end"/>
      </w:r>
      <w:r>
        <w:rPr>
          <w:rFonts w:hAnsi="Times New Roman"/>
          <w:color w:val="262626"/>
          <w:sz w:val="28"/>
          <w:szCs w:val="28"/>
          <w:u w:color="262626"/>
        </w:rPr>
        <w:t xml:space="preserve"> </w:t>
      </w:r>
      <w:r>
        <w:rPr>
          <w:rFonts w:hAnsi="Times New Roman"/>
          <w:color w:val="262626"/>
          <w:sz w:val="28"/>
          <w:szCs w:val="28"/>
          <w:u w:color="262626"/>
        </w:rPr>
        <w:t>результат</w:t>
      </w:r>
      <w:r>
        <w:rPr>
          <w:rFonts w:hAnsi="Times New Roman"/>
          <w:color w:val="262626"/>
          <w:sz w:val="28"/>
          <w:szCs w:val="28"/>
          <w:u w:color="262626"/>
        </w:rPr>
        <w:t xml:space="preserve"> </w:t>
      </w:r>
      <w:r>
        <w:rPr>
          <w:rFonts w:hAnsi="Times New Roman"/>
          <w:color w:val="262626"/>
          <w:sz w:val="28"/>
          <w:szCs w:val="28"/>
          <w:u w:color="262626"/>
        </w:rPr>
        <w:t>очевиден</w:t>
      </w:r>
      <w:r>
        <w:rPr>
          <w:rFonts w:ascii="Times New Roman"/>
          <w:color w:val="262626"/>
          <w:sz w:val="28"/>
          <w:szCs w:val="28"/>
          <w:u w:color="262626"/>
        </w:rPr>
        <w:t xml:space="preserve">: </w:t>
      </w:r>
      <w:r>
        <w:rPr>
          <w:rFonts w:hAnsi="Times New Roman"/>
          <w:color w:val="262626"/>
          <w:sz w:val="28"/>
          <w:szCs w:val="28"/>
          <w:u w:color="262626"/>
        </w:rPr>
        <w:t>повышение</w:t>
      </w:r>
      <w:r>
        <w:rPr>
          <w:rFonts w:hAnsi="Times New Roman"/>
          <w:color w:val="262626"/>
          <w:sz w:val="28"/>
          <w:szCs w:val="28"/>
          <w:u w:color="262626"/>
        </w:rPr>
        <w:t xml:space="preserve"> </w:t>
      </w:r>
      <w:r>
        <w:rPr>
          <w:rFonts w:hAnsi="Times New Roman"/>
          <w:color w:val="262626"/>
          <w:sz w:val="28"/>
          <w:szCs w:val="28"/>
          <w:u w:color="262626"/>
        </w:rPr>
        <w:t>производительности</w:t>
      </w:r>
      <w:r>
        <w:rPr>
          <w:rFonts w:ascii="Times New Roman"/>
          <w:color w:val="262626"/>
          <w:sz w:val="28"/>
          <w:szCs w:val="28"/>
          <w:u w:color="262626"/>
        </w:rPr>
        <w:t xml:space="preserve">, </w:t>
      </w:r>
      <w:r>
        <w:rPr>
          <w:rFonts w:hAnsi="Times New Roman"/>
          <w:color w:val="262626"/>
          <w:sz w:val="28"/>
          <w:szCs w:val="28"/>
          <w:u w:color="262626"/>
        </w:rPr>
        <w:t>относительно</w:t>
      </w:r>
      <w:r>
        <w:rPr>
          <w:rFonts w:hAnsi="Times New Roman"/>
          <w:color w:val="262626"/>
          <w:sz w:val="28"/>
          <w:szCs w:val="28"/>
          <w:u w:color="262626"/>
        </w:rPr>
        <w:t xml:space="preserve"> </w:t>
      </w:r>
      <w:r>
        <w:rPr>
          <w:rFonts w:hAnsi="Times New Roman"/>
          <w:color w:val="262626"/>
          <w:sz w:val="28"/>
          <w:szCs w:val="28"/>
          <w:u w:color="262626"/>
        </w:rPr>
        <w:t>высокий</w:t>
      </w:r>
      <w:r>
        <w:rPr>
          <w:rFonts w:hAnsi="Times New Roman"/>
          <w:color w:val="262626"/>
          <w:sz w:val="28"/>
          <w:szCs w:val="28"/>
          <w:u w:color="262626"/>
        </w:rPr>
        <w:t xml:space="preserve"> </w:t>
      </w:r>
      <w:r>
        <w:rPr>
          <w:rFonts w:hAnsi="Times New Roman"/>
          <w:color w:val="262626"/>
          <w:sz w:val="28"/>
          <w:szCs w:val="28"/>
          <w:u w:color="262626"/>
        </w:rPr>
        <w:t>уровень</w:t>
      </w:r>
      <w:r>
        <w:rPr>
          <w:rFonts w:hAnsi="Times New Roman"/>
          <w:color w:val="262626"/>
          <w:sz w:val="28"/>
          <w:szCs w:val="28"/>
          <w:u w:color="262626"/>
        </w:rPr>
        <w:t xml:space="preserve"> </w:t>
      </w:r>
      <w:r>
        <w:rPr>
          <w:rFonts w:hAnsi="Times New Roman"/>
          <w:color w:val="262626"/>
          <w:sz w:val="28"/>
          <w:szCs w:val="28"/>
          <w:u w:color="262626"/>
        </w:rPr>
        <w:t>здоровья</w:t>
      </w:r>
      <w:r>
        <w:rPr>
          <w:rFonts w:ascii="Times New Roman"/>
          <w:color w:val="262626"/>
          <w:sz w:val="28"/>
          <w:szCs w:val="28"/>
          <w:u w:color="262626"/>
        </w:rPr>
        <w:t xml:space="preserve">, </w:t>
      </w:r>
      <w:r>
        <w:rPr>
          <w:rFonts w:hAnsi="Times New Roman"/>
          <w:color w:val="262626"/>
          <w:sz w:val="28"/>
          <w:szCs w:val="28"/>
          <w:u w:color="262626"/>
        </w:rPr>
        <w:t>сокращение</w:t>
      </w:r>
      <w:r>
        <w:rPr>
          <w:rFonts w:hAnsi="Times New Roman"/>
          <w:color w:val="262626"/>
          <w:sz w:val="28"/>
          <w:szCs w:val="28"/>
          <w:u w:color="262626"/>
        </w:rPr>
        <w:t xml:space="preserve"> </w:t>
      </w:r>
      <w:r>
        <w:rPr>
          <w:rFonts w:hAnsi="Times New Roman"/>
          <w:color w:val="262626"/>
          <w:sz w:val="28"/>
          <w:szCs w:val="28"/>
          <w:u w:color="262626"/>
        </w:rPr>
        <w:t>издержек</w:t>
      </w:r>
      <w:r>
        <w:rPr>
          <w:rFonts w:hAnsi="Times New Roman"/>
          <w:color w:val="262626"/>
          <w:sz w:val="28"/>
          <w:szCs w:val="28"/>
          <w:u w:color="262626"/>
        </w:rPr>
        <w:t xml:space="preserve"> </w:t>
      </w:r>
      <w:r>
        <w:rPr>
          <w:rFonts w:hAnsi="Times New Roman"/>
          <w:color w:val="262626"/>
          <w:sz w:val="28"/>
          <w:szCs w:val="28"/>
          <w:u w:color="262626"/>
        </w:rPr>
        <w:t>на</w:t>
      </w:r>
      <w:r>
        <w:rPr>
          <w:rFonts w:hAnsi="Times New Roman"/>
          <w:color w:val="262626"/>
          <w:sz w:val="28"/>
          <w:szCs w:val="28"/>
          <w:u w:color="262626"/>
        </w:rPr>
        <w:t xml:space="preserve"> </w:t>
      </w:r>
      <w:r>
        <w:rPr>
          <w:rFonts w:hAnsi="Times New Roman"/>
          <w:color w:val="262626"/>
          <w:sz w:val="28"/>
          <w:szCs w:val="28"/>
          <w:u w:color="262626"/>
        </w:rPr>
        <w:t>«больничных»</w:t>
      </w:r>
      <w:r>
        <w:rPr>
          <w:rFonts w:ascii="Times New Roman"/>
          <w:color w:val="262626"/>
          <w:sz w:val="28"/>
          <w:szCs w:val="28"/>
          <w:u w:color="262626"/>
        </w:rPr>
        <w:t xml:space="preserve">, </w:t>
      </w:r>
      <w:r>
        <w:rPr>
          <w:rFonts w:hAnsi="Times New Roman"/>
          <w:color w:val="262626"/>
          <w:sz w:val="28"/>
          <w:szCs w:val="28"/>
          <w:u w:color="262626"/>
        </w:rPr>
        <w:t>совершенствование</w:t>
      </w:r>
      <w:r>
        <w:rPr>
          <w:rFonts w:hAnsi="Times New Roman"/>
          <w:color w:val="262626"/>
          <w:sz w:val="28"/>
          <w:szCs w:val="28"/>
          <w:u w:color="262626"/>
        </w:rPr>
        <w:t xml:space="preserve"> </w:t>
      </w:r>
      <w:r>
        <w:rPr>
          <w:rFonts w:hAnsi="Times New Roman"/>
          <w:color w:val="262626"/>
          <w:sz w:val="28"/>
          <w:szCs w:val="28"/>
          <w:u w:color="262626"/>
        </w:rPr>
        <w:t>благоприятной</w:t>
      </w:r>
      <w:r>
        <w:rPr>
          <w:rFonts w:hAnsi="Times New Roman"/>
          <w:color w:val="262626"/>
          <w:sz w:val="28"/>
          <w:szCs w:val="28"/>
          <w:u w:color="262626"/>
        </w:rPr>
        <w:t xml:space="preserve"> </w:t>
      </w:r>
      <w:r>
        <w:rPr>
          <w:rFonts w:hAnsi="Times New Roman"/>
          <w:color w:val="262626"/>
          <w:sz w:val="28"/>
          <w:szCs w:val="28"/>
          <w:u w:color="262626"/>
        </w:rPr>
        <w:t>рабочей</w:t>
      </w:r>
      <w:r>
        <w:rPr>
          <w:rFonts w:hAnsi="Times New Roman"/>
          <w:color w:val="262626"/>
          <w:sz w:val="28"/>
          <w:szCs w:val="28"/>
          <w:u w:color="262626"/>
        </w:rPr>
        <w:t xml:space="preserve"> </w:t>
      </w:r>
      <w:r>
        <w:rPr>
          <w:rFonts w:hAnsi="Times New Roman"/>
          <w:color w:val="262626"/>
          <w:sz w:val="28"/>
          <w:szCs w:val="28"/>
          <w:u w:color="262626"/>
        </w:rPr>
        <w:t>атмосферы</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коллективе</w:t>
      </w:r>
      <w:r>
        <w:rPr>
          <w:rFonts w:ascii="Times New Roman"/>
          <w:color w:val="262626"/>
          <w:sz w:val="28"/>
          <w:szCs w:val="28"/>
          <w:u w:color="262626"/>
        </w:rPr>
        <w:t xml:space="preserve">. </w:t>
      </w:r>
      <w:r>
        <w:rPr>
          <w:rFonts w:hAnsi="Times New Roman"/>
          <w:color w:val="262626"/>
          <w:sz w:val="28"/>
          <w:szCs w:val="28"/>
          <w:u w:color="262626"/>
        </w:rPr>
        <w:t>Вместе</w:t>
      </w:r>
      <w:r>
        <w:rPr>
          <w:rFonts w:hAnsi="Times New Roman"/>
          <w:color w:val="262626"/>
          <w:sz w:val="28"/>
          <w:szCs w:val="28"/>
          <w:u w:color="262626"/>
        </w:rPr>
        <w:t xml:space="preserve"> </w:t>
      </w:r>
      <w:r>
        <w:rPr>
          <w:rFonts w:hAnsi="Times New Roman"/>
          <w:color w:val="262626"/>
          <w:sz w:val="28"/>
          <w:szCs w:val="28"/>
          <w:u w:color="262626"/>
        </w:rPr>
        <w:t>с</w:t>
      </w:r>
      <w:r>
        <w:rPr>
          <w:rFonts w:hAnsi="Times New Roman"/>
          <w:color w:val="262626"/>
          <w:sz w:val="28"/>
          <w:szCs w:val="28"/>
          <w:u w:color="262626"/>
        </w:rPr>
        <w:t xml:space="preserve"> </w:t>
      </w:r>
      <w:r>
        <w:rPr>
          <w:rFonts w:hAnsi="Times New Roman"/>
          <w:color w:val="262626"/>
          <w:sz w:val="28"/>
          <w:szCs w:val="28"/>
          <w:u w:color="262626"/>
        </w:rPr>
        <w:t>этим</w:t>
      </w:r>
      <w:r>
        <w:rPr>
          <w:rFonts w:hAnsi="Times New Roman"/>
          <w:color w:val="262626"/>
          <w:sz w:val="28"/>
          <w:szCs w:val="28"/>
          <w:u w:color="262626"/>
        </w:rPr>
        <w:t xml:space="preserve"> </w:t>
      </w:r>
      <w:r>
        <w:rPr>
          <w:rFonts w:hAnsi="Times New Roman"/>
          <w:color w:val="262626"/>
          <w:sz w:val="28"/>
          <w:szCs w:val="28"/>
          <w:u w:color="262626"/>
        </w:rPr>
        <w:t>было</w:t>
      </w:r>
      <w:r>
        <w:rPr>
          <w:rFonts w:hAnsi="Times New Roman"/>
          <w:color w:val="262626"/>
          <w:sz w:val="28"/>
          <w:szCs w:val="28"/>
          <w:u w:color="262626"/>
        </w:rPr>
        <w:t xml:space="preserve"> </w:t>
      </w:r>
      <w:r>
        <w:rPr>
          <w:rFonts w:hAnsi="Times New Roman"/>
          <w:color w:val="262626"/>
          <w:sz w:val="28"/>
          <w:szCs w:val="28"/>
          <w:u w:color="262626"/>
        </w:rPr>
        <w:t>выявлено</w:t>
      </w:r>
      <w:r>
        <w:rPr>
          <w:rFonts w:hAnsi="Times New Roman"/>
          <w:color w:val="262626"/>
          <w:sz w:val="28"/>
          <w:szCs w:val="28"/>
          <w:u w:color="262626"/>
        </w:rPr>
        <w:t xml:space="preserve"> </w:t>
      </w:r>
      <w:r>
        <w:rPr>
          <w:rFonts w:hAnsi="Times New Roman"/>
          <w:color w:val="262626"/>
          <w:sz w:val="28"/>
          <w:szCs w:val="28"/>
          <w:u w:color="262626"/>
        </w:rPr>
        <w:t>то</w:t>
      </w:r>
      <w:r>
        <w:rPr>
          <w:rFonts w:ascii="Times New Roman"/>
          <w:color w:val="262626"/>
          <w:sz w:val="28"/>
          <w:szCs w:val="28"/>
          <w:u w:color="262626"/>
        </w:rPr>
        <w:t xml:space="preserve">, </w:t>
      </w:r>
      <w:r>
        <w:rPr>
          <w:rFonts w:hAnsi="Times New Roman"/>
          <w:color w:val="262626"/>
          <w:sz w:val="28"/>
          <w:szCs w:val="28"/>
          <w:u w:color="262626"/>
        </w:rPr>
        <w:t>что</w:t>
      </w:r>
      <w:r>
        <w:rPr>
          <w:rFonts w:hAnsi="Times New Roman"/>
          <w:color w:val="262626"/>
          <w:sz w:val="28"/>
          <w:szCs w:val="28"/>
          <w:u w:color="262626"/>
        </w:rPr>
        <w:t xml:space="preserve"> </w:t>
      </w:r>
      <w:r>
        <w:rPr>
          <w:rFonts w:hAnsi="Times New Roman"/>
          <w:color w:val="262626"/>
          <w:sz w:val="28"/>
          <w:szCs w:val="28"/>
          <w:u w:color="262626"/>
        </w:rPr>
        <w:t>компании</w:t>
      </w:r>
      <w:r>
        <w:rPr>
          <w:rFonts w:ascii="Times New Roman"/>
          <w:color w:val="262626"/>
          <w:sz w:val="28"/>
          <w:szCs w:val="28"/>
          <w:u w:color="262626"/>
        </w:rPr>
        <w:t xml:space="preserve">, </w:t>
      </w:r>
      <w:r>
        <w:rPr>
          <w:rFonts w:hAnsi="Times New Roman"/>
          <w:color w:val="262626"/>
          <w:sz w:val="28"/>
          <w:szCs w:val="28"/>
          <w:u w:color="262626"/>
        </w:rPr>
        <w:t>ведущие</w:t>
      </w:r>
      <w:r>
        <w:rPr>
          <w:rFonts w:hAnsi="Times New Roman"/>
          <w:color w:val="262626"/>
          <w:sz w:val="28"/>
          <w:szCs w:val="28"/>
          <w:u w:color="262626"/>
        </w:rPr>
        <w:t xml:space="preserve"> </w:t>
      </w:r>
      <w:r>
        <w:rPr>
          <w:rFonts w:hAnsi="Times New Roman"/>
          <w:color w:val="262626"/>
          <w:sz w:val="28"/>
          <w:szCs w:val="28"/>
          <w:u w:color="262626"/>
        </w:rPr>
        <w:t>свою</w:t>
      </w:r>
      <w:r>
        <w:rPr>
          <w:rFonts w:hAnsi="Times New Roman"/>
          <w:color w:val="262626"/>
          <w:sz w:val="28"/>
          <w:szCs w:val="28"/>
          <w:u w:color="262626"/>
        </w:rPr>
        <w:t xml:space="preserve"> </w:t>
      </w:r>
      <w:r>
        <w:rPr>
          <w:rFonts w:hAnsi="Times New Roman"/>
          <w:color w:val="262626"/>
          <w:sz w:val="28"/>
          <w:szCs w:val="28"/>
          <w:u w:color="262626"/>
        </w:rPr>
        <w:t>деятельность</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области</w:t>
      </w:r>
      <w:r>
        <w:rPr>
          <w:rFonts w:hAnsi="Times New Roman"/>
          <w:color w:val="262626"/>
          <w:sz w:val="28"/>
          <w:szCs w:val="28"/>
          <w:u w:color="262626"/>
        </w:rPr>
        <w:t xml:space="preserve"> </w:t>
      </w:r>
      <w:r>
        <w:rPr>
          <w:rFonts w:hAnsi="Times New Roman"/>
          <w:color w:val="262626"/>
          <w:sz w:val="28"/>
          <w:szCs w:val="28"/>
          <w:u w:color="262626"/>
        </w:rPr>
        <w:t>здравоохранения</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вопросах</w:t>
      </w:r>
      <w:r>
        <w:rPr>
          <w:rFonts w:hAnsi="Times New Roman"/>
          <w:color w:val="262626"/>
          <w:sz w:val="28"/>
          <w:szCs w:val="28"/>
          <w:u w:color="262626"/>
        </w:rPr>
        <w:t xml:space="preserve"> </w:t>
      </w:r>
      <w:r>
        <w:rPr>
          <w:rFonts w:hAnsi="Times New Roman"/>
          <w:color w:val="262626"/>
          <w:sz w:val="28"/>
          <w:szCs w:val="28"/>
          <w:u w:color="262626"/>
        </w:rPr>
        <w:t>стандартов</w:t>
      </w:r>
      <w:r>
        <w:rPr>
          <w:rFonts w:hAnsi="Times New Roman"/>
          <w:color w:val="262626"/>
          <w:sz w:val="28"/>
          <w:szCs w:val="28"/>
          <w:u w:color="262626"/>
        </w:rPr>
        <w:t xml:space="preserve"> </w:t>
      </w:r>
      <w:r>
        <w:rPr>
          <w:rFonts w:hAnsi="Times New Roman"/>
          <w:color w:val="262626"/>
          <w:sz w:val="28"/>
          <w:szCs w:val="28"/>
          <w:u w:color="262626"/>
        </w:rPr>
        <w:t>и</w:t>
      </w:r>
      <w:r>
        <w:rPr>
          <w:rFonts w:hAnsi="Times New Roman"/>
          <w:color w:val="262626"/>
          <w:sz w:val="28"/>
          <w:szCs w:val="28"/>
          <w:u w:color="262626"/>
        </w:rPr>
        <w:t xml:space="preserve"> </w:t>
      </w:r>
      <w:r>
        <w:rPr>
          <w:rFonts w:hAnsi="Times New Roman"/>
          <w:color w:val="262626"/>
          <w:sz w:val="28"/>
          <w:szCs w:val="28"/>
          <w:u w:color="262626"/>
        </w:rPr>
        <w:t>мероприятий</w:t>
      </w:r>
      <w:r>
        <w:rPr>
          <w:rFonts w:hAnsi="Times New Roman"/>
          <w:color w:val="262626"/>
          <w:sz w:val="28"/>
          <w:szCs w:val="28"/>
          <w:u w:color="262626"/>
        </w:rPr>
        <w:t xml:space="preserve"> </w:t>
      </w:r>
      <w:r>
        <w:rPr>
          <w:rFonts w:hAnsi="Times New Roman"/>
          <w:color w:val="262626"/>
          <w:sz w:val="28"/>
          <w:szCs w:val="28"/>
          <w:u w:color="262626"/>
        </w:rPr>
        <w:t>по</w:t>
      </w:r>
      <w:r>
        <w:rPr>
          <w:rFonts w:hAnsi="Times New Roman"/>
          <w:color w:val="262626"/>
          <w:sz w:val="28"/>
          <w:szCs w:val="28"/>
          <w:u w:color="262626"/>
        </w:rPr>
        <w:t xml:space="preserve"> </w:t>
      </w:r>
      <w:r>
        <w:rPr>
          <w:rFonts w:hAnsi="Times New Roman"/>
          <w:color w:val="262626"/>
          <w:sz w:val="28"/>
          <w:szCs w:val="28"/>
          <w:u w:color="262626"/>
        </w:rPr>
        <w:t>поддержке</w:t>
      </w:r>
      <w:r>
        <w:rPr>
          <w:rFonts w:hAnsi="Times New Roman"/>
          <w:color w:val="262626"/>
          <w:sz w:val="28"/>
          <w:szCs w:val="28"/>
          <w:u w:color="262626"/>
        </w:rPr>
        <w:t xml:space="preserve"> </w:t>
      </w:r>
      <w:r>
        <w:rPr>
          <w:rFonts w:hAnsi="Times New Roman"/>
          <w:color w:val="262626"/>
          <w:sz w:val="28"/>
          <w:szCs w:val="28"/>
          <w:u w:color="262626"/>
        </w:rPr>
        <w:t>здоровья</w:t>
      </w:r>
      <w:r>
        <w:rPr>
          <w:rFonts w:hAnsi="Times New Roman"/>
          <w:color w:val="262626"/>
          <w:sz w:val="28"/>
          <w:szCs w:val="28"/>
          <w:u w:color="262626"/>
        </w:rPr>
        <w:t xml:space="preserve"> </w:t>
      </w:r>
      <w:r>
        <w:rPr>
          <w:rFonts w:hAnsi="Times New Roman"/>
          <w:color w:val="262626"/>
          <w:sz w:val="28"/>
          <w:szCs w:val="28"/>
          <w:u w:color="262626"/>
        </w:rPr>
        <w:t>персонала</w:t>
      </w:r>
      <w:r>
        <w:rPr>
          <w:rFonts w:hAnsi="Times New Roman"/>
          <w:color w:val="262626"/>
          <w:sz w:val="28"/>
          <w:szCs w:val="28"/>
          <w:u w:color="262626"/>
        </w:rPr>
        <w:t xml:space="preserve"> </w:t>
      </w:r>
      <w:r>
        <w:rPr>
          <w:rFonts w:hAnsi="Times New Roman"/>
          <w:color w:val="262626"/>
          <w:sz w:val="28"/>
          <w:szCs w:val="28"/>
          <w:u w:color="262626"/>
        </w:rPr>
        <w:t>обходят</w:t>
      </w:r>
      <w:r>
        <w:rPr>
          <w:rFonts w:hAnsi="Times New Roman"/>
          <w:color w:val="262626"/>
          <w:sz w:val="28"/>
          <w:szCs w:val="28"/>
          <w:u w:color="262626"/>
        </w:rPr>
        <w:t xml:space="preserve"> </w:t>
      </w:r>
      <w:r>
        <w:rPr>
          <w:rFonts w:hAnsi="Times New Roman"/>
          <w:color w:val="262626"/>
          <w:sz w:val="28"/>
          <w:szCs w:val="28"/>
          <w:u w:color="262626"/>
        </w:rPr>
        <w:t>игроков</w:t>
      </w:r>
      <w:r>
        <w:rPr>
          <w:rFonts w:hAnsi="Times New Roman"/>
          <w:color w:val="262626"/>
          <w:sz w:val="28"/>
          <w:szCs w:val="28"/>
          <w:u w:color="262626"/>
        </w:rPr>
        <w:t xml:space="preserve"> </w:t>
      </w:r>
      <w:r>
        <w:rPr>
          <w:rFonts w:hAnsi="Times New Roman"/>
          <w:color w:val="262626"/>
          <w:sz w:val="28"/>
          <w:szCs w:val="28"/>
          <w:u w:color="262626"/>
        </w:rPr>
        <w:t>остальных</w:t>
      </w:r>
      <w:r>
        <w:rPr>
          <w:rFonts w:hAnsi="Times New Roman"/>
          <w:color w:val="262626"/>
          <w:sz w:val="28"/>
          <w:szCs w:val="28"/>
          <w:u w:color="262626"/>
        </w:rPr>
        <w:t xml:space="preserve"> </w:t>
      </w:r>
      <w:r>
        <w:rPr>
          <w:rFonts w:hAnsi="Times New Roman"/>
          <w:color w:val="262626"/>
          <w:sz w:val="28"/>
          <w:szCs w:val="28"/>
          <w:u w:color="262626"/>
        </w:rPr>
        <w:t>рынков</w:t>
      </w:r>
      <w:r>
        <w:rPr>
          <w:rFonts w:ascii="Times New Roman"/>
          <w:color w:val="262626"/>
          <w:sz w:val="28"/>
          <w:szCs w:val="28"/>
          <w:u w:color="262626"/>
        </w:rPr>
        <w:t xml:space="preserve">, </w:t>
      </w:r>
      <w:r>
        <w:rPr>
          <w:rFonts w:hAnsi="Times New Roman"/>
          <w:color w:val="262626"/>
          <w:sz w:val="28"/>
          <w:szCs w:val="28"/>
          <w:u w:color="262626"/>
        </w:rPr>
        <w:t>и</w:t>
      </w:r>
      <w:r>
        <w:rPr>
          <w:rFonts w:hAnsi="Times New Roman"/>
          <w:color w:val="262626"/>
          <w:sz w:val="28"/>
          <w:szCs w:val="28"/>
          <w:u w:color="262626"/>
        </w:rPr>
        <w:t xml:space="preserve"> </w:t>
      </w:r>
      <w:r>
        <w:rPr>
          <w:rFonts w:hAnsi="Times New Roman"/>
          <w:color w:val="262626"/>
          <w:sz w:val="28"/>
          <w:szCs w:val="28"/>
          <w:u w:color="262626"/>
        </w:rPr>
        <w:t>именно</w:t>
      </w:r>
      <w:r>
        <w:rPr>
          <w:rFonts w:hAnsi="Times New Roman"/>
          <w:color w:val="262626"/>
          <w:sz w:val="28"/>
          <w:szCs w:val="28"/>
          <w:u w:color="262626"/>
        </w:rPr>
        <w:t xml:space="preserve"> </w:t>
      </w:r>
      <w:r>
        <w:rPr>
          <w:rFonts w:hAnsi="Times New Roman"/>
          <w:color w:val="262626"/>
          <w:sz w:val="28"/>
          <w:szCs w:val="28"/>
          <w:u w:color="262626"/>
        </w:rPr>
        <w:t>они</w:t>
      </w:r>
      <w:r>
        <w:rPr>
          <w:rFonts w:hAnsi="Times New Roman"/>
          <w:color w:val="262626"/>
          <w:sz w:val="28"/>
          <w:szCs w:val="28"/>
          <w:u w:color="262626"/>
        </w:rPr>
        <w:t xml:space="preserve"> </w:t>
      </w:r>
      <w:r>
        <w:rPr>
          <w:rFonts w:hAnsi="Times New Roman"/>
          <w:color w:val="262626"/>
          <w:sz w:val="28"/>
          <w:szCs w:val="28"/>
          <w:u w:color="262626"/>
        </w:rPr>
        <w:t>задают</w:t>
      </w:r>
      <w:r>
        <w:rPr>
          <w:rFonts w:hAnsi="Times New Roman"/>
          <w:color w:val="262626"/>
          <w:sz w:val="28"/>
          <w:szCs w:val="28"/>
          <w:u w:color="262626"/>
        </w:rPr>
        <w:t xml:space="preserve"> </w:t>
      </w:r>
      <w:r>
        <w:rPr>
          <w:rFonts w:hAnsi="Times New Roman"/>
          <w:color w:val="262626"/>
          <w:sz w:val="28"/>
          <w:szCs w:val="28"/>
          <w:u w:color="262626"/>
        </w:rPr>
        <w:t>тон</w:t>
      </w:r>
      <w:r>
        <w:rPr>
          <w:rFonts w:hAnsi="Times New Roman"/>
          <w:color w:val="262626"/>
          <w:sz w:val="28"/>
          <w:szCs w:val="28"/>
          <w:u w:color="262626"/>
        </w:rPr>
        <w:t xml:space="preserve"> </w:t>
      </w:r>
      <w:r>
        <w:rPr>
          <w:rFonts w:hAnsi="Times New Roman"/>
          <w:color w:val="262626"/>
          <w:sz w:val="28"/>
          <w:szCs w:val="28"/>
          <w:u w:color="262626"/>
        </w:rPr>
        <w:t>работе</w:t>
      </w:r>
      <w:r>
        <w:rPr>
          <w:rFonts w:hAnsi="Times New Roman"/>
          <w:color w:val="262626"/>
          <w:sz w:val="28"/>
          <w:szCs w:val="28"/>
          <w:u w:color="262626"/>
        </w:rPr>
        <w:t xml:space="preserve"> </w:t>
      </w:r>
      <w:r>
        <w:rPr>
          <w:rFonts w:hAnsi="Times New Roman"/>
          <w:color w:val="262626"/>
          <w:sz w:val="28"/>
          <w:szCs w:val="28"/>
          <w:u w:color="262626"/>
        </w:rPr>
        <w:t>со</w:t>
      </w:r>
      <w:r>
        <w:rPr>
          <w:rFonts w:hAnsi="Times New Roman"/>
          <w:color w:val="262626"/>
          <w:sz w:val="28"/>
          <w:szCs w:val="28"/>
          <w:u w:color="262626"/>
        </w:rPr>
        <w:t xml:space="preserve"> </w:t>
      </w:r>
      <w:r>
        <w:rPr>
          <w:rFonts w:hAnsi="Times New Roman"/>
          <w:color w:val="262626"/>
          <w:sz w:val="28"/>
          <w:szCs w:val="28"/>
          <w:u w:color="262626"/>
        </w:rPr>
        <w:t>здоровьем</w:t>
      </w:r>
      <w:r>
        <w:rPr>
          <w:rFonts w:hAnsi="Times New Roman"/>
          <w:color w:val="262626"/>
          <w:sz w:val="28"/>
          <w:szCs w:val="28"/>
          <w:u w:color="262626"/>
        </w:rPr>
        <w:t xml:space="preserve"> </w:t>
      </w:r>
      <w:r>
        <w:rPr>
          <w:rFonts w:hAnsi="Times New Roman"/>
          <w:color w:val="262626"/>
          <w:sz w:val="28"/>
          <w:szCs w:val="28"/>
          <w:u w:color="262626"/>
        </w:rPr>
        <w:t>персонала</w:t>
      </w:r>
      <w:r>
        <w:rPr>
          <w:rFonts w:ascii="Times New Roman"/>
          <w:color w:val="262626"/>
          <w:sz w:val="28"/>
          <w:szCs w:val="28"/>
          <w:u w:color="262626"/>
        </w:rPr>
        <w:t xml:space="preserve">, </w:t>
      </w:r>
      <w:r>
        <w:rPr>
          <w:rFonts w:hAnsi="Times New Roman"/>
          <w:color w:val="262626"/>
          <w:sz w:val="28"/>
          <w:szCs w:val="28"/>
          <w:u w:color="262626"/>
        </w:rPr>
        <w:t>демонстрируя</w:t>
      </w:r>
      <w:r>
        <w:rPr>
          <w:rFonts w:hAnsi="Times New Roman"/>
          <w:color w:val="262626"/>
          <w:sz w:val="28"/>
          <w:szCs w:val="28"/>
          <w:u w:color="262626"/>
        </w:rPr>
        <w:t xml:space="preserve"> </w:t>
      </w:r>
      <w:r>
        <w:rPr>
          <w:rFonts w:hAnsi="Times New Roman"/>
          <w:color w:val="262626"/>
          <w:sz w:val="28"/>
          <w:szCs w:val="28"/>
          <w:u w:color="262626"/>
        </w:rPr>
        <w:t>эффективность</w:t>
      </w:r>
      <w:r>
        <w:rPr>
          <w:rFonts w:hAnsi="Times New Roman"/>
          <w:color w:val="262626"/>
          <w:sz w:val="28"/>
          <w:szCs w:val="28"/>
          <w:u w:color="262626"/>
        </w:rPr>
        <w:t xml:space="preserve"> </w:t>
      </w:r>
      <w:r>
        <w:rPr>
          <w:rFonts w:hAnsi="Times New Roman"/>
          <w:color w:val="262626"/>
          <w:sz w:val="28"/>
          <w:szCs w:val="28"/>
          <w:u w:color="262626"/>
        </w:rPr>
        <w:t>своих</w:t>
      </w:r>
      <w:r>
        <w:rPr>
          <w:rFonts w:hAnsi="Times New Roman"/>
          <w:color w:val="262626"/>
          <w:sz w:val="28"/>
          <w:szCs w:val="28"/>
          <w:u w:color="262626"/>
        </w:rPr>
        <w:t xml:space="preserve"> </w:t>
      </w:r>
      <w:r>
        <w:rPr>
          <w:rFonts w:hAnsi="Times New Roman"/>
          <w:color w:val="262626"/>
          <w:sz w:val="28"/>
          <w:szCs w:val="28"/>
          <w:u w:color="262626"/>
        </w:rPr>
        <w:t>практик</w:t>
      </w:r>
      <w:r>
        <w:rPr>
          <w:rFonts w:hAnsi="Times New Roman"/>
          <w:color w:val="262626"/>
          <w:sz w:val="28"/>
          <w:szCs w:val="28"/>
          <w:u w:color="262626"/>
        </w:rPr>
        <w:t xml:space="preserve"> </w:t>
      </w:r>
      <w:r>
        <w:rPr>
          <w:rFonts w:hAnsi="Times New Roman"/>
          <w:color w:val="262626"/>
          <w:sz w:val="28"/>
          <w:szCs w:val="28"/>
          <w:u w:color="262626"/>
        </w:rPr>
        <w:t>и</w:t>
      </w:r>
      <w:r>
        <w:rPr>
          <w:rFonts w:hAnsi="Times New Roman"/>
          <w:color w:val="262626"/>
          <w:sz w:val="28"/>
          <w:szCs w:val="28"/>
          <w:u w:color="262626"/>
        </w:rPr>
        <w:t xml:space="preserve"> </w:t>
      </w:r>
      <w:r>
        <w:rPr>
          <w:rFonts w:hAnsi="Times New Roman"/>
          <w:color w:val="262626"/>
          <w:sz w:val="28"/>
          <w:szCs w:val="28"/>
          <w:u w:color="262626"/>
        </w:rPr>
        <w:t>обращая</w:t>
      </w:r>
      <w:r>
        <w:rPr>
          <w:rFonts w:hAnsi="Times New Roman"/>
          <w:color w:val="262626"/>
          <w:sz w:val="28"/>
          <w:szCs w:val="28"/>
          <w:u w:color="262626"/>
        </w:rPr>
        <w:t xml:space="preserve"> </w:t>
      </w:r>
      <w:r>
        <w:rPr>
          <w:rFonts w:hAnsi="Times New Roman"/>
          <w:color w:val="262626"/>
          <w:sz w:val="28"/>
          <w:szCs w:val="28"/>
          <w:u w:color="262626"/>
        </w:rPr>
        <w:t>внимание</w:t>
      </w:r>
      <w:r>
        <w:rPr>
          <w:rFonts w:hAnsi="Times New Roman"/>
          <w:color w:val="262626"/>
          <w:sz w:val="28"/>
          <w:szCs w:val="28"/>
          <w:u w:color="262626"/>
        </w:rPr>
        <w:t xml:space="preserve"> </w:t>
      </w:r>
      <w:r>
        <w:rPr>
          <w:rFonts w:hAnsi="Times New Roman"/>
          <w:color w:val="262626"/>
          <w:sz w:val="28"/>
          <w:szCs w:val="28"/>
          <w:u w:color="262626"/>
        </w:rPr>
        <w:t>на</w:t>
      </w:r>
      <w:r>
        <w:rPr>
          <w:rFonts w:hAnsi="Times New Roman"/>
          <w:color w:val="262626"/>
          <w:sz w:val="28"/>
          <w:szCs w:val="28"/>
          <w:u w:color="262626"/>
        </w:rPr>
        <w:t xml:space="preserve"> </w:t>
      </w:r>
      <w:r>
        <w:rPr>
          <w:rFonts w:hAnsi="Times New Roman"/>
          <w:color w:val="262626"/>
          <w:sz w:val="28"/>
          <w:szCs w:val="28"/>
          <w:u w:color="262626"/>
        </w:rPr>
        <w:t>то</w:t>
      </w:r>
      <w:r>
        <w:rPr>
          <w:rFonts w:ascii="Times New Roman"/>
          <w:color w:val="262626"/>
          <w:sz w:val="28"/>
          <w:szCs w:val="28"/>
          <w:u w:color="262626"/>
        </w:rPr>
        <w:t xml:space="preserve">, </w:t>
      </w:r>
      <w:r>
        <w:rPr>
          <w:rFonts w:hAnsi="Times New Roman"/>
          <w:color w:val="262626"/>
          <w:sz w:val="28"/>
          <w:szCs w:val="28"/>
          <w:u w:color="262626"/>
        </w:rPr>
        <w:t>что</w:t>
      </w:r>
      <w:r>
        <w:rPr>
          <w:rFonts w:hAnsi="Times New Roman"/>
          <w:color w:val="262626"/>
          <w:sz w:val="28"/>
          <w:szCs w:val="28"/>
          <w:u w:color="262626"/>
        </w:rPr>
        <w:t xml:space="preserve"> </w:t>
      </w:r>
      <w:r>
        <w:rPr>
          <w:rFonts w:hAnsi="Times New Roman"/>
          <w:color w:val="262626"/>
          <w:sz w:val="28"/>
          <w:szCs w:val="28"/>
          <w:u w:color="262626"/>
        </w:rPr>
        <w:t>работодатель</w:t>
      </w:r>
      <w:r>
        <w:rPr>
          <w:rFonts w:hAnsi="Times New Roman"/>
          <w:color w:val="262626"/>
          <w:sz w:val="28"/>
          <w:szCs w:val="28"/>
          <w:u w:color="262626"/>
        </w:rPr>
        <w:t xml:space="preserve"> </w:t>
      </w:r>
      <w:r>
        <w:rPr>
          <w:rFonts w:hAnsi="Times New Roman"/>
          <w:color w:val="262626"/>
          <w:sz w:val="28"/>
          <w:szCs w:val="28"/>
          <w:u w:color="262626"/>
        </w:rPr>
        <w:t>может</w:t>
      </w:r>
      <w:r>
        <w:rPr>
          <w:rFonts w:hAnsi="Times New Roman"/>
          <w:color w:val="262626"/>
          <w:sz w:val="28"/>
          <w:szCs w:val="28"/>
          <w:u w:color="262626"/>
        </w:rPr>
        <w:t xml:space="preserve"> </w:t>
      </w:r>
      <w:r>
        <w:rPr>
          <w:rFonts w:hAnsi="Times New Roman"/>
          <w:color w:val="262626"/>
          <w:sz w:val="28"/>
          <w:szCs w:val="28"/>
          <w:u w:color="262626"/>
        </w:rPr>
        <w:t>оказывать</w:t>
      </w:r>
      <w:r>
        <w:rPr>
          <w:rFonts w:hAnsi="Times New Roman"/>
          <w:color w:val="262626"/>
          <w:sz w:val="28"/>
          <w:szCs w:val="28"/>
          <w:u w:color="262626"/>
        </w:rPr>
        <w:t xml:space="preserve"> </w:t>
      </w:r>
      <w:r>
        <w:rPr>
          <w:rFonts w:hAnsi="Times New Roman"/>
          <w:color w:val="262626"/>
          <w:sz w:val="28"/>
          <w:szCs w:val="28"/>
          <w:u w:color="262626"/>
        </w:rPr>
        <w:t>влияние</w:t>
      </w:r>
      <w:r>
        <w:rPr>
          <w:rFonts w:hAnsi="Times New Roman"/>
          <w:color w:val="262626"/>
          <w:sz w:val="28"/>
          <w:szCs w:val="28"/>
          <w:u w:color="262626"/>
        </w:rPr>
        <w:t xml:space="preserve"> </w:t>
      </w:r>
      <w:r>
        <w:rPr>
          <w:rFonts w:hAnsi="Times New Roman"/>
          <w:color w:val="262626"/>
          <w:sz w:val="28"/>
          <w:szCs w:val="28"/>
          <w:u w:color="262626"/>
        </w:rPr>
        <w:t>не</w:t>
      </w:r>
      <w:r>
        <w:rPr>
          <w:rFonts w:hAnsi="Times New Roman"/>
          <w:color w:val="262626"/>
          <w:sz w:val="28"/>
          <w:szCs w:val="28"/>
          <w:u w:color="262626"/>
        </w:rPr>
        <w:t xml:space="preserve"> </w:t>
      </w:r>
      <w:r>
        <w:rPr>
          <w:rFonts w:hAnsi="Times New Roman"/>
          <w:color w:val="262626"/>
          <w:sz w:val="28"/>
          <w:szCs w:val="28"/>
          <w:u w:color="262626"/>
        </w:rPr>
        <w:t>только</w:t>
      </w:r>
      <w:r>
        <w:rPr>
          <w:rFonts w:hAnsi="Times New Roman"/>
          <w:color w:val="262626"/>
          <w:sz w:val="28"/>
          <w:szCs w:val="28"/>
          <w:u w:color="262626"/>
        </w:rPr>
        <w:t xml:space="preserve"> </w:t>
      </w:r>
      <w:r>
        <w:rPr>
          <w:rFonts w:hAnsi="Times New Roman"/>
          <w:color w:val="262626"/>
          <w:sz w:val="28"/>
          <w:szCs w:val="28"/>
          <w:u w:color="262626"/>
        </w:rPr>
        <w:t>на</w:t>
      </w:r>
      <w:r>
        <w:rPr>
          <w:rFonts w:hAnsi="Times New Roman"/>
          <w:color w:val="262626"/>
          <w:sz w:val="28"/>
          <w:szCs w:val="28"/>
          <w:u w:color="262626"/>
        </w:rPr>
        <w:t xml:space="preserve"> </w:t>
      </w:r>
      <w:r>
        <w:rPr>
          <w:rFonts w:hAnsi="Times New Roman"/>
          <w:color w:val="262626"/>
          <w:sz w:val="28"/>
          <w:szCs w:val="28"/>
          <w:u w:color="262626"/>
        </w:rPr>
        <w:t>психологическое</w:t>
      </w:r>
      <w:r>
        <w:rPr>
          <w:rFonts w:hAnsi="Times New Roman"/>
          <w:color w:val="262626"/>
          <w:sz w:val="28"/>
          <w:szCs w:val="28"/>
          <w:u w:color="262626"/>
        </w:rPr>
        <w:t xml:space="preserve"> </w:t>
      </w:r>
      <w:r>
        <w:rPr>
          <w:rFonts w:hAnsi="Times New Roman"/>
          <w:color w:val="262626"/>
          <w:sz w:val="28"/>
          <w:szCs w:val="28"/>
          <w:u w:color="262626"/>
        </w:rPr>
        <w:t>здоровье</w:t>
      </w:r>
      <w:r>
        <w:rPr>
          <w:rFonts w:ascii="Times New Roman"/>
          <w:color w:val="262626"/>
          <w:sz w:val="28"/>
          <w:szCs w:val="28"/>
          <w:u w:color="262626"/>
        </w:rPr>
        <w:t xml:space="preserve">, </w:t>
      </w:r>
      <w:r>
        <w:rPr>
          <w:rFonts w:hAnsi="Times New Roman"/>
          <w:color w:val="262626"/>
          <w:sz w:val="28"/>
          <w:szCs w:val="28"/>
          <w:u w:color="262626"/>
        </w:rPr>
        <w:t>но</w:t>
      </w:r>
      <w:r>
        <w:rPr>
          <w:rFonts w:hAnsi="Times New Roman"/>
          <w:color w:val="262626"/>
          <w:sz w:val="28"/>
          <w:szCs w:val="28"/>
          <w:u w:color="262626"/>
        </w:rPr>
        <w:t xml:space="preserve"> </w:t>
      </w:r>
      <w:r>
        <w:rPr>
          <w:rFonts w:hAnsi="Times New Roman"/>
          <w:color w:val="262626"/>
          <w:sz w:val="28"/>
          <w:szCs w:val="28"/>
          <w:u w:color="262626"/>
        </w:rPr>
        <w:t>и</w:t>
      </w:r>
      <w:r>
        <w:rPr>
          <w:rFonts w:hAnsi="Times New Roman"/>
          <w:color w:val="262626"/>
          <w:sz w:val="28"/>
          <w:szCs w:val="28"/>
          <w:u w:color="262626"/>
        </w:rPr>
        <w:t xml:space="preserve"> </w:t>
      </w:r>
      <w:r>
        <w:rPr>
          <w:rFonts w:hAnsi="Times New Roman"/>
          <w:color w:val="262626"/>
          <w:sz w:val="28"/>
          <w:szCs w:val="28"/>
          <w:u w:color="262626"/>
        </w:rPr>
        <w:t>на</w:t>
      </w:r>
      <w:r>
        <w:rPr>
          <w:rFonts w:hAnsi="Times New Roman"/>
          <w:color w:val="262626"/>
          <w:sz w:val="28"/>
          <w:szCs w:val="28"/>
          <w:u w:color="262626"/>
        </w:rPr>
        <w:t xml:space="preserve"> </w:t>
      </w:r>
      <w:r>
        <w:rPr>
          <w:rFonts w:hAnsi="Times New Roman"/>
          <w:color w:val="262626"/>
          <w:sz w:val="28"/>
          <w:szCs w:val="28"/>
          <w:u w:color="262626"/>
        </w:rPr>
        <w:t>общее</w:t>
      </w:r>
      <w:r>
        <w:rPr>
          <w:rFonts w:hAnsi="Times New Roman"/>
          <w:color w:val="262626"/>
          <w:sz w:val="28"/>
          <w:szCs w:val="28"/>
          <w:u w:color="262626"/>
        </w:rPr>
        <w:t xml:space="preserve"> </w:t>
      </w:r>
      <w:r>
        <w:rPr>
          <w:rFonts w:hAnsi="Times New Roman"/>
          <w:color w:val="262626"/>
          <w:sz w:val="28"/>
          <w:szCs w:val="28"/>
          <w:u w:color="262626"/>
        </w:rPr>
        <w:t>физическое</w:t>
      </w:r>
      <w:r>
        <w:rPr>
          <w:rFonts w:ascii="Times New Roman"/>
          <w:color w:val="262626"/>
          <w:sz w:val="28"/>
          <w:szCs w:val="28"/>
          <w:u w:color="262626"/>
        </w:rPr>
        <w:t xml:space="preserve">, </w:t>
      </w:r>
      <w:r>
        <w:rPr>
          <w:rFonts w:hAnsi="Times New Roman"/>
          <w:color w:val="262626"/>
          <w:sz w:val="28"/>
          <w:szCs w:val="28"/>
          <w:u w:color="262626"/>
        </w:rPr>
        <w:t>например</w:t>
      </w:r>
      <w:r>
        <w:rPr>
          <w:rFonts w:hAnsi="Times New Roman"/>
          <w:color w:val="262626"/>
          <w:sz w:val="28"/>
          <w:szCs w:val="28"/>
          <w:u w:color="262626"/>
        </w:rPr>
        <w:t xml:space="preserve"> </w:t>
      </w:r>
      <w:r>
        <w:rPr>
          <w:rFonts w:hAnsi="Times New Roman"/>
          <w:color w:val="262626"/>
          <w:sz w:val="28"/>
          <w:szCs w:val="28"/>
          <w:u w:color="262626"/>
        </w:rPr>
        <w:t>посредством</w:t>
      </w:r>
      <w:r>
        <w:rPr>
          <w:rFonts w:hAnsi="Times New Roman"/>
          <w:color w:val="262626"/>
          <w:sz w:val="28"/>
          <w:szCs w:val="28"/>
          <w:u w:color="262626"/>
        </w:rPr>
        <w:t xml:space="preserve"> </w:t>
      </w:r>
      <w:r>
        <w:rPr>
          <w:rFonts w:hAnsi="Times New Roman"/>
          <w:color w:val="262626"/>
          <w:sz w:val="28"/>
          <w:szCs w:val="28"/>
          <w:u w:color="262626"/>
        </w:rPr>
        <w:t>программ</w:t>
      </w:r>
      <w:r>
        <w:rPr>
          <w:rFonts w:hAnsi="Times New Roman"/>
          <w:color w:val="262626"/>
          <w:sz w:val="28"/>
          <w:szCs w:val="28"/>
          <w:u w:color="262626"/>
        </w:rPr>
        <w:t xml:space="preserve"> </w:t>
      </w:r>
      <w:r>
        <w:rPr>
          <w:rFonts w:hAnsi="Times New Roman"/>
          <w:color w:val="262626"/>
          <w:sz w:val="28"/>
          <w:szCs w:val="28"/>
          <w:u w:color="262626"/>
        </w:rPr>
        <w:t>стимулирующих</w:t>
      </w:r>
      <w:r>
        <w:rPr>
          <w:rFonts w:hAnsi="Times New Roman"/>
          <w:color w:val="262626"/>
          <w:sz w:val="28"/>
          <w:szCs w:val="28"/>
          <w:u w:color="262626"/>
        </w:rPr>
        <w:t xml:space="preserve"> </w:t>
      </w:r>
      <w:r>
        <w:rPr>
          <w:rFonts w:hAnsi="Times New Roman"/>
          <w:color w:val="262626"/>
          <w:sz w:val="28"/>
          <w:szCs w:val="28"/>
          <w:u w:color="262626"/>
        </w:rPr>
        <w:t>сокращение</w:t>
      </w:r>
      <w:r>
        <w:rPr>
          <w:rFonts w:hAnsi="Times New Roman"/>
          <w:color w:val="262626"/>
          <w:sz w:val="28"/>
          <w:szCs w:val="28"/>
          <w:u w:color="262626"/>
        </w:rPr>
        <w:t xml:space="preserve"> </w:t>
      </w:r>
      <w:r>
        <w:rPr>
          <w:rFonts w:hAnsi="Times New Roman"/>
          <w:color w:val="262626"/>
          <w:sz w:val="28"/>
          <w:szCs w:val="28"/>
          <w:u w:color="262626"/>
        </w:rPr>
        <w:t>потребления</w:t>
      </w:r>
      <w:r>
        <w:rPr>
          <w:rFonts w:hAnsi="Times New Roman"/>
          <w:color w:val="262626"/>
          <w:sz w:val="28"/>
          <w:szCs w:val="28"/>
          <w:u w:color="262626"/>
        </w:rPr>
        <w:t xml:space="preserve"> </w:t>
      </w:r>
      <w:r>
        <w:rPr>
          <w:rFonts w:hAnsi="Times New Roman"/>
          <w:color w:val="262626"/>
          <w:sz w:val="28"/>
          <w:szCs w:val="28"/>
          <w:u w:color="262626"/>
        </w:rPr>
        <w:t>алкоголя</w:t>
      </w:r>
      <w:r>
        <w:rPr>
          <w:rFonts w:ascii="Times New Roman"/>
          <w:color w:val="262626"/>
          <w:sz w:val="28"/>
          <w:szCs w:val="28"/>
          <w:u w:color="262626"/>
        </w:rPr>
        <w:t xml:space="preserve">, </w:t>
      </w:r>
      <w:r>
        <w:rPr>
          <w:rFonts w:hAnsi="Times New Roman"/>
          <w:color w:val="262626"/>
          <w:sz w:val="28"/>
          <w:szCs w:val="28"/>
          <w:u w:color="262626"/>
        </w:rPr>
        <w:t>отказ</w:t>
      </w:r>
      <w:r>
        <w:rPr>
          <w:rFonts w:hAnsi="Times New Roman"/>
          <w:color w:val="262626"/>
          <w:sz w:val="28"/>
          <w:szCs w:val="28"/>
          <w:u w:color="262626"/>
        </w:rPr>
        <w:t xml:space="preserve"> </w:t>
      </w:r>
      <w:r>
        <w:rPr>
          <w:rFonts w:hAnsi="Times New Roman"/>
          <w:color w:val="262626"/>
          <w:sz w:val="28"/>
          <w:szCs w:val="28"/>
          <w:u w:color="262626"/>
        </w:rPr>
        <w:t>от</w:t>
      </w:r>
      <w:r>
        <w:rPr>
          <w:rFonts w:hAnsi="Times New Roman"/>
          <w:color w:val="262626"/>
          <w:sz w:val="28"/>
          <w:szCs w:val="28"/>
          <w:u w:color="262626"/>
        </w:rPr>
        <w:t xml:space="preserve"> </w:t>
      </w:r>
      <w:r>
        <w:rPr>
          <w:rFonts w:hAnsi="Times New Roman"/>
          <w:color w:val="262626"/>
          <w:sz w:val="28"/>
          <w:szCs w:val="28"/>
          <w:u w:color="262626"/>
        </w:rPr>
        <w:t>курения</w:t>
      </w:r>
      <w:r>
        <w:rPr>
          <w:rFonts w:ascii="Times New Roman"/>
          <w:color w:val="262626"/>
          <w:sz w:val="28"/>
          <w:szCs w:val="28"/>
          <w:u w:color="262626"/>
        </w:rPr>
        <w:t xml:space="preserve">, </w:t>
      </w:r>
      <w:r>
        <w:rPr>
          <w:rFonts w:hAnsi="Times New Roman"/>
          <w:color w:val="262626"/>
          <w:sz w:val="28"/>
          <w:szCs w:val="28"/>
          <w:u w:color="262626"/>
        </w:rPr>
        <w:t>вместе</w:t>
      </w:r>
      <w:r>
        <w:rPr>
          <w:rFonts w:hAnsi="Times New Roman"/>
          <w:color w:val="262626"/>
          <w:sz w:val="28"/>
          <w:szCs w:val="28"/>
          <w:u w:color="262626"/>
        </w:rPr>
        <w:t xml:space="preserve"> </w:t>
      </w:r>
      <w:r>
        <w:rPr>
          <w:rFonts w:hAnsi="Times New Roman"/>
          <w:color w:val="262626"/>
          <w:sz w:val="28"/>
          <w:szCs w:val="28"/>
          <w:u w:color="262626"/>
        </w:rPr>
        <w:t>с</w:t>
      </w:r>
      <w:r>
        <w:rPr>
          <w:rFonts w:hAnsi="Times New Roman"/>
          <w:color w:val="262626"/>
          <w:sz w:val="28"/>
          <w:szCs w:val="28"/>
          <w:u w:color="262626"/>
        </w:rPr>
        <w:t xml:space="preserve"> </w:t>
      </w:r>
      <w:r>
        <w:rPr>
          <w:rFonts w:hAnsi="Times New Roman"/>
          <w:color w:val="262626"/>
          <w:sz w:val="28"/>
          <w:szCs w:val="28"/>
          <w:u w:color="262626"/>
        </w:rPr>
        <w:t>этим</w:t>
      </w:r>
      <w:r>
        <w:rPr>
          <w:rFonts w:hAnsi="Times New Roman"/>
          <w:color w:val="262626"/>
          <w:sz w:val="28"/>
          <w:szCs w:val="28"/>
          <w:u w:color="262626"/>
        </w:rPr>
        <w:t xml:space="preserve"> </w:t>
      </w:r>
      <w:r>
        <w:rPr>
          <w:rFonts w:hAnsi="Times New Roman"/>
          <w:color w:val="262626"/>
          <w:sz w:val="28"/>
          <w:szCs w:val="28"/>
          <w:u w:color="262626"/>
        </w:rPr>
        <w:t>получая</w:t>
      </w:r>
      <w:r>
        <w:rPr>
          <w:rFonts w:hAnsi="Times New Roman"/>
          <w:color w:val="262626"/>
          <w:sz w:val="28"/>
          <w:szCs w:val="28"/>
          <w:u w:color="262626"/>
        </w:rPr>
        <w:t xml:space="preserve"> </w:t>
      </w:r>
      <w:r>
        <w:rPr>
          <w:rFonts w:hAnsi="Times New Roman"/>
          <w:color w:val="262626"/>
          <w:sz w:val="28"/>
          <w:szCs w:val="28"/>
          <w:u w:color="262626"/>
        </w:rPr>
        <w:t>выгоду</w:t>
      </w:r>
      <w:r>
        <w:rPr>
          <w:rFonts w:ascii="Times New Roman"/>
          <w:color w:val="262626"/>
          <w:sz w:val="28"/>
          <w:szCs w:val="28"/>
          <w:u w:color="262626"/>
        </w:rPr>
        <w:t xml:space="preserve">, </w:t>
      </w:r>
      <w:r>
        <w:rPr>
          <w:rFonts w:hAnsi="Times New Roman"/>
          <w:color w:val="262626"/>
          <w:sz w:val="28"/>
          <w:szCs w:val="28"/>
          <w:u w:color="262626"/>
        </w:rPr>
        <w:t>выполняя</w:t>
      </w:r>
      <w:r>
        <w:rPr>
          <w:rFonts w:hAnsi="Times New Roman"/>
          <w:color w:val="262626"/>
          <w:sz w:val="28"/>
          <w:szCs w:val="28"/>
          <w:u w:color="262626"/>
        </w:rPr>
        <w:t xml:space="preserve"> </w:t>
      </w:r>
      <w:r>
        <w:rPr>
          <w:rFonts w:hAnsi="Times New Roman"/>
          <w:color w:val="262626"/>
          <w:sz w:val="28"/>
          <w:szCs w:val="28"/>
          <w:u w:color="262626"/>
        </w:rPr>
        <w:t>социальную</w:t>
      </w:r>
      <w:r>
        <w:rPr>
          <w:rFonts w:hAnsi="Times New Roman"/>
          <w:color w:val="262626"/>
          <w:sz w:val="28"/>
          <w:szCs w:val="28"/>
          <w:u w:color="262626"/>
        </w:rPr>
        <w:t xml:space="preserve"> </w:t>
      </w:r>
      <w:r>
        <w:rPr>
          <w:rFonts w:hAnsi="Times New Roman"/>
          <w:color w:val="262626"/>
          <w:sz w:val="28"/>
          <w:szCs w:val="28"/>
          <w:u w:color="262626"/>
        </w:rPr>
        <w:t>функцию</w:t>
      </w:r>
      <w:r>
        <w:rPr>
          <w:rFonts w:ascii="Times New Roman"/>
          <w:color w:val="262626"/>
          <w:sz w:val="28"/>
          <w:szCs w:val="28"/>
          <w:u w:color="262626"/>
        </w:rPr>
        <w:t xml:space="preserve">, </w:t>
      </w:r>
      <w:r>
        <w:rPr>
          <w:rFonts w:hAnsi="Times New Roman"/>
          <w:color w:val="262626"/>
          <w:sz w:val="28"/>
          <w:szCs w:val="28"/>
          <w:u w:color="262626"/>
        </w:rPr>
        <w:t>сокращая</w:t>
      </w:r>
      <w:r>
        <w:rPr>
          <w:rFonts w:hAnsi="Times New Roman"/>
          <w:color w:val="262626"/>
          <w:sz w:val="28"/>
          <w:szCs w:val="28"/>
          <w:u w:color="262626"/>
        </w:rPr>
        <w:t xml:space="preserve"> </w:t>
      </w:r>
      <w:r>
        <w:rPr>
          <w:rFonts w:hAnsi="Times New Roman"/>
          <w:color w:val="262626"/>
          <w:sz w:val="28"/>
          <w:szCs w:val="28"/>
          <w:u w:color="262626"/>
        </w:rPr>
        <w:t>издержки</w:t>
      </w:r>
      <w:r>
        <w:rPr>
          <w:rFonts w:hAnsi="Times New Roman"/>
          <w:color w:val="262626"/>
          <w:sz w:val="28"/>
          <w:szCs w:val="28"/>
          <w:u w:color="262626"/>
        </w:rPr>
        <w:t xml:space="preserve"> </w:t>
      </w:r>
      <w:r>
        <w:rPr>
          <w:rFonts w:hAnsi="Times New Roman"/>
          <w:color w:val="262626"/>
          <w:sz w:val="28"/>
          <w:szCs w:val="28"/>
          <w:u w:color="262626"/>
        </w:rPr>
        <w:t>и</w:t>
      </w:r>
      <w:r>
        <w:rPr>
          <w:rFonts w:hAnsi="Times New Roman"/>
          <w:color w:val="262626"/>
          <w:sz w:val="28"/>
          <w:szCs w:val="28"/>
          <w:u w:color="262626"/>
        </w:rPr>
        <w:t xml:space="preserve"> </w:t>
      </w:r>
      <w:r>
        <w:rPr>
          <w:rFonts w:hAnsi="Times New Roman"/>
          <w:color w:val="262626"/>
          <w:sz w:val="28"/>
          <w:szCs w:val="28"/>
          <w:u w:color="262626"/>
        </w:rPr>
        <w:t>увеличивая</w:t>
      </w:r>
      <w:r>
        <w:rPr>
          <w:rFonts w:hAnsi="Times New Roman"/>
          <w:color w:val="262626"/>
          <w:sz w:val="28"/>
          <w:szCs w:val="28"/>
          <w:u w:color="262626"/>
        </w:rPr>
        <w:t xml:space="preserve"> </w:t>
      </w:r>
      <w:r>
        <w:rPr>
          <w:rFonts w:hAnsi="Times New Roman"/>
          <w:color w:val="262626"/>
          <w:sz w:val="28"/>
          <w:szCs w:val="28"/>
          <w:u w:color="262626"/>
        </w:rPr>
        <w:t>произво</w:t>
      </w:r>
      <w:r>
        <w:rPr>
          <w:rFonts w:hAnsi="Times New Roman"/>
          <w:color w:val="262626"/>
          <w:sz w:val="28"/>
          <w:szCs w:val="28"/>
          <w:u w:color="262626"/>
        </w:rPr>
        <w:lastRenderedPageBreak/>
        <w:t>дительность</w:t>
      </w:r>
      <w:r>
        <w:rPr>
          <w:rFonts w:hAnsi="Times New Roman"/>
          <w:color w:val="262626"/>
          <w:sz w:val="28"/>
          <w:szCs w:val="28"/>
          <w:u w:color="262626"/>
        </w:rPr>
        <w:t xml:space="preserve"> </w:t>
      </w:r>
      <w:r>
        <w:rPr>
          <w:rFonts w:hAnsi="Times New Roman"/>
          <w:color w:val="262626"/>
          <w:sz w:val="28"/>
          <w:szCs w:val="28"/>
          <w:u w:color="262626"/>
        </w:rPr>
        <w:t>труда</w:t>
      </w:r>
      <w:r>
        <w:rPr>
          <w:rFonts w:ascii="Times New Roman"/>
          <w:color w:val="262626"/>
          <w:sz w:val="28"/>
          <w:szCs w:val="28"/>
          <w:u w:color="262626"/>
        </w:rPr>
        <w:t xml:space="preserve">. </w:t>
      </w:r>
      <w:r>
        <w:rPr>
          <w:rFonts w:hAnsi="Times New Roman"/>
          <w:color w:val="262626"/>
          <w:sz w:val="28"/>
          <w:szCs w:val="28"/>
          <w:u w:color="262626"/>
        </w:rPr>
        <w:t>Таким</w:t>
      </w:r>
      <w:r>
        <w:rPr>
          <w:rFonts w:hAnsi="Times New Roman"/>
          <w:color w:val="262626"/>
          <w:sz w:val="28"/>
          <w:szCs w:val="28"/>
          <w:u w:color="262626"/>
        </w:rPr>
        <w:t xml:space="preserve"> </w:t>
      </w:r>
      <w:r>
        <w:rPr>
          <w:rFonts w:hAnsi="Times New Roman"/>
          <w:color w:val="262626"/>
          <w:sz w:val="28"/>
          <w:szCs w:val="28"/>
          <w:u w:color="262626"/>
        </w:rPr>
        <w:t>образом</w:t>
      </w:r>
      <w:r>
        <w:rPr>
          <w:rFonts w:hAnsi="Times New Roman"/>
          <w:color w:val="262626"/>
          <w:sz w:val="28"/>
          <w:szCs w:val="28"/>
          <w:u w:color="262626"/>
        </w:rPr>
        <w:t xml:space="preserve"> </w:t>
      </w:r>
      <w:r>
        <w:rPr>
          <w:rFonts w:hAnsi="Times New Roman"/>
          <w:color w:val="262626"/>
          <w:sz w:val="28"/>
          <w:szCs w:val="28"/>
          <w:u w:color="262626"/>
        </w:rPr>
        <w:t>результатом</w:t>
      </w:r>
      <w:r>
        <w:rPr>
          <w:rFonts w:hAnsi="Times New Roman"/>
          <w:color w:val="262626"/>
          <w:sz w:val="28"/>
          <w:szCs w:val="28"/>
          <w:u w:color="262626"/>
        </w:rPr>
        <w:t xml:space="preserve"> </w:t>
      </w:r>
      <w:r>
        <w:rPr>
          <w:rFonts w:hAnsi="Times New Roman"/>
          <w:color w:val="262626"/>
          <w:sz w:val="28"/>
          <w:szCs w:val="28"/>
          <w:u w:color="262626"/>
        </w:rPr>
        <w:t>исследования</w:t>
      </w:r>
      <w:r>
        <w:rPr>
          <w:rFonts w:hAnsi="Times New Roman"/>
          <w:color w:val="262626"/>
          <w:sz w:val="28"/>
          <w:szCs w:val="28"/>
          <w:u w:color="262626"/>
        </w:rPr>
        <w:t xml:space="preserve"> </w:t>
      </w:r>
      <w:r>
        <w:rPr>
          <w:rFonts w:hAnsi="Times New Roman"/>
          <w:color w:val="262626"/>
          <w:sz w:val="28"/>
          <w:szCs w:val="28"/>
          <w:u w:color="262626"/>
        </w:rPr>
        <w:t>послужил</w:t>
      </w:r>
      <w:r>
        <w:rPr>
          <w:rFonts w:hAnsi="Times New Roman"/>
          <w:color w:val="262626"/>
          <w:sz w:val="28"/>
          <w:szCs w:val="28"/>
          <w:u w:color="262626"/>
        </w:rPr>
        <w:t xml:space="preserve"> </w:t>
      </w:r>
      <w:r>
        <w:rPr>
          <w:rFonts w:hAnsi="Times New Roman"/>
          <w:color w:val="262626"/>
          <w:sz w:val="28"/>
          <w:szCs w:val="28"/>
          <w:u w:color="262626"/>
        </w:rPr>
        <w:t>вывод</w:t>
      </w:r>
      <w:r>
        <w:rPr>
          <w:rFonts w:hAnsi="Times New Roman"/>
          <w:color w:val="262626"/>
          <w:sz w:val="28"/>
          <w:szCs w:val="28"/>
          <w:u w:color="262626"/>
        </w:rPr>
        <w:t xml:space="preserve"> </w:t>
      </w:r>
      <w:r>
        <w:rPr>
          <w:rFonts w:hAnsi="Times New Roman"/>
          <w:color w:val="262626"/>
          <w:sz w:val="28"/>
          <w:szCs w:val="28"/>
          <w:u w:color="262626"/>
        </w:rPr>
        <w:t>о</w:t>
      </w:r>
      <w:r>
        <w:rPr>
          <w:rFonts w:hAnsi="Times New Roman"/>
          <w:color w:val="262626"/>
          <w:sz w:val="28"/>
          <w:szCs w:val="28"/>
          <w:u w:color="262626"/>
        </w:rPr>
        <w:t xml:space="preserve"> </w:t>
      </w:r>
      <w:r>
        <w:rPr>
          <w:rFonts w:hAnsi="Times New Roman"/>
          <w:color w:val="262626"/>
          <w:sz w:val="28"/>
          <w:szCs w:val="28"/>
          <w:u w:color="262626"/>
        </w:rPr>
        <w:t>необходимости</w:t>
      </w:r>
      <w:r>
        <w:rPr>
          <w:rFonts w:hAnsi="Times New Roman"/>
          <w:color w:val="262626"/>
          <w:sz w:val="28"/>
          <w:szCs w:val="28"/>
          <w:u w:color="262626"/>
        </w:rPr>
        <w:t xml:space="preserve"> </w:t>
      </w:r>
      <w:r>
        <w:rPr>
          <w:rFonts w:hAnsi="Times New Roman"/>
          <w:color w:val="262626"/>
          <w:sz w:val="28"/>
          <w:szCs w:val="28"/>
          <w:u w:color="262626"/>
        </w:rPr>
        <w:t>расширить</w:t>
      </w:r>
      <w:r>
        <w:rPr>
          <w:rFonts w:hAnsi="Times New Roman"/>
          <w:color w:val="262626"/>
          <w:sz w:val="28"/>
          <w:szCs w:val="28"/>
          <w:u w:color="262626"/>
        </w:rPr>
        <w:t xml:space="preserve"> </w:t>
      </w:r>
      <w:r>
        <w:rPr>
          <w:rFonts w:hAnsi="Times New Roman"/>
          <w:color w:val="262626"/>
          <w:sz w:val="28"/>
          <w:szCs w:val="28"/>
          <w:u w:color="262626"/>
        </w:rPr>
        <w:t>спектр</w:t>
      </w:r>
      <w:r>
        <w:rPr>
          <w:rFonts w:hAnsi="Times New Roman"/>
          <w:color w:val="262626"/>
          <w:sz w:val="28"/>
          <w:szCs w:val="28"/>
          <w:u w:color="262626"/>
        </w:rPr>
        <w:t xml:space="preserve"> </w:t>
      </w:r>
      <w:r>
        <w:rPr>
          <w:rFonts w:hAnsi="Times New Roman"/>
          <w:color w:val="262626"/>
          <w:sz w:val="28"/>
          <w:szCs w:val="28"/>
          <w:u w:color="262626"/>
        </w:rPr>
        <w:t>направлений</w:t>
      </w:r>
      <w:r>
        <w:rPr>
          <w:rFonts w:hAnsi="Times New Roman"/>
          <w:color w:val="262626"/>
          <w:sz w:val="28"/>
          <w:szCs w:val="28"/>
          <w:u w:color="262626"/>
        </w:rPr>
        <w:t xml:space="preserve"> </w:t>
      </w:r>
      <w:r>
        <w:rPr>
          <w:rFonts w:hAnsi="Times New Roman"/>
          <w:color w:val="262626"/>
          <w:sz w:val="28"/>
          <w:szCs w:val="28"/>
          <w:u w:color="262626"/>
        </w:rPr>
        <w:t>в</w:t>
      </w:r>
      <w:r>
        <w:rPr>
          <w:rFonts w:hAnsi="Times New Roman"/>
          <w:color w:val="262626"/>
          <w:sz w:val="28"/>
          <w:szCs w:val="28"/>
          <w:u w:color="262626"/>
        </w:rPr>
        <w:t xml:space="preserve"> </w:t>
      </w:r>
      <w:r>
        <w:rPr>
          <w:rFonts w:hAnsi="Times New Roman"/>
          <w:color w:val="262626"/>
          <w:sz w:val="28"/>
          <w:szCs w:val="28"/>
          <w:u w:color="262626"/>
        </w:rPr>
        <w:t>работе</w:t>
      </w:r>
      <w:r>
        <w:rPr>
          <w:rFonts w:hAnsi="Times New Roman"/>
          <w:color w:val="262626"/>
          <w:sz w:val="28"/>
          <w:szCs w:val="28"/>
          <w:u w:color="262626"/>
        </w:rPr>
        <w:t xml:space="preserve"> </w:t>
      </w:r>
      <w:r>
        <w:rPr>
          <w:rFonts w:hAnsi="Times New Roman"/>
          <w:color w:val="262626"/>
          <w:sz w:val="28"/>
          <w:szCs w:val="28"/>
          <w:u w:color="262626"/>
        </w:rPr>
        <w:t>со</w:t>
      </w:r>
      <w:r>
        <w:rPr>
          <w:rFonts w:hAnsi="Times New Roman"/>
          <w:color w:val="262626"/>
          <w:sz w:val="28"/>
          <w:szCs w:val="28"/>
          <w:u w:color="262626"/>
        </w:rPr>
        <w:t xml:space="preserve"> </w:t>
      </w:r>
      <w:r>
        <w:rPr>
          <w:rFonts w:hAnsi="Times New Roman"/>
          <w:color w:val="262626"/>
          <w:sz w:val="28"/>
          <w:szCs w:val="28"/>
          <w:u w:color="262626"/>
        </w:rPr>
        <w:t>здоровьем</w:t>
      </w:r>
      <w:r>
        <w:rPr>
          <w:rFonts w:hAnsi="Times New Roman"/>
          <w:color w:val="262626"/>
          <w:sz w:val="28"/>
          <w:szCs w:val="28"/>
          <w:u w:color="262626"/>
        </w:rPr>
        <w:t xml:space="preserve"> </w:t>
      </w:r>
      <w:r>
        <w:rPr>
          <w:rFonts w:hAnsi="Times New Roman"/>
          <w:color w:val="262626"/>
          <w:sz w:val="28"/>
          <w:szCs w:val="28"/>
          <w:u w:color="262626"/>
        </w:rPr>
        <w:t>персонала</w:t>
      </w:r>
      <w:r>
        <w:rPr>
          <w:rFonts w:ascii="Times New Roman"/>
          <w:color w:val="262626"/>
          <w:sz w:val="28"/>
          <w:szCs w:val="28"/>
          <w:u w:color="262626"/>
        </w:rPr>
        <w:t>.</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В течение последнего десятилетия исследователи в области валеологии, науке о здоровом образе жизни, как и практики в организациях начали вести активную работу по всем направлениям, нацеленным на устранения известных факторов риска хронических заболеваний, а именно курении, злоупотреблении алкоголем, низкой физической активностью и неправильным питанием. Цель подобных исследований</w:t>
      </w:r>
      <w:r>
        <w:rPr>
          <w:color w:val="262626"/>
          <w:sz w:val="28"/>
          <w:szCs w:val="28"/>
          <w:u w:color="262626"/>
        </w:rPr>
        <w:fldChar w:fldCharType="begin"/>
      </w:r>
      <w:r>
        <w:rPr>
          <w:color w:val="262626"/>
          <w:sz w:val="28"/>
          <w:szCs w:val="28"/>
          <w:u w:color="262626"/>
        </w:rPr>
        <w:instrText xml:space="preserve"> ADDIN EN.CITE &lt;EndNote&gt;&lt;Cite&gt;&lt;Author&gt;Jeffrey T. Kullgren&lt;/Author&gt;&lt;Year&gt;2013&lt;/Year&gt;&lt;DisplayText&gt; [22]&lt;/DisplayText&gt;&lt;record&gt;&lt;ref-type name="Journal Article"&gt;17&lt;/ref-type&gt;&lt;contributors&gt;&lt;authors&gt;&lt;author&gt;Jeffrey T. Kullgren&lt;/author&gt;&lt;/authors&gt;&lt;/contributors&gt;&lt;titles/&gt;&lt;title&gt;Individual-versus group-based financial incentives for weight loss, A randomized, controlled trial&lt;/title&gt;&lt;periodical/&gt;&lt;pages&gt;505-514&lt;/pages&gt;&lt;dates&gt;&lt;year&gt;2013&lt;/year&gt;&lt;pub-dates/&gt;&lt;/dates&gt;&lt;/record&gt;&lt;/Cite&gt;&lt;/EndNote&gt;</w:instrText>
      </w:r>
      <w:r>
        <w:rPr>
          <w:color w:val="262626"/>
          <w:sz w:val="28"/>
          <w:szCs w:val="28"/>
          <w:u w:color="262626"/>
        </w:rPr>
        <w:fldChar w:fldCharType="separate"/>
      </w:r>
      <w:r>
        <w:rPr>
          <w:color w:val="262626"/>
          <w:sz w:val="28"/>
          <w:szCs w:val="28"/>
          <w:u w:color="262626"/>
        </w:rPr>
        <w:t xml:space="preserve"> [22]</w:t>
      </w:r>
      <w:r>
        <w:rPr>
          <w:color w:val="262626"/>
          <w:sz w:val="28"/>
          <w:szCs w:val="28"/>
          <w:u w:color="262626"/>
        </w:rPr>
        <w:fldChar w:fldCharType="end"/>
      </w:r>
      <w:r>
        <w:rPr>
          <w:color w:val="262626"/>
          <w:sz w:val="28"/>
          <w:szCs w:val="28"/>
          <w:u w:color="262626"/>
        </w:rPr>
        <w:t xml:space="preserve"> - достижение доказательств практической пользы мероприятий, популяризирующих здоровый образ жизни внутри компании, а именно фактического улучшения общего состояния здоровья персонала, выявления на ранней стадии хронических заболеваний, а также достижение экономического эффекта в виде сокращения издержек из-за больничных и повышения работоспособности и, как следствие, производительности труда.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Так, например, в 2004 году было доказано то, что в течение 1 года внедрение общего запрета на курение на рабочем месте (в офисе и в его ближайших окрестностях) в США существенно повлияет на здоровье и принесёт экономические выгоды. В основном положительное влияние достигается за счёт сокращения объёмов пассивного курения</w:t>
      </w:r>
      <w:r>
        <w:rPr>
          <w:color w:val="262626"/>
          <w:sz w:val="28"/>
          <w:szCs w:val="28"/>
          <w:u w:color="262626"/>
        </w:rPr>
        <w:fldChar w:fldCharType="begin"/>
      </w:r>
      <w:r>
        <w:rPr>
          <w:color w:val="262626"/>
          <w:sz w:val="28"/>
          <w:szCs w:val="28"/>
          <w:u w:color="262626"/>
        </w:rPr>
        <w:instrText xml:space="preserve"> ADDIN EN.CITE &lt;EndNote&gt;&lt;Cite&gt;&lt;Author&gt;M.K. Ong&lt;/Author&gt;&lt;Year&gt;2004&lt;/Year&gt;&lt;DisplayText&gt; [23]&lt;/DisplayText&gt;&lt;record&gt;&lt;ref-type name="Journal Article"&gt;17&lt;/ref-type&gt;&lt;contributors&gt;&lt;authors&gt;&lt;author&gt;M.K. Ong&lt;/author&gt;&lt;/authors&gt;&lt;/contributors&gt;&lt;titles/&gt;&lt;title&gt;Cardiovascular health and economic effects of smoke-free workplaces&lt;/title&gt;&lt;periodical/&gt;&lt;pages&gt;286&lt;/pages&gt;&lt;volume&gt;117&lt;/volume&gt;&lt;dates&gt;&lt;year&gt;2004&lt;/year&gt;&lt;pub-dates/&gt;&lt;/dates&gt;&lt;/record&gt;&lt;/Cite&gt;&lt;/EndNote&gt;</w:instrText>
      </w:r>
      <w:r>
        <w:rPr>
          <w:color w:val="262626"/>
          <w:sz w:val="28"/>
          <w:szCs w:val="28"/>
          <w:u w:color="262626"/>
        </w:rPr>
        <w:fldChar w:fldCharType="separate"/>
      </w:r>
      <w:r>
        <w:rPr>
          <w:color w:val="262626"/>
          <w:sz w:val="28"/>
          <w:szCs w:val="28"/>
          <w:u w:color="262626"/>
        </w:rPr>
        <w:t xml:space="preserve"> [23]</w:t>
      </w:r>
      <w:r>
        <w:rPr>
          <w:color w:val="262626"/>
          <w:sz w:val="28"/>
          <w:szCs w:val="28"/>
          <w:u w:color="262626"/>
        </w:rPr>
        <w:fldChar w:fldCharType="end"/>
      </w:r>
      <w:r>
        <w:rPr>
          <w:color w:val="262626"/>
          <w:sz w:val="28"/>
          <w:szCs w:val="28"/>
          <w:u w:color="262626"/>
        </w:rPr>
        <w:t>. Результативность подобной меры также доказана на уровне штата и провинции. В целом, отмечено, что в течение года отмена курения на рабочем месте повлечёт порядка 1,3 млн отказов от курения, вместе с этим предотвратит порядка 1500 инфарктов Миокарда и 350 сердечных приступов, что оценено исследователями в 49 млн $ прямых медицинских затрат</w:t>
      </w:r>
      <w:r>
        <w:rPr>
          <w:color w:val="262626"/>
          <w:sz w:val="28"/>
          <w:szCs w:val="28"/>
          <w:u w:color="262626"/>
        </w:rPr>
        <w:fldChar w:fldCharType="begin"/>
      </w:r>
      <w:r>
        <w:rPr>
          <w:color w:val="262626"/>
          <w:sz w:val="28"/>
          <w:szCs w:val="28"/>
          <w:u w:color="262626"/>
        </w:rPr>
        <w:instrText xml:space="preserve"> ADDIN EN.CITE &lt;EndNote&gt;&lt;Cite&gt;&lt;Author&gt;M.K. Ong&lt;/Author&gt;&lt;Year&gt;2004&lt;/Year&gt;&lt;DisplayText&gt; [23]&lt;/DisplayText&gt;&lt;record&gt;&lt;ref-type name="Journal Article"&gt;17&lt;/ref-type&gt;&lt;contributors&gt;&lt;authors&gt;&lt;author&gt;M.K. Ong&lt;/author&gt;&lt;/authors&gt;&lt;/contributors&gt;&lt;titles/&gt;&lt;title&gt;Cardiovascular health and economic effects of smoke-free workplaces&lt;/title&gt;&lt;periodical/&gt;&lt;pages&gt;286&lt;/pages&gt;&lt;volume&gt;117&lt;/volume&gt;&lt;dates&gt;&lt;year&gt;2004&lt;/year&gt;&lt;pub-dates/&gt;&lt;/dates&gt;&lt;/record&gt;&lt;/Cite&gt;&lt;/EndNote&gt;</w:instrText>
      </w:r>
      <w:r>
        <w:rPr>
          <w:color w:val="262626"/>
          <w:sz w:val="28"/>
          <w:szCs w:val="28"/>
          <w:u w:color="262626"/>
        </w:rPr>
        <w:fldChar w:fldCharType="separate"/>
      </w:r>
      <w:r>
        <w:rPr>
          <w:color w:val="262626"/>
          <w:sz w:val="28"/>
          <w:szCs w:val="28"/>
          <w:u w:color="262626"/>
        </w:rPr>
        <w:t xml:space="preserve"> [23]</w:t>
      </w:r>
      <w:r>
        <w:rPr>
          <w:color w:val="262626"/>
          <w:sz w:val="28"/>
          <w:szCs w:val="28"/>
          <w:u w:color="262626"/>
        </w:rPr>
        <w:fldChar w:fldCharType="end"/>
      </w:r>
      <w:r>
        <w:rPr>
          <w:color w:val="262626"/>
          <w:sz w:val="28"/>
          <w:szCs w:val="28"/>
          <w:u w:color="262626"/>
        </w:rPr>
        <w:t>. Отмечено, что данные цифры при стабильной работе меры имеют тенденцию к росту.</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 xml:space="preserve">В исследовании, посвящённом вопросам организационной культуры и её влиянию на формирование «здорового» рабочего места, то есть такого места, которое способствует сохранению высокого уровня состояния здоровья </w:t>
      </w:r>
      <w:r>
        <w:rPr>
          <w:color w:val="262626"/>
          <w:sz w:val="28"/>
          <w:szCs w:val="28"/>
          <w:u w:color="262626"/>
        </w:rPr>
        <w:lastRenderedPageBreak/>
        <w:t>сотрудника, в числе рекомендаций практикам и управляющим работой с персоналом в организациях указаны посещение публичных выступлений представителей общественных и государственных организаций, занимающихся охраной здоровья граждан, посвящённых проблемам профилактики здоровья</w:t>
      </w:r>
      <w:r>
        <w:rPr>
          <w:color w:val="262626"/>
          <w:sz w:val="28"/>
          <w:szCs w:val="28"/>
          <w:u w:color="262626"/>
        </w:rPr>
        <w:fldChar w:fldCharType="begin"/>
      </w:r>
      <w:r>
        <w:rPr>
          <w:color w:val="262626"/>
          <w:sz w:val="28"/>
          <w:szCs w:val="28"/>
          <w:u w:color="262626"/>
        </w:rPr>
        <w:instrText xml:space="preserve"> ADDIN EN.CITE &lt;EndNote&gt;&lt;Cite&gt;&lt;Author&gt;Lagerstrom, Emma Maria&lt;/Author&gt;&lt;Year&gt;2005&lt;/Year&gt;&lt;DisplayText&gt; [24]&lt;/DisplayText&gt;&lt;record&gt;&lt;ref-type name="Journal Article"&gt;17&lt;/ref-type&gt;&lt;contributors&gt;&lt;authors&gt;&lt;author&gt;Lagerstrom, Emma Maria&lt;/author&gt;&lt;/authors&gt;&lt;/contributors&gt;&lt;titles/&gt;&lt;title&gt;A healthy workplace: The role of organizational culture&lt;/title&gt;&lt;periodical/&gt;&lt;dates&gt;&lt;year&gt;2005&lt;/year&gt;&lt;pub-dates/&gt;&lt;/dates&gt;&lt;/record&gt;&lt;/Cite&gt;&lt;/EndNote&gt;</w:instrText>
      </w:r>
      <w:r>
        <w:rPr>
          <w:color w:val="262626"/>
          <w:sz w:val="28"/>
          <w:szCs w:val="28"/>
          <w:u w:color="262626"/>
        </w:rPr>
        <w:fldChar w:fldCharType="separate"/>
      </w:r>
      <w:r>
        <w:rPr>
          <w:color w:val="262626"/>
          <w:sz w:val="28"/>
          <w:szCs w:val="28"/>
          <w:u w:color="262626"/>
        </w:rPr>
        <w:t xml:space="preserve"> [24]</w:t>
      </w:r>
      <w:r>
        <w:rPr>
          <w:color w:val="262626"/>
          <w:sz w:val="28"/>
          <w:szCs w:val="28"/>
          <w:u w:color="262626"/>
        </w:rPr>
        <w:fldChar w:fldCharType="end"/>
      </w:r>
      <w:r>
        <w:rPr>
          <w:color w:val="262626"/>
          <w:sz w:val="28"/>
          <w:szCs w:val="28"/>
          <w:u w:color="262626"/>
        </w:rPr>
        <w:t>. На основании этого можно сделать вывод о важности информационной работы с персоналом: организация встреч с представителями департаментов здравоохранения, ведущими специалистами в области медицины, специалистами по лечению хронических заболеваний, консультантами по вопросам борьбы с вредными привычками, врачами-диетологами, врачами психологами. Организация подобных консультаций лишний раз обращает внимание персонала и напоминает о необходимости уделять внимание вопросами профилактики своего личного здоровья.</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Корпоративные программы по поддержке здорового образа жизни являются значимыми для такого относительно нового явления, как «презентеизм»</w:t>
      </w:r>
      <w:r>
        <w:rPr>
          <w:color w:val="262626"/>
          <w:sz w:val="28"/>
          <w:szCs w:val="28"/>
          <w:u w:color="262626"/>
        </w:rPr>
        <w:fldChar w:fldCharType="begin"/>
      </w:r>
      <w:r>
        <w:rPr>
          <w:color w:val="262626"/>
          <w:sz w:val="28"/>
          <w:szCs w:val="28"/>
          <w:u w:color="262626"/>
        </w:rPr>
        <w:instrText xml:space="preserve"> ADDIN EN.CITE &lt;EndNote&gt;&lt;Cite&gt;&lt;Author&gt;Cancelliere, Carol&lt;/Author&gt;&lt;Year&gt;2011&lt;/Year&gt;&lt;DisplayText&gt; [25]&lt;/DisplayText&gt;&lt;record&gt;&lt;ref-type name="Journal Article"&gt;17&lt;/ref-type&gt;&lt;contributors&gt;&lt;authors&gt;&lt;author&gt;Cancelliere, Carol&lt;/author&gt;&lt;/authors&gt;&lt;/contributors&gt;&lt;titles/&gt;&lt;title&gt;Are workplace health promotion/wellness programs ef-fective at improving presenteeism (on-the-job productivity) in workers? A systematic review and best evidence synthesis of the literature&lt;/title&gt;&lt;periodical/&gt;&lt;dates&gt;&lt;year&gt;2011&lt;/year&gt;&lt;pub-dates/&gt;&lt;/dates&gt;&lt;/record&gt;&lt;/Cite&gt;&lt;/EndNote&gt;</w:instrText>
      </w:r>
      <w:r>
        <w:rPr>
          <w:color w:val="262626"/>
          <w:sz w:val="28"/>
          <w:szCs w:val="28"/>
          <w:u w:color="262626"/>
        </w:rPr>
        <w:fldChar w:fldCharType="separate"/>
      </w:r>
      <w:r>
        <w:rPr>
          <w:color w:val="262626"/>
          <w:sz w:val="28"/>
          <w:szCs w:val="28"/>
          <w:u w:color="262626"/>
        </w:rPr>
        <w:t xml:space="preserve"> [25]</w:t>
      </w:r>
      <w:r>
        <w:rPr>
          <w:color w:val="262626"/>
          <w:sz w:val="28"/>
          <w:szCs w:val="28"/>
          <w:u w:color="262626"/>
        </w:rPr>
        <w:fldChar w:fldCharType="end"/>
      </w:r>
      <w:r>
        <w:rPr>
          <w:color w:val="262626"/>
          <w:sz w:val="28"/>
          <w:szCs w:val="28"/>
          <w:u w:color="262626"/>
        </w:rPr>
        <w:t>, что подразумевает под собой прямую взаимосвязь уровня работоспособности и того, что человек находясь на рабочем месте испытывает проблемы со здоровьем, которые недостаточно выражены для того чтобы уйти на больничный и оформить лист нетрудоспособности, или же в виду того, что сотрудник не знает, что болен. Такое состояние может снизить производительность как самого работника, так и всего коллектива и до ухода на больничный, и после</w:t>
      </w:r>
      <w:r>
        <w:rPr>
          <w:color w:val="262626"/>
          <w:sz w:val="28"/>
          <w:szCs w:val="28"/>
          <w:u w:color="262626"/>
        </w:rPr>
        <w:fldChar w:fldCharType="begin"/>
      </w:r>
      <w:r>
        <w:rPr>
          <w:color w:val="262626"/>
          <w:sz w:val="28"/>
          <w:szCs w:val="28"/>
          <w:u w:color="262626"/>
        </w:rPr>
        <w:instrText xml:space="preserve"> ADDIN EN.CITE &lt;EndNote&gt;&lt;Cite&gt;&lt;Author&gt;Cancelliere, Carol&lt;/Author&gt;&lt;Year&gt;2011&lt;/Year&gt;&lt;DisplayText&gt; [25]&lt;/DisplayText&gt;&lt;record&gt;&lt;ref-type name="Journal Article"&gt;17&lt;/ref-type&gt;&lt;contributors&gt;&lt;authors&gt;&lt;author&gt;Cancelliere, Carol&lt;/author&gt;&lt;/authors&gt;&lt;/contributors&gt;&lt;titles/&gt;&lt;title&gt;Are workplace health promotion/wellness programs ef-fective at improving presenteeism (on-the-job productivity) in workers? A systematic review and best evidence synthesis of the literature&lt;/title&gt;&lt;periodical/&gt;&lt;dates&gt;&lt;year&gt;2011&lt;/year&gt;&lt;pub-dates/&gt;&lt;/dates&gt;&lt;/record&gt;&lt;/Cite&gt;&lt;/EndNote&gt;</w:instrText>
      </w:r>
      <w:r>
        <w:rPr>
          <w:color w:val="262626"/>
          <w:sz w:val="28"/>
          <w:szCs w:val="28"/>
          <w:u w:color="262626"/>
        </w:rPr>
        <w:fldChar w:fldCharType="separate"/>
      </w:r>
      <w:r>
        <w:rPr>
          <w:color w:val="262626"/>
          <w:sz w:val="28"/>
          <w:szCs w:val="28"/>
          <w:u w:color="262626"/>
        </w:rPr>
        <w:t xml:space="preserve"> [25]</w:t>
      </w:r>
      <w:r>
        <w:rPr>
          <w:color w:val="262626"/>
          <w:sz w:val="28"/>
          <w:szCs w:val="28"/>
          <w:u w:color="262626"/>
        </w:rPr>
        <w:fldChar w:fldCharType="end"/>
      </w:r>
      <w:r>
        <w:rPr>
          <w:color w:val="262626"/>
          <w:sz w:val="28"/>
          <w:szCs w:val="28"/>
          <w:u w:color="262626"/>
        </w:rPr>
        <w:t>. Исследование данного явления в виду его относительной новизны малочисленны, но уже можно сделать вывод о возможности качественно решить этот вопрос путём организации корпоративных практик, стимулирующих ведение здорового образа жизни и профилактики заболеваний, и как результат - повысить уровень производительности труда на рабочем месте.</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Положительного влияния на уровень физической активности и общего состояния здоровья сотрудников можно достичь порой косвенно. Сделать такие выводы позволяет исследование о транспортной доступности рабочего места в крупных городах</w:t>
      </w:r>
      <w:r>
        <w:rPr>
          <w:color w:val="262626"/>
          <w:sz w:val="28"/>
          <w:szCs w:val="28"/>
          <w:u w:color="262626"/>
        </w:rPr>
        <w:fldChar w:fldCharType="begin"/>
      </w:r>
      <w:r>
        <w:rPr>
          <w:color w:val="262626"/>
          <w:sz w:val="28"/>
          <w:szCs w:val="28"/>
          <w:u w:color="262626"/>
        </w:rPr>
        <w:instrText xml:space="preserve"> ADDIN EN.CITE &lt;EndNote&gt;&lt;Cite&gt;&lt;Author&gt;R. Brockman&lt;/Author&gt;&lt;Year&gt;2011&lt;/Year&gt;&lt;DisplayText&gt; [26]&lt;/DisplayText&gt;&lt;record&gt;&lt;ref-type name="Journal Article"&gt;17&lt;/ref-type&gt;&lt;contributors&gt;&lt;authors&gt;&lt;author&gt;R. Brockman&lt;/author&gt;&lt;/authors&gt;&lt;/contributors&gt;&lt;titles/&gt;&lt;title&gt;Physical activity by stealth? The potential health benefits of a workplace transport plan&lt;/title&gt;&lt;periodical/&gt;&lt;pages&gt;210–216&lt;/pages&gt;&lt;volume&gt;125&lt;/volume&gt;&lt;dates&gt;&lt;year&gt;2011&lt;/year&gt;&lt;pub-dates/&gt;&lt;/dates&gt;&lt;/record&gt;&lt;/Cite&gt;&lt;/EndNote&gt;</w:instrText>
      </w:r>
      <w:r>
        <w:rPr>
          <w:color w:val="262626"/>
          <w:sz w:val="28"/>
          <w:szCs w:val="28"/>
          <w:u w:color="262626"/>
        </w:rPr>
        <w:fldChar w:fldCharType="separate"/>
      </w:r>
      <w:r>
        <w:rPr>
          <w:color w:val="262626"/>
          <w:sz w:val="28"/>
          <w:szCs w:val="28"/>
          <w:u w:color="262626"/>
        </w:rPr>
        <w:t xml:space="preserve"> [26]</w:t>
      </w:r>
      <w:r>
        <w:rPr>
          <w:color w:val="262626"/>
          <w:sz w:val="28"/>
          <w:szCs w:val="28"/>
          <w:u w:color="262626"/>
        </w:rPr>
        <w:fldChar w:fldCharType="end"/>
      </w:r>
      <w:r>
        <w:rPr>
          <w:color w:val="262626"/>
          <w:sz w:val="28"/>
          <w:szCs w:val="28"/>
          <w:u w:color="262626"/>
        </w:rPr>
        <w:t xml:space="preserve">. Первоначальная цель исследования - доказать </w:t>
      </w:r>
      <w:r>
        <w:rPr>
          <w:color w:val="262626"/>
          <w:sz w:val="28"/>
          <w:szCs w:val="28"/>
          <w:u w:color="262626"/>
        </w:rPr>
        <w:lastRenderedPageBreak/>
        <w:t>необходимость ограничения количества парковочных мест и внесения изменений в политику в отношение парковки автомобилей вокруг офисных зданий с целью избежать автомобильный коллапс и вытекающих из него последствий. Вследствие ограничений сотрудники офисных центров пересматривают привычные для них способы добраться до рабочего места. Количество людей, которые по большей части стали добираться на работу пешком или на велосипеде, растёт с каждым годом. Порядка 70% из них перевыполняют рекомендуемые нормы по физической активности на 80%(!)</w:t>
      </w:r>
      <w:r>
        <w:rPr>
          <w:color w:val="262626"/>
          <w:sz w:val="28"/>
          <w:szCs w:val="28"/>
          <w:u w:color="262626"/>
        </w:rPr>
        <w:fldChar w:fldCharType="begin"/>
      </w:r>
      <w:r>
        <w:rPr>
          <w:color w:val="262626"/>
          <w:sz w:val="28"/>
          <w:szCs w:val="28"/>
          <w:u w:color="262626"/>
        </w:rPr>
        <w:instrText xml:space="preserve"> ADDIN EN.CITE &lt;EndNote&gt;&lt;Cite&gt;&lt;Author&gt;R. Brockman&lt;/Author&gt;&lt;Year&gt;2011&lt;/Year&gt;&lt;DisplayText&gt; [26]&lt;/DisplayText&gt;&lt;record&gt;&lt;ref-type name="Journal Article"&gt;17&lt;/ref-type&gt;&lt;contributors&gt;&lt;authors&gt;&lt;author&gt;R. Brockman&lt;/author&gt;&lt;/authors&gt;&lt;/contributors&gt;&lt;titles/&gt;&lt;title&gt;Physical activity by stealth? The potential health benefits of a workplace transport plan&lt;/title&gt;&lt;periodical/&gt;&lt;pages&gt;210–216&lt;/pages&gt;&lt;volume&gt;125&lt;/volume&gt;&lt;dates&gt;&lt;year&gt;2011&lt;/year&gt;&lt;pub-dates/&gt;&lt;/dates&gt;&lt;/record&gt;&lt;/Cite&gt;&lt;/EndNote&gt;</w:instrText>
      </w:r>
      <w:r>
        <w:rPr>
          <w:color w:val="262626"/>
          <w:sz w:val="28"/>
          <w:szCs w:val="28"/>
          <w:u w:color="262626"/>
        </w:rPr>
        <w:fldChar w:fldCharType="separate"/>
      </w:r>
      <w:r>
        <w:rPr>
          <w:color w:val="262626"/>
          <w:sz w:val="28"/>
          <w:szCs w:val="28"/>
          <w:u w:color="262626"/>
        </w:rPr>
        <w:t xml:space="preserve"> [26]</w:t>
      </w:r>
      <w:r>
        <w:rPr>
          <w:color w:val="262626"/>
          <w:sz w:val="28"/>
          <w:szCs w:val="28"/>
          <w:u w:color="262626"/>
        </w:rPr>
        <w:fldChar w:fldCharType="end"/>
      </w:r>
      <w:r>
        <w:rPr>
          <w:color w:val="262626"/>
          <w:sz w:val="28"/>
          <w:szCs w:val="28"/>
          <w:u w:color="262626"/>
        </w:rPr>
        <w:t xml:space="preserve">. Таким образом, устранение автомобильной проблемы решает и другую, относящуюся к повышению не только уровня физической активности сотрудников, но и их общего состояния здоровья. Поэтому составлять корпоративные программы, </w:t>
      </w:r>
      <w:r w:rsidR="00A730A5">
        <w:rPr>
          <w:color w:val="262626"/>
          <w:sz w:val="28"/>
          <w:szCs w:val="28"/>
          <w:u w:color="262626"/>
        </w:rPr>
        <w:t>стимулирующие ведение</w:t>
      </w:r>
      <w:r>
        <w:rPr>
          <w:color w:val="262626"/>
          <w:sz w:val="28"/>
          <w:szCs w:val="28"/>
          <w:u w:color="262626"/>
        </w:rPr>
        <w:t xml:space="preserve"> здорового образа жизни</w:t>
      </w:r>
      <w:r w:rsidR="00A730A5">
        <w:rPr>
          <w:color w:val="262626"/>
          <w:sz w:val="28"/>
          <w:szCs w:val="28"/>
          <w:u w:color="262626"/>
        </w:rPr>
        <w:t>,</w:t>
      </w:r>
      <w:r>
        <w:rPr>
          <w:color w:val="262626"/>
          <w:sz w:val="28"/>
          <w:szCs w:val="28"/>
          <w:u w:color="262626"/>
        </w:rPr>
        <w:t xml:space="preserve"> возможно с учётом результативных скрытых мер. К числу подобных можно отнести уже упомянутое ограничение возможностей для автовладельцев с целью повысить их физическую активность, ограничение использования лифта, реорганизация офисного пространства.</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Как уже упоминалась ранее, ещё одним пагубным фактором риска неинфекционного заболевания является чрезмерное потребление алкоголя. В этом направление также работают многие исследователи и практики, основная их задача уменьшить потребление алкоголя среди сотрудников, способствуя этому через программу корпоративных мероприятий. Борьба с этим фактором риска представляется наиболее тяжелой, в данном случае сильное ужесточение политики организации в отношении алкоголя имеет отрицательное влияние на организацию в целом, об этом свидетельствую результаты некоторые исследований</w:t>
      </w:r>
      <w:r>
        <w:rPr>
          <w:color w:val="262626"/>
          <w:sz w:val="28"/>
          <w:szCs w:val="28"/>
          <w:u w:color="262626"/>
        </w:rPr>
        <w:fldChar w:fldCharType="begin"/>
      </w:r>
      <w:r>
        <w:rPr>
          <w:color w:val="262626"/>
          <w:sz w:val="28"/>
          <w:szCs w:val="28"/>
          <w:u w:color="262626"/>
        </w:rPr>
        <w:instrText xml:space="preserve"> ADDIN EN.CITE &lt;EndNote&gt;&lt;Cite&gt;&lt;Author&gt;Wesley A. Austin&lt;/Author&gt;&lt;Year&gt;2012&lt;/Year&gt;&lt;DisplayText&gt; [27]&lt;/DisplayText&gt;&lt;record&gt;&lt;ref-type name="Journal Article"&gt;17&lt;/ref-type&gt;&lt;contributors&gt;&lt;authors&gt;&lt;author&gt;Wesley A. Austin&lt;/author&gt;&lt;/authors&gt;&lt;/contributors&gt;&lt;titles/&gt;&lt;title&gt;Do designated drivers and workplace policies effect alcohol consumption?&lt;/title&gt;&lt;periodical/&gt;&lt;pages&gt;104-109&lt;/pages&gt;&lt;volume&gt;41&lt;/volume&gt;&lt;dates&gt;&lt;year&gt;2012&lt;/year&gt;&lt;pub-dates/&gt;&lt;/dates&gt;&lt;/record&gt;&lt;/Cite&gt;&lt;/EndNote&gt;</w:instrText>
      </w:r>
      <w:r>
        <w:rPr>
          <w:color w:val="262626"/>
          <w:sz w:val="28"/>
          <w:szCs w:val="28"/>
          <w:u w:color="262626"/>
        </w:rPr>
        <w:fldChar w:fldCharType="separate"/>
      </w:r>
      <w:r>
        <w:rPr>
          <w:color w:val="262626"/>
          <w:sz w:val="28"/>
          <w:szCs w:val="28"/>
          <w:u w:color="262626"/>
        </w:rPr>
        <w:t xml:space="preserve"> [27]</w:t>
      </w:r>
      <w:r>
        <w:rPr>
          <w:color w:val="262626"/>
          <w:sz w:val="28"/>
          <w:szCs w:val="28"/>
          <w:u w:color="262626"/>
        </w:rPr>
        <w:fldChar w:fldCharType="end"/>
      </w:r>
      <w:r>
        <w:rPr>
          <w:color w:val="262626"/>
          <w:sz w:val="28"/>
          <w:szCs w:val="28"/>
          <w:u w:color="262626"/>
        </w:rPr>
        <w:t xml:space="preserve">. В виду этого, такие меры как ежемесячные </w:t>
      </w:r>
      <w:r w:rsidR="0078727C">
        <w:rPr>
          <w:color w:val="262626"/>
          <w:sz w:val="28"/>
          <w:szCs w:val="28"/>
          <w:u w:color="262626"/>
        </w:rPr>
        <w:t>тестирования сотрудников</w:t>
      </w:r>
      <w:r>
        <w:rPr>
          <w:color w:val="262626"/>
          <w:sz w:val="28"/>
          <w:szCs w:val="28"/>
          <w:u w:color="262626"/>
        </w:rPr>
        <w:t xml:space="preserve"> на предмет потребления алкоголя и серьёзные карательные меры за положительный результат имеют отрицательное воздействие на персонал, и, скорее всего, приведут к увольнению по собственному желанию, нежели к отказу от привычки. Поэтому антиалкогольная политика компании, особенно с учётом условий российского менталитета и культуры потребления алкоголя </w:t>
      </w:r>
      <w:r>
        <w:rPr>
          <w:color w:val="262626"/>
          <w:sz w:val="28"/>
          <w:szCs w:val="28"/>
          <w:u w:color="262626"/>
        </w:rPr>
        <w:lastRenderedPageBreak/>
        <w:t>требует детальной проработки и использования мер, влияющих на сотрудников подсознательно, а не действующих в открытую негативно.</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 xml:space="preserve">Последняя, не затронутая в этом обзоре проблема является – здоровое питание. В повседневном быту офисного сотрудника вопрос, касающийся организации собственного питания отходит на задний план, среди факторов риска по приоритету на него обращают внимание в последнюю очередь. Ожирение и хронические заболевания – результат вполне себе безобидного на первый взгляд ненормированного приёма пищи, или же отказа от определённой категории продуктов, и как следствие не поступление в организм веществ, необходимых и незаменимых в полноценном, здоровом обмене веществ. Со временем вопрос поддался актуализации. Корпоративные программы в западных компаниях в своем арсенале имеют практику материальной компенсации сотрудникам, значительно сбросившим вес и закрепившим результат </w:t>
      </w:r>
      <w:r>
        <w:rPr>
          <w:color w:val="262626"/>
          <w:sz w:val="28"/>
          <w:szCs w:val="28"/>
          <w:u w:color="262626"/>
        </w:rPr>
        <w:fldChar w:fldCharType="begin"/>
      </w:r>
      <w:r>
        <w:rPr>
          <w:color w:val="262626"/>
          <w:sz w:val="28"/>
          <w:szCs w:val="28"/>
          <w:u w:color="262626"/>
        </w:rPr>
        <w:instrText xml:space="preserve"> ADDIN EN.CITE &lt;EndNote&gt;&lt;Cite&gt;&lt;Author&gt;John Cawley&lt;/Author&gt;&lt;Year&gt;2013&lt;/Year&gt;&lt;DisplayText&gt;[28]&lt;/DisplayText&gt;&lt;record&gt;&lt;ref-type name="Journal Article"&gt;17&lt;/ref-type&gt;&lt;contributors&gt;&lt;authors&gt;&lt;author&gt;John Cawley&lt;/author&gt;&lt;/authors&gt;&lt;/contributors&gt;&lt;titles/&gt;&lt;title&gt;A case study of a workplace wellness pro-gram that offers financial incentives for weight loss&lt;/title&gt;&lt;periodical/&gt;&lt;pages&gt;794–803&lt;/pages&gt;&lt;volume&gt;32&lt;/volume&gt;&lt;dates&gt;&lt;year&gt;2013&lt;/year&gt;&lt;pub-dates/&gt;&lt;/dates&gt;&lt;/record&gt;&lt;/Cite&gt;&lt;/EndNote&gt;</w:instrText>
      </w:r>
      <w:r>
        <w:rPr>
          <w:color w:val="262626"/>
          <w:sz w:val="28"/>
          <w:szCs w:val="28"/>
          <w:u w:color="262626"/>
        </w:rPr>
        <w:fldChar w:fldCharType="separate"/>
      </w:r>
      <w:r>
        <w:rPr>
          <w:color w:val="262626"/>
          <w:sz w:val="28"/>
          <w:szCs w:val="28"/>
          <w:u w:color="262626"/>
        </w:rPr>
        <w:t>[28]</w:t>
      </w:r>
      <w:r>
        <w:rPr>
          <w:color w:val="262626"/>
          <w:sz w:val="28"/>
          <w:szCs w:val="28"/>
          <w:u w:color="262626"/>
        </w:rPr>
        <w:fldChar w:fldCharType="end"/>
      </w:r>
      <w:r>
        <w:rPr>
          <w:color w:val="262626"/>
          <w:sz w:val="28"/>
          <w:szCs w:val="28"/>
          <w:u w:color="262626"/>
        </w:rPr>
        <w:fldChar w:fldCharType="begin"/>
      </w:r>
      <w:r>
        <w:rPr>
          <w:color w:val="262626"/>
          <w:sz w:val="28"/>
          <w:szCs w:val="28"/>
          <w:u w:color="262626"/>
        </w:rPr>
        <w:instrText xml:space="preserve"> ADDIN EN.CITE &lt;EndNote&gt;&lt;Cite&gt;&lt;Author&gt;F. Geaney&lt;/Author&gt;&lt;Year&gt;2013&lt;/Year&gt;&lt;DisplayText&gt; [29]&lt;/DisplayText&gt;&lt;record&gt;&lt;ref-type name="Journal Article"&gt;17&lt;/ref-type&gt;&lt;contributors&gt;&lt;authors&gt;&lt;author&gt;F. Geaney&lt;/author&gt;&lt;/authors&gt;&lt;/contributors&gt;&lt;titles/&gt;&lt;title&gt;The effectiveness of workplace dietary modification interventions: A systematic review&lt;/title&gt;&lt;periodical/&gt;&lt;pages&gt;438–447&lt;/pages&gt;&lt;volume&gt;57&lt;/volume&gt;&lt;dates&gt;&lt;year&gt;2013&lt;/year&gt;&lt;pub-dates/&gt;&lt;/dates&gt;&lt;/record&gt;&lt;/Cite&gt;&lt;/EndNote&gt;</w:instrText>
      </w:r>
      <w:r>
        <w:rPr>
          <w:color w:val="262626"/>
          <w:sz w:val="28"/>
          <w:szCs w:val="28"/>
          <w:u w:color="262626"/>
        </w:rPr>
        <w:fldChar w:fldCharType="separate"/>
      </w:r>
      <w:r>
        <w:rPr>
          <w:color w:val="262626"/>
          <w:sz w:val="28"/>
          <w:szCs w:val="28"/>
          <w:u w:color="262626"/>
        </w:rPr>
        <w:t xml:space="preserve"> [29]</w:t>
      </w:r>
      <w:r>
        <w:rPr>
          <w:color w:val="262626"/>
          <w:sz w:val="28"/>
          <w:szCs w:val="28"/>
          <w:u w:color="262626"/>
        </w:rPr>
        <w:fldChar w:fldCharType="end"/>
      </w:r>
      <w:r>
        <w:rPr>
          <w:color w:val="262626"/>
          <w:sz w:val="28"/>
          <w:szCs w:val="28"/>
          <w:u w:color="262626"/>
        </w:rPr>
        <w:t xml:space="preserve">. Эффективность данной меры подтверждена: сотрудники укрепляют состояние своего здоровья посредством </w:t>
      </w:r>
      <w:r w:rsidR="0078727C">
        <w:rPr>
          <w:color w:val="262626"/>
          <w:sz w:val="28"/>
          <w:szCs w:val="28"/>
          <w:u w:color="262626"/>
        </w:rPr>
        <w:t>реорганизации</w:t>
      </w:r>
      <w:r>
        <w:rPr>
          <w:color w:val="262626"/>
          <w:sz w:val="28"/>
          <w:szCs w:val="28"/>
          <w:u w:color="262626"/>
        </w:rPr>
        <w:t xml:space="preserve"> своего рациона, использования новых паттернов и моделей питания, получают дополнительную поддержку коллег, получают больше удовлетворённости от работы</w:t>
      </w:r>
      <w:r>
        <w:rPr>
          <w:color w:val="262626"/>
          <w:sz w:val="28"/>
          <w:szCs w:val="28"/>
          <w:u w:color="262626"/>
        </w:rPr>
        <w:fldChar w:fldCharType="begin"/>
      </w:r>
      <w:r>
        <w:rPr>
          <w:color w:val="262626"/>
          <w:sz w:val="28"/>
          <w:szCs w:val="28"/>
          <w:u w:color="262626"/>
        </w:rPr>
        <w:instrText xml:space="preserve"> ADDIN EN.CITE &lt;EndNote&gt;&lt;Cite&gt;&lt;Author&gt;F. Geaney&lt;/Author&gt;&lt;Year&gt;2013&lt;/Year&gt;&lt;DisplayText&gt; [29]&lt;/DisplayText&gt;&lt;record&gt;&lt;ref-type name="Journal Article"&gt;17&lt;/ref-type&gt;&lt;contributors&gt;&lt;authors&gt;&lt;author&gt;F. Geaney&lt;/author&gt;&lt;/authors&gt;&lt;/contributors&gt;&lt;titles/&gt;&lt;title&gt;The effectiveness of workplace dietary modification interventions: A systematic review&lt;/title&gt;&lt;periodical/&gt;&lt;pages&gt;438–447&lt;/pages&gt;&lt;volume&gt;57&lt;/volume&gt;&lt;dates&gt;&lt;year&gt;2013&lt;/year&gt;&lt;pub-dates/&gt;&lt;/dates&gt;&lt;/record&gt;&lt;/Cite&gt;&lt;/EndNote&gt;</w:instrText>
      </w:r>
      <w:r>
        <w:rPr>
          <w:color w:val="262626"/>
          <w:sz w:val="28"/>
          <w:szCs w:val="28"/>
          <w:u w:color="262626"/>
        </w:rPr>
        <w:fldChar w:fldCharType="separate"/>
      </w:r>
      <w:r>
        <w:rPr>
          <w:color w:val="262626"/>
          <w:sz w:val="28"/>
          <w:szCs w:val="28"/>
          <w:u w:color="262626"/>
        </w:rPr>
        <w:t xml:space="preserve"> [29]</w:t>
      </w:r>
      <w:r>
        <w:rPr>
          <w:color w:val="262626"/>
          <w:sz w:val="28"/>
          <w:szCs w:val="28"/>
          <w:u w:color="262626"/>
        </w:rPr>
        <w:fldChar w:fldCharType="end"/>
      </w:r>
      <w:r>
        <w:rPr>
          <w:color w:val="262626"/>
          <w:sz w:val="28"/>
          <w:szCs w:val="28"/>
          <w:u w:color="262626"/>
        </w:rPr>
        <w:t xml:space="preserve">. Но в текущих условиях, на практике такие программы сталкиваются и со многими проблемами, например, недобросовестностью сотрудников, которые находят и удачно используют подводные камни для того чтобы получить дополнительный бонус (например, используя для похудения диуретики и другие медикаментозные средства не по назначению, что в итоге приносит большой вред здоровью </w:t>
      </w:r>
      <w:r>
        <w:rPr>
          <w:color w:val="262626"/>
          <w:sz w:val="28"/>
          <w:szCs w:val="28"/>
          <w:u w:color="262626"/>
        </w:rPr>
        <w:fldChar w:fldCharType="begin"/>
      </w:r>
      <w:r>
        <w:rPr>
          <w:color w:val="262626"/>
          <w:sz w:val="28"/>
          <w:szCs w:val="28"/>
          <w:u w:color="262626"/>
        </w:rPr>
        <w:instrText xml:space="preserve"> ADDIN EN.CITE &lt;EndNote&gt;&lt;Cite&gt;&lt;Author&gt;John Cawley&lt;/Author&gt;&lt;Year&gt;2013&lt;/Year&gt;&lt;DisplayText&gt;[28]&lt;/DisplayText&gt;&lt;record&gt;&lt;ref-type name="Journal Article"&gt;17&lt;/ref-type&gt;&lt;contributors&gt;&lt;authors&gt;&lt;author&gt;John Cawley&lt;/author&gt;&lt;/authors&gt;&lt;/contributors&gt;&lt;titles/&gt;&lt;title&gt;A case study of a workplace wellness pro-gram that offers financial incentives for weight loss&lt;/title&gt;&lt;periodical/&gt;&lt;pages&gt;794–803&lt;/pages&gt;&lt;volume&gt;32&lt;/volume&gt;&lt;dates&gt;&lt;year&gt;2013&lt;/year&gt;&lt;pub-dates/&gt;&lt;/dates&gt;&lt;/record&gt;&lt;/Cite&gt;&lt;/EndNote&gt;</w:instrText>
      </w:r>
      <w:r>
        <w:rPr>
          <w:color w:val="262626"/>
          <w:sz w:val="28"/>
          <w:szCs w:val="28"/>
          <w:u w:color="262626"/>
        </w:rPr>
        <w:fldChar w:fldCharType="separate"/>
      </w:r>
      <w:r>
        <w:rPr>
          <w:color w:val="262626"/>
          <w:sz w:val="28"/>
          <w:szCs w:val="28"/>
          <w:u w:color="262626"/>
        </w:rPr>
        <w:t>[28]</w:t>
      </w:r>
      <w:r>
        <w:rPr>
          <w:color w:val="262626"/>
          <w:sz w:val="28"/>
          <w:szCs w:val="28"/>
          <w:u w:color="262626"/>
        </w:rPr>
        <w:fldChar w:fldCharType="end"/>
      </w:r>
      <w:r>
        <w:rPr>
          <w:color w:val="262626"/>
          <w:sz w:val="28"/>
          <w:szCs w:val="28"/>
          <w:u w:color="262626"/>
        </w:rPr>
        <w:t>).</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В общем и целом, используя в своём арсенале практики по поддержке здорового образа жизни многие западные работодатели, подчёркивая свою социально активную роль, получают большие преимущества в виде положительного влияние на общее состояние здоровье персонала, повышения его работоспособности, формировании здоровой психологической среды в коллективе, сокращение издержек на больничные и страховые выплаты</w:t>
      </w:r>
      <w:r>
        <w:rPr>
          <w:color w:val="262626"/>
          <w:sz w:val="28"/>
          <w:szCs w:val="28"/>
          <w:u w:color="262626"/>
        </w:rPr>
        <w:fldChar w:fldCharType="begin"/>
      </w:r>
      <w:r>
        <w:rPr>
          <w:color w:val="262626"/>
          <w:sz w:val="28"/>
          <w:szCs w:val="28"/>
          <w:u w:color="262626"/>
        </w:rPr>
        <w:instrText xml:space="preserve"> ADDIN EN.CITE &lt;EndNote&gt;&lt;Cite&gt;&lt;Author&gt;Anne Rongen&lt;/Author&gt;&lt;Year&gt;2013&lt;/Year&gt;&lt;DisplayText&gt; [30]&lt;/DisplayText&gt;&lt;record&gt;&lt;ref-type name="Journal Article"&gt;17&lt;/ref-type&gt;&lt;contributors&gt;&lt;authors&gt;&lt;author&gt;Anne Rongen&lt;/author&gt;&lt;/authors&gt;&lt;/contributors&gt;&lt;titles/&gt;&lt;title&gt;Workplace Health Promotion: A Meta-Analysis of Effectiveness&lt;/title&gt;&lt;periodical/&gt;&lt;pages&gt;406–415&lt;/pages&gt;&lt;volume&gt;44&lt;/volume&gt;&lt;dates&gt;&lt;year&gt;2013&lt;/year&gt;&lt;pub-dates/&gt;&lt;/dates&gt;&lt;/record&gt;&lt;/Cite&gt;&lt;/EndNote&gt;</w:instrText>
      </w:r>
      <w:r>
        <w:rPr>
          <w:color w:val="262626"/>
          <w:sz w:val="28"/>
          <w:szCs w:val="28"/>
          <w:u w:color="262626"/>
        </w:rPr>
        <w:fldChar w:fldCharType="separate"/>
      </w:r>
      <w:r>
        <w:rPr>
          <w:color w:val="262626"/>
          <w:sz w:val="28"/>
          <w:szCs w:val="28"/>
          <w:u w:color="262626"/>
        </w:rPr>
        <w:t xml:space="preserve"> [30]</w:t>
      </w:r>
      <w:r>
        <w:rPr>
          <w:color w:val="262626"/>
          <w:sz w:val="28"/>
          <w:szCs w:val="28"/>
          <w:u w:color="262626"/>
        </w:rPr>
        <w:fldChar w:fldCharType="end"/>
      </w:r>
      <w:r>
        <w:rPr>
          <w:color w:val="262626"/>
          <w:sz w:val="28"/>
          <w:szCs w:val="28"/>
          <w:u w:color="262626"/>
        </w:rPr>
        <w:t xml:space="preserve">. Но несмотря </w:t>
      </w:r>
      <w:r>
        <w:rPr>
          <w:color w:val="262626"/>
          <w:sz w:val="28"/>
          <w:szCs w:val="28"/>
          <w:u w:color="262626"/>
        </w:rPr>
        <w:lastRenderedPageBreak/>
        <w:t xml:space="preserve">на это, для организации комплексной программы необходимо учитывать множество моментов, касающихся, например, отдельно взятых мер, борющихся с тем или иным фактором риска, и специфики коллектива, его социально-демографически характеристик: разные группы людей требуют разной интенсивности программы поддержки здорового образа жизни, а именно разной степени влияния в той или иной проблемной области.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Необходимо помнить, что корпоративные практики по профилактике здоровья основываются на нескольких стратегиях – модели убеждения в пользе здоровья, социальной когнитивной теории и транстеоретической модели изменения поведения</w:t>
      </w:r>
      <w:r>
        <w:rPr>
          <w:color w:val="262626"/>
          <w:sz w:val="28"/>
          <w:szCs w:val="28"/>
          <w:u w:color="262626"/>
        </w:rPr>
        <w:fldChar w:fldCharType="begin"/>
      </w:r>
      <w:r>
        <w:rPr>
          <w:color w:val="262626"/>
          <w:sz w:val="28"/>
          <w:szCs w:val="28"/>
          <w:u w:color="262626"/>
        </w:rPr>
        <w:instrText xml:space="preserve"> ADDIN EN.CITE &lt;EndNote&gt;&lt;Cite&gt;&lt;Author&gt;Н. Вартапетова&lt;/Author&gt;&lt;Year&gt;2012&lt;/Year&gt;&lt;DisplayText&gt; [7]&lt;/DisplayText&gt;&lt;record&gt;&lt;ref-type name="Magazine Article"&gt;19&lt;/ref-type&gt;&lt;contributors&gt;&lt;authors&gt;&lt;author&gt;Н. Вартапетова&lt;/author&gt;&lt;/authors&gt;&lt;/contributors&gt;&lt;titles/&gt;&lt;title&gt;Формирование здорового образа жизни: основные стратегии&lt;/title&gt;&lt;periodical/&gt;&lt;dates&gt;&lt;year&gt;2012&lt;/year&gt;&lt;pub-dates/&gt;&lt;/dates&gt;&lt;/record&gt;&lt;/Cite&gt;&lt;/EndNote&gt;</w:instrText>
      </w:r>
      <w:r>
        <w:rPr>
          <w:color w:val="262626"/>
          <w:sz w:val="28"/>
          <w:szCs w:val="28"/>
          <w:u w:color="262626"/>
        </w:rPr>
        <w:fldChar w:fldCharType="separate"/>
      </w:r>
      <w:r w:rsidR="00A950E4">
        <w:rPr>
          <w:color w:val="262626"/>
          <w:sz w:val="28"/>
          <w:szCs w:val="28"/>
          <w:u w:color="262626"/>
        </w:rPr>
        <w:t xml:space="preserve"> [1</w:t>
      </w:r>
      <w:r>
        <w:rPr>
          <w:color w:val="262626"/>
          <w:sz w:val="28"/>
          <w:szCs w:val="28"/>
          <w:u w:color="262626"/>
        </w:rPr>
        <w:t>]</w:t>
      </w:r>
      <w:r>
        <w:rPr>
          <w:color w:val="262626"/>
          <w:sz w:val="28"/>
          <w:szCs w:val="28"/>
          <w:u w:color="262626"/>
        </w:rPr>
        <w:fldChar w:fldCharType="end"/>
      </w:r>
      <w:r>
        <w:rPr>
          <w:color w:val="262626"/>
          <w:sz w:val="28"/>
          <w:szCs w:val="28"/>
          <w:u w:color="262626"/>
        </w:rPr>
        <w:t xml:space="preserve">. Таким образом, поведение человека формируется под воздействие окружающей среды и меняется с течением времени. Процесс этот естественно длительный, окружение человека либо может способствовать подкреплению изменений, либо препятствовать им. </w:t>
      </w:r>
    </w:p>
    <w:p w:rsidR="00A5248C" w:rsidRDefault="000E1F50">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color w:val="262626"/>
          <w:sz w:val="28"/>
          <w:szCs w:val="28"/>
          <w:u w:color="262626"/>
        </w:rPr>
      </w:pPr>
      <w:r>
        <w:rPr>
          <w:color w:val="262626"/>
          <w:sz w:val="28"/>
          <w:szCs w:val="28"/>
          <w:u w:color="262626"/>
        </w:rPr>
        <w:tab/>
        <w:t>Основной принцип, которым должен руководствоваться работодатель в организации работы со здоровьем персонала заключается в поддержке и повышение доступности того, что полезно для здоровья, а также склонению в сторону отказа от того, что ему вредит, подразумевая полный или частичный запрет.</w:t>
      </w:r>
    </w:p>
    <w:p w:rsidR="00A5248C" w:rsidRPr="000E1F50" w:rsidRDefault="000E1F50">
      <w:pPr>
        <w:rPr>
          <w:lang w:val="ru-RU"/>
        </w:rPr>
      </w:pPr>
      <w:r>
        <w:rPr>
          <w:color w:val="262626"/>
          <w:sz w:val="28"/>
          <w:szCs w:val="28"/>
          <w:u w:color="262626"/>
          <w:lang w:val="ru-RU"/>
        </w:rPr>
        <w:br w:type="page"/>
      </w:r>
    </w:p>
    <w:p w:rsidR="00A5248C" w:rsidRDefault="00A5248C">
      <w:pPr>
        <w:rPr>
          <w:color w:val="262626"/>
          <w:sz w:val="28"/>
          <w:szCs w:val="28"/>
          <w:u w:color="262626"/>
          <w:lang w:val="ru-RU"/>
        </w:rPr>
      </w:pPr>
    </w:p>
    <w:p w:rsidR="00A5248C" w:rsidRPr="00F95CA8" w:rsidRDefault="000E1F50">
      <w:pPr>
        <w:pStyle w:val="1"/>
        <w:spacing w:line="360" w:lineRule="auto"/>
        <w:rPr>
          <w:b/>
          <w:sz w:val="36"/>
          <w:szCs w:val="36"/>
        </w:rPr>
      </w:pPr>
      <w:bookmarkStart w:id="4" w:name="_Toc4"/>
      <w:r w:rsidRPr="00F95CA8">
        <w:rPr>
          <w:b/>
          <w:sz w:val="36"/>
          <w:szCs w:val="36"/>
        </w:rPr>
        <w:t>Глава 2. Корпоративные стандарты поддержки здорового образа жизни: текущее состояние и проблемы</w:t>
      </w:r>
      <w:bookmarkEnd w:id="4"/>
    </w:p>
    <w:p w:rsidR="000E1F50" w:rsidRPr="00F95CA8" w:rsidRDefault="000E1F50">
      <w:pPr>
        <w:pStyle w:val="2"/>
        <w:spacing w:line="360" w:lineRule="auto"/>
        <w:rPr>
          <w:rFonts w:hAnsi="Times New Roman Bold"/>
          <w:b/>
          <w:color w:val="000000"/>
          <w:sz w:val="32"/>
          <w:szCs w:val="32"/>
          <w:u w:color="000000"/>
          <w:lang w:val="ru-RU"/>
        </w:rPr>
      </w:pPr>
      <w:bookmarkStart w:id="5" w:name="_Toc5"/>
      <w:r w:rsidRPr="00F95CA8">
        <w:rPr>
          <w:rFonts w:ascii="Times New Roman Bold"/>
          <w:b/>
          <w:color w:val="000000"/>
          <w:sz w:val="32"/>
          <w:szCs w:val="32"/>
          <w:u w:color="000000"/>
          <w:lang w:val="ru-RU"/>
        </w:rPr>
        <w:t>2.1.</w:t>
      </w:r>
      <w:r w:rsidRPr="00F95CA8">
        <w:rPr>
          <w:rFonts w:ascii="Times New Roman Bold"/>
          <w:b/>
          <w:color w:val="000000"/>
          <w:sz w:val="32"/>
          <w:szCs w:val="32"/>
          <w:u w:color="000000"/>
          <w:lang w:val="ru-RU"/>
        </w:rPr>
        <w:tab/>
      </w:r>
      <w:r w:rsidRPr="00F95CA8">
        <w:rPr>
          <w:rFonts w:hAnsi="Times New Roman Bold"/>
          <w:b/>
          <w:color w:val="000000"/>
          <w:sz w:val="32"/>
          <w:szCs w:val="32"/>
          <w:u w:color="000000"/>
          <w:lang w:val="ru-RU"/>
        </w:rPr>
        <w:t>Особенности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поддержки</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здорового</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образа</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жизни</w:t>
      </w:r>
      <w:r w:rsidR="00432DF0" w:rsidRPr="00F95CA8">
        <w:rPr>
          <w:rFonts w:hAnsi="Times New Roman Bold"/>
          <w:b/>
          <w:color w:val="000000"/>
          <w:sz w:val="32"/>
          <w:szCs w:val="32"/>
          <w:u w:color="000000"/>
          <w:lang w:val="ru-RU"/>
        </w:rPr>
        <w:t xml:space="preserve"> </w:t>
      </w:r>
      <w:r w:rsidR="00432DF0" w:rsidRPr="00F95CA8">
        <w:rPr>
          <w:rFonts w:hAnsi="Times New Roman Bold"/>
          <w:b/>
          <w:color w:val="000000"/>
          <w:sz w:val="32"/>
          <w:szCs w:val="32"/>
          <w:u w:color="000000"/>
          <w:lang w:val="ru-RU"/>
        </w:rPr>
        <w:t>сотрудников</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в</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рамках</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корпоративных</w:t>
      </w:r>
      <w:r w:rsidRPr="00F95CA8">
        <w:rPr>
          <w:rFonts w:hAnsi="Times New Roman Bold"/>
          <w:b/>
          <w:color w:val="000000"/>
          <w:sz w:val="32"/>
          <w:szCs w:val="32"/>
          <w:u w:color="000000"/>
          <w:lang w:val="ru-RU"/>
        </w:rPr>
        <w:t xml:space="preserve"> </w:t>
      </w:r>
      <w:r w:rsidRPr="00F95CA8">
        <w:rPr>
          <w:rFonts w:hAnsi="Times New Roman Bold"/>
          <w:b/>
          <w:color w:val="000000"/>
          <w:sz w:val="32"/>
          <w:szCs w:val="32"/>
          <w:u w:color="000000"/>
          <w:lang w:val="ru-RU"/>
        </w:rPr>
        <w:t>программ</w:t>
      </w:r>
      <w:r w:rsidRPr="00F95CA8">
        <w:rPr>
          <w:rFonts w:hAnsi="Times New Roman Bold"/>
          <w:b/>
          <w:color w:val="000000"/>
          <w:sz w:val="32"/>
          <w:szCs w:val="32"/>
          <w:u w:color="000000"/>
          <w:lang w:val="ru-RU"/>
        </w:rPr>
        <w:t xml:space="preserve"> </w:t>
      </w:r>
      <w:bookmarkEnd w:id="5"/>
      <w:r w:rsidR="00432DF0" w:rsidRPr="00F95CA8">
        <w:rPr>
          <w:rFonts w:hAnsi="Times New Roman Bold"/>
          <w:b/>
          <w:color w:val="000000"/>
          <w:sz w:val="32"/>
          <w:szCs w:val="32"/>
          <w:u w:color="000000"/>
          <w:lang w:val="ru-RU"/>
        </w:rPr>
        <w:t>на</w:t>
      </w:r>
      <w:r w:rsidR="00432DF0" w:rsidRPr="00F95CA8">
        <w:rPr>
          <w:rFonts w:hAnsi="Times New Roman Bold"/>
          <w:b/>
          <w:color w:val="000000"/>
          <w:sz w:val="32"/>
          <w:szCs w:val="32"/>
          <w:u w:color="000000"/>
          <w:lang w:val="ru-RU"/>
        </w:rPr>
        <w:t xml:space="preserve"> </w:t>
      </w:r>
      <w:r w:rsidR="00432DF0" w:rsidRPr="00F95CA8">
        <w:rPr>
          <w:rFonts w:hAnsi="Times New Roman Bold"/>
          <w:b/>
          <w:color w:val="000000"/>
          <w:sz w:val="32"/>
          <w:szCs w:val="32"/>
          <w:u w:color="000000"/>
          <w:lang w:val="ru-RU"/>
        </w:rPr>
        <w:t>рабочем</w:t>
      </w:r>
      <w:r w:rsidR="00432DF0" w:rsidRPr="00F95CA8">
        <w:rPr>
          <w:rFonts w:hAnsi="Times New Roman Bold"/>
          <w:b/>
          <w:color w:val="000000"/>
          <w:sz w:val="32"/>
          <w:szCs w:val="32"/>
          <w:u w:color="000000"/>
          <w:lang w:val="ru-RU"/>
        </w:rPr>
        <w:t xml:space="preserve"> </w:t>
      </w:r>
      <w:r w:rsidR="00432DF0" w:rsidRPr="00F95CA8">
        <w:rPr>
          <w:rFonts w:hAnsi="Times New Roman Bold"/>
          <w:b/>
          <w:color w:val="000000"/>
          <w:sz w:val="32"/>
          <w:szCs w:val="32"/>
          <w:u w:color="000000"/>
          <w:lang w:val="ru-RU"/>
        </w:rPr>
        <w:t>месте</w:t>
      </w:r>
    </w:p>
    <w:p w:rsidR="007C34AC" w:rsidRDefault="00B53CFA" w:rsidP="00B53CFA">
      <w:pPr>
        <w:spacing w:line="360" w:lineRule="auto"/>
        <w:jc w:val="both"/>
        <w:rPr>
          <w:rFonts w:ascii="Times New Roman" w:cs="Times New Roman"/>
          <w:sz w:val="28"/>
          <w:szCs w:val="28"/>
          <w:lang w:val="ru-RU" w:eastAsia="ru-RU"/>
        </w:rPr>
      </w:pPr>
      <w:r>
        <w:rPr>
          <w:rFonts w:ascii="Times New Roman" w:cs="Times New Roman"/>
          <w:sz w:val="28"/>
          <w:szCs w:val="28"/>
          <w:lang w:val="ru-RU" w:eastAsia="ru-RU"/>
        </w:rPr>
        <w:tab/>
      </w:r>
      <w:r w:rsidR="00E462B0">
        <w:rPr>
          <w:rFonts w:ascii="Times New Roman" w:cs="Times New Roman"/>
          <w:sz w:val="28"/>
          <w:szCs w:val="28"/>
          <w:lang w:val="ru-RU" w:eastAsia="ru-RU"/>
        </w:rPr>
        <w:t>Для того, чтобы описать основополагающие постулаты, которые бы о</w:t>
      </w:r>
      <w:r w:rsidR="007C34AC">
        <w:rPr>
          <w:rFonts w:ascii="Times New Roman" w:cs="Times New Roman"/>
          <w:sz w:val="28"/>
          <w:szCs w:val="28"/>
          <w:lang w:val="ru-RU" w:eastAsia="ru-RU"/>
        </w:rPr>
        <w:t>характеризовали</w:t>
      </w:r>
      <w:r w:rsidR="00E462B0">
        <w:rPr>
          <w:rFonts w:ascii="Times New Roman" w:cs="Times New Roman"/>
          <w:sz w:val="28"/>
          <w:szCs w:val="28"/>
          <w:lang w:val="ru-RU" w:eastAsia="ru-RU"/>
        </w:rPr>
        <w:t xml:space="preserve"> текущее состояние и проблемы корпоративных практик поддержки здорового образа жизни, обратимся к</w:t>
      </w:r>
      <w:r>
        <w:rPr>
          <w:rFonts w:ascii="Times New Roman" w:cs="Times New Roman"/>
          <w:sz w:val="28"/>
          <w:szCs w:val="28"/>
          <w:lang w:val="ru-RU" w:eastAsia="ru-RU"/>
        </w:rPr>
        <w:t xml:space="preserve"> результатам многоэтапного исследования, которое было проведено при участии </w:t>
      </w:r>
      <w:r>
        <w:rPr>
          <w:rFonts w:ascii="Times New Roman" w:cs="Times New Roman"/>
          <w:sz w:val="28"/>
          <w:szCs w:val="28"/>
          <w:lang w:eastAsia="ru-RU"/>
        </w:rPr>
        <w:t>AIPM</w:t>
      </w:r>
      <w:r w:rsidRPr="00B53CFA">
        <w:rPr>
          <w:rFonts w:ascii="Times New Roman" w:cs="Times New Roman"/>
          <w:sz w:val="28"/>
          <w:szCs w:val="28"/>
          <w:lang w:val="ru-RU" w:eastAsia="ru-RU"/>
        </w:rPr>
        <w:t xml:space="preserve">, </w:t>
      </w:r>
      <w:r>
        <w:rPr>
          <w:rFonts w:ascii="Times New Roman" w:cs="Times New Roman"/>
          <w:sz w:val="28"/>
          <w:szCs w:val="28"/>
          <w:lang w:eastAsia="ru-RU"/>
        </w:rPr>
        <w:t>IFPMA</w:t>
      </w:r>
      <w:r w:rsidRPr="00B53CFA">
        <w:rPr>
          <w:rFonts w:ascii="Times New Roman" w:cs="Times New Roman"/>
          <w:sz w:val="28"/>
          <w:szCs w:val="28"/>
          <w:lang w:val="ru-RU" w:eastAsia="ru-RU"/>
        </w:rPr>
        <w:t xml:space="preserve"> </w:t>
      </w:r>
      <w:r>
        <w:rPr>
          <w:rFonts w:ascii="Times New Roman" w:cs="Times New Roman"/>
          <w:sz w:val="28"/>
          <w:szCs w:val="28"/>
          <w:lang w:val="ru-RU" w:eastAsia="ru-RU"/>
        </w:rPr>
        <w:t>и НИУ-ВШЭ</w:t>
      </w:r>
      <w:r>
        <w:rPr>
          <w:rStyle w:val="af1"/>
          <w:rFonts w:ascii="Times New Roman" w:cs="Times New Roman"/>
          <w:sz w:val="28"/>
          <w:szCs w:val="28"/>
          <w:lang w:val="ru-RU" w:eastAsia="ru-RU"/>
        </w:rPr>
        <w:footnoteReference w:id="4"/>
      </w:r>
      <w:r w:rsidR="006D3BC0">
        <w:rPr>
          <w:rFonts w:ascii="Times New Roman" w:cs="Times New Roman"/>
          <w:sz w:val="28"/>
          <w:szCs w:val="28"/>
          <w:lang w:val="ru-RU" w:eastAsia="ru-RU"/>
        </w:rPr>
        <w:t>. В виду того, что подобное исследование является первым и единственным проектом федерального масштаба в Российской Федерации, в этой главе будут описаны и проанализированы его ключевые выводы</w:t>
      </w:r>
      <w:r w:rsidR="00E462B0">
        <w:rPr>
          <w:rFonts w:ascii="Times New Roman" w:cs="Times New Roman"/>
          <w:sz w:val="28"/>
          <w:szCs w:val="28"/>
          <w:lang w:val="ru-RU" w:eastAsia="ru-RU"/>
        </w:rPr>
        <w:t>. В</w:t>
      </w:r>
      <w:r w:rsidR="007C34AC">
        <w:rPr>
          <w:rFonts w:ascii="Times New Roman" w:cs="Times New Roman"/>
          <w:sz w:val="28"/>
          <w:szCs w:val="28"/>
          <w:lang w:val="ru-RU" w:eastAsia="ru-RU"/>
        </w:rPr>
        <w:t xml:space="preserve"> течение последних нескольких лет этот творческий союз инициировал и проделал огромную, кропотливую работу, посвящённую исследованию неинфекционных заболеваний и основополагающих </w:t>
      </w:r>
      <w:r w:rsidR="004D6EE8">
        <w:rPr>
          <w:rFonts w:ascii="Times New Roman" w:cs="Times New Roman"/>
          <w:sz w:val="28"/>
          <w:szCs w:val="28"/>
          <w:lang w:val="ru-RU" w:eastAsia="ru-RU"/>
        </w:rPr>
        <w:t>инструментов</w:t>
      </w:r>
      <w:r w:rsidR="007C34AC">
        <w:rPr>
          <w:rFonts w:ascii="Times New Roman" w:cs="Times New Roman"/>
          <w:sz w:val="28"/>
          <w:szCs w:val="28"/>
          <w:lang w:val="ru-RU" w:eastAsia="ru-RU"/>
        </w:rPr>
        <w:t xml:space="preserve"> в борьбе с ними. Начало этому положило исследовани</w:t>
      </w:r>
      <w:r w:rsidR="004D6EE8">
        <w:rPr>
          <w:rFonts w:ascii="Times New Roman" w:cs="Times New Roman"/>
          <w:sz w:val="28"/>
          <w:szCs w:val="28"/>
          <w:lang w:val="ru-RU" w:eastAsia="ru-RU"/>
        </w:rPr>
        <w:t>е</w:t>
      </w:r>
      <w:r w:rsidR="007C34AC">
        <w:rPr>
          <w:rFonts w:ascii="Times New Roman" w:cs="Times New Roman"/>
          <w:sz w:val="28"/>
          <w:szCs w:val="28"/>
          <w:lang w:val="ru-RU" w:eastAsia="ru-RU"/>
        </w:rPr>
        <w:t xml:space="preserve"> восприятия населением вопросов личного здоровья</w:t>
      </w:r>
      <w:r w:rsidR="007C34AC">
        <w:rPr>
          <w:rStyle w:val="af1"/>
          <w:rFonts w:ascii="Times New Roman" w:cs="Times New Roman"/>
          <w:sz w:val="28"/>
          <w:szCs w:val="28"/>
          <w:lang w:val="ru-RU" w:eastAsia="ru-RU"/>
        </w:rPr>
        <w:footnoteReference w:id="5"/>
      </w:r>
      <w:r w:rsidR="007C34AC">
        <w:rPr>
          <w:rFonts w:ascii="Times New Roman" w:cs="Times New Roman"/>
          <w:sz w:val="28"/>
          <w:szCs w:val="28"/>
          <w:lang w:val="ru-RU" w:eastAsia="ru-RU"/>
        </w:rPr>
        <w:t>, в результате которого был выявлен существенный разрыв между заявленной высокой ценностью своего собственного здоровья и реальными поведенческими привычками большинства граждан Российской Федерации.</w:t>
      </w:r>
      <w:r w:rsidR="004D6EE8">
        <w:rPr>
          <w:rFonts w:ascii="Times New Roman" w:cs="Times New Roman"/>
          <w:sz w:val="28"/>
          <w:szCs w:val="28"/>
          <w:lang w:val="ru-RU" w:eastAsia="ru-RU"/>
        </w:rPr>
        <w:t xml:space="preserve"> Сегодня исследователи, являющиеся настоящими экспертами в области профилактики здоровья и здорового образа жизни, работают над разработкой рекомендаций для планов и стратегий по профилактике неинфекционных заболеваний на разных уровнях.</w:t>
      </w:r>
    </w:p>
    <w:p w:rsidR="00DE49FF" w:rsidRDefault="007C34AC" w:rsidP="00B53CFA">
      <w:pPr>
        <w:spacing w:line="360" w:lineRule="auto"/>
        <w:jc w:val="both"/>
        <w:rPr>
          <w:rFonts w:ascii="Times New Roman" w:cs="Times New Roman"/>
          <w:sz w:val="28"/>
          <w:szCs w:val="28"/>
          <w:lang w:val="ru-RU" w:eastAsia="ru-RU"/>
        </w:rPr>
      </w:pPr>
      <w:r>
        <w:rPr>
          <w:rFonts w:ascii="Times New Roman" w:cs="Times New Roman"/>
          <w:sz w:val="28"/>
          <w:szCs w:val="28"/>
          <w:lang w:val="ru-RU" w:eastAsia="ru-RU"/>
        </w:rPr>
        <w:lastRenderedPageBreak/>
        <w:t xml:space="preserve"> </w:t>
      </w:r>
      <w:r w:rsidR="00E462B0">
        <w:rPr>
          <w:rFonts w:ascii="Times New Roman" w:cs="Times New Roman"/>
          <w:sz w:val="28"/>
          <w:szCs w:val="28"/>
          <w:lang w:val="ru-RU" w:eastAsia="ru-RU"/>
        </w:rPr>
        <w:t xml:space="preserve"> </w:t>
      </w:r>
      <w:r w:rsidR="004D6EE8">
        <w:rPr>
          <w:rFonts w:ascii="Times New Roman" w:cs="Times New Roman"/>
          <w:sz w:val="28"/>
          <w:szCs w:val="28"/>
          <w:lang w:val="ru-RU" w:eastAsia="ru-RU"/>
        </w:rPr>
        <w:tab/>
        <w:t>О</w:t>
      </w:r>
      <w:r w:rsidR="00B53CFA">
        <w:rPr>
          <w:rFonts w:ascii="Times New Roman" w:cs="Times New Roman"/>
          <w:sz w:val="28"/>
          <w:szCs w:val="28"/>
          <w:lang w:val="ru-RU" w:eastAsia="ru-RU"/>
        </w:rPr>
        <w:t>сновные усилия в борьбе с неинфекционными заболеваниями сосредоточены на устранении основных факторов риска, а именно употреблении табака, вредном употреблении алкоголя, неправильном питании и низкой физической активности.</w:t>
      </w:r>
      <w:r w:rsidR="00DE49FF">
        <w:rPr>
          <w:rFonts w:ascii="Times New Roman" w:cs="Times New Roman"/>
          <w:sz w:val="28"/>
          <w:szCs w:val="28"/>
          <w:lang w:val="ru-RU" w:eastAsia="ru-RU"/>
        </w:rPr>
        <w:t xml:space="preserve"> На фоне всего арсенала мероприятий, направленных на устранения каждого фактора риска, наиболее эффективны фискальные меры (в борьбе с курением и чрезмерным употреблением алкоголя), а также кампании в СМИ (направленные на коррекцию питания и популяризацию активного образа жизни). Но особым потенциалом, по мнению экспертов и исследователей, обладают именно корпоративные программ</w:t>
      </w:r>
      <w:r w:rsidR="00F32B68">
        <w:rPr>
          <w:rFonts w:ascii="Times New Roman" w:cs="Times New Roman"/>
          <w:sz w:val="28"/>
          <w:szCs w:val="28"/>
          <w:lang w:val="ru-RU" w:eastAsia="ru-RU"/>
        </w:rPr>
        <w:t>ы</w:t>
      </w:r>
      <w:r w:rsidR="00DE49FF">
        <w:rPr>
          <w:rFonts w:ascii="Times New Roman" w:cs="Times New Roman"/>
          <w:sz w:val="28"/>
          <w:szCs w:val="28"/>
          <w:lang w:val="ru-RU" w:eastAsia="ru-RU"/>
        </w:rPr>
        <w:t xml:space="preserve"> по поддержке здорового образа жизни и борьбе с основными факторами риска неинфекционных заболеваний.</w:t>
      </w:r>
      <w:r w:rsidR="00F32B68">
        <w:rPr>
          <w:rFonts w:ascii="Times New Roman" w:cs="Times New Roman"/>
          <w:sz w:val="28"/>
          <w:szCs w:val="28"/>
          <w:lang w:val="ru-RU" w:eastAsia="ru-RU"/>
        </w:rPr>
        <w:t xml:space="preserve"> «Работающие граждане составляют около половины населения России, при этом взрослый человек проводит на рабочем месте не менее трети своей жизни»</w:t>
      </w:r>
      <w:r w:rsidR="00F32B68">
        <w:rPr>
          <w:rStyle w:val="af1"/>
          <w:rFonts w:ascii="Times New Roman" w:cs="Times New Roman"/>
          <w:sz w:val="28"/>
          <w:szCs w:val="28"/>
          <w:lang w:val="ru-RU" w:eastAsia="ru-RU"/>
        </w:rPr>
        <w:footnoteReference w:id="6"/>
      </w:r>
      <w:r w:rsidR="00F32B68" w:rsidRPr="00F32B68">
        <w:rPr>
          <w:rFonts w:ascii="Times New Roman" w:cs="Times New Roman"/>
          <w:sz w:val="28"/>
          <w:szCs w:val="28"/>
          <w:lang w:val="ru-RU" w:eastAsia="ru-RU"/>
        </w:rPr>
        <w:t xml:space="preserve">, </w:t>
      </w:r>
      <w:r w:rsidR="00F32B68">
        <w:rPr>
          <w:rFonts w:ascii="Times New Roman" w:cs="Times New Roman"/>
          <w:sz w:val="28"/>
          <w:szCs w:val="28"/>
          <w:lang w:val="ru-RU" w:eastAsia="ru-RU"/>
        </w:rPr>
        <w:t>отмечает главный специалист про профилактической медицине Минздрава РФ Сергей Бойцов. В связи с этим корпоративные практике по поддержке здорового образа жизни являются одним из наиболее перспективных ресурсов улучшения здоровья, одновременно отвечающих интересам и сотрудников, и работодателей, и государства.</w:t>
      </w:r>
      <w:r w:rsidR="00DE49FF">
        <w:rPr>
          <w:rFonts w:ascii="Times New Roman" w:cs="Times New Roman"/>
          <w:sz w:val="28"/>
          <w:szCs w:val="28"/>
          <w:lang w:val="ru-RU" w:eastAsia="ru-RU"/>
        </w:rPr>
        <w:t xml:space="preserve"> </w:t>
      </w:r>
      <w:r w:rsidR="004D6EE8">
        <w:rPr>
          <w:rFonts w:ascii="Times New Roman" w:cs="Times New Roman"/>
          <w:sz w:val="28"/>
          <w:szCs w:val="28"/>
          <w:lang w:val="ru-RU" w:eastAsia="ru-RU"/>
        </w:rPr>
        <w:t>Накопленный зарубежными и российскими компаниями опыт требует дальнейшего развития и адаптации в условиях современной российской действительности.</w:t>
      </w:r>
    </w:p>
    <w:p w:rsidR="000E1F50" w:rsidRDefault="00432DF0"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 xml:space="preserve">Исследование выявило готовность большинства работодателей возложить на себя часть ответственности за поддержание здоровья своих работников, но в тоже время показало, то, что около четверти из них не вкладывают </w:t>
      </w:r>
      <w:r w:rsidR="00747A3D">
        <w:rPr>
          <w:rFonts w:ascii="Times New Roman" w:cs="Times New Roman"/>
          <w:sz w:val="28"/>
          <w:szCs w:val="28"/>
          <w:lang w:val="ru-RU" w:eastAsia="ru-RU"/>
        </w:rPr>
        <w:t xml:space="preserve">никаких </w:t>
      </w:r>
      <w:r>
        <w:rPr>
          <w:rFonts w:ascii="Times New Roman" w:cs="Times New Roman"/>
          <w:sz w:val="28"/>
          <w:szCs w:val="28"/>
          <w:lang w:val="ru-RU" w:eastAsia="ru-RU"/>
        </w:rPr>
        <w:t xml:space="preserve">средств в развитие программ поддержки здорового образа жизни своих сотрудников. Принимая во внимание, то, что в исследовании в основном принимали участия представители крупного бизнеса, число тех, кто не участвует (в том числе, финансово) в профилактике и популяризации здорового образа жизни среди своих работников в реальности больше. Таким образом, в </w:t>
      </w:r>
      <w:r>
        <w:rPr>
          <w:rFonts w:ascii="Times New Roman" w:cs="Times New Roman"/>
          <w:sz w:val="28"/>
          <w:szCs w:val="28"/>
          <w:lang w:val="ru-RU" w:eastAsia="ru-RU"/>
        </w:rPr>
        <w:lastRenderedPageBreak/>
        <w:t xml:space="preserve">данном случае можно сделать вывод, схожий с ситуацией, которую мы наблюдаем в вопросах, касаемо личного </w:t>
      </w:r>
      <w:r w:rsidR="00747A3D">
        <w:rPr>
          <w:rFonts w:ascii="Times New Roman" w:cs="Times New Roman"/>
          <w:sz w:val="28"/>
          <w:szCs w:val="28"/>
          <w:lang w:val="ru-RU" w:eastAsia="ru-RU"/>
        </w:rPr>
        <w:t xml:space="preserve">здоровья населения: положение дел в умах разнится с тем, что мы имеем в действительности. </w:t>
      </w:r>
    </w:p>
    <w:p w:rsidR="00D23BAE" w:rsidRDefault="00D23BAE"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 xml:space="preserve">Среди уже реализуемых мер по поддержке здорового образа жизни в государственных и частных компаниях – проведение спортивных мероприятий, обеспечение персонала горячим питанием, а также вакцинация. В исследовании отмечено, что работники в большинстве случаев поддерживают именно эти инициативы: </w:t>
      </w:r>
      <w:r w:rsidR="00FC5230">
        <w:rPr>
          <w:rFonts w:ascii="Times New Roman" w:cs="Times New Roman"/>
          <w:sz w:val="28"/>
          <w:szCs w:val="28"/>
          <w:lang w:val="ru-RU" w:eastAsia="ru-RU"/>
        </w:rPr>
        <w:t>все опрошенные приветствуют софинансирование занятий спортом, дотации на здоровое питание, ко всему этому добавляется скрининг ключевых показателей здоровья. Исследователи также отмечают, что на предприятиях перечисленные меры, которые приветствует персонал, должны сопровождаться консультационной и информационной деятельностью, которые эффективно бы работали при условии уже сформированной у сотрудников потребности в заботе о своём здоровье. В данном случае можно оспорить данный вывод, в виду того, что именно консультационные и информационные меры призваны сформировать или повысить у человека интерес к вопросам своего собственного здоровья. По своей сути обеспечение горячим питанием и организация спортивных мероприятий в созна</w:t>
      </w:r>
      <w:r w:rsidR="0009189F">
        <w:rPr>
          <w:rFonts w:ascii="Times New Roman" w:cs="Times New Roman"/>
          <w:sz w:val="28"/>
          <w:szCs w:val="28"/>
          <w:lang w:val="ru-RU" w:eastAsia="ru-RU"/>
        </w:rPr>
        <w:t xml:space="preserve">нии работников не является инновационной мерой в поддержке интереса к здоровому образу жизни, а скорее обыденной инициативой, продолжением традиций советской системы социального обеспечения работающих. На большинстве предприятий в советское время работник обеспечивался горячим питанием, с некоторой </w:t>
      </w:r>
      <w:r w:rsidR="00A74A6C">
        <w:rPr>
          <w:rFonts w:ascii="Times New Roman" w:cs="Times New Roman"/>
          <w:sz w:val="28"/>
          <w:szCs w:val="28"/>
          <w:lang w:val="ru-RU" w:eastAsia="ru-RU"/>
        </w:rPr>
        <w:t>периодичностью</w:t>
      </w:r>
      <w:r w:rsidR="0009189F">
        <w:rPr>
          <w:rFonts w:ascii="Times New Roman" w:cs="Times New Roman"/>
          <w:sz w:val="28"/>
          <w:szCs w:val="28"/>
          <w:lang w:val="ru-RU" w:eastAsia="ru-RU"/>
        </w:rPr>
        <w:t xml:space="preserve"> организовывались культурно-массовые мероприятия, соревнования, «весёлые старты». В виду этого, информационну</w:t>
      </w:r>
      <w:r w:rsidR="00A74A6C">
        <w:rPr>
          <w:rFonts w:ascii="Times New Roman" w:cs="Times New Roman"/>
          <w:sz w:val="28"/>
          <w:szCs w:val="28"/>
          <w:lang w:val="ru-RU" w:eastAsia="ru-RU"/>
        </w:rPr>
        <w:t>ю</w:t>
      </w:r>
      <w:r w:rsidR="0009189F">
        <w:rPr>
          <w:rFonts w:ascii="Times New Roman" w:cs="Times New Roman"/>
          <w:sz w:val="28"/>
          <w:szCs w:val="28"/>
          <w:lang w:val="ru-RU" w:eastAsia="ru-RU"/>
        </w:rPr>
        <w:t xml:space="preserve"> и консультационную активность следует использовать </w:t>
      </w:r>
      <w:r w:rsidR="00A74A6C">
        <w:rPr>
          <w:rFonts w:ascii="Times New Roman" w:cs="Times New Roman"/>
          <w:sz w:val="28"/>
          <w:szCs w:val="28"/>
          <w:lang w:val="ru-RU" w:eastAsia="ru-RU"/>
        </w:rPr>
        <w:t>как</w:t>
      </w:r>
      <w:r w:rsidR="0009189F">
        <w:rPr>
          <w:rFonts w:ascii="Times New Roman" w:cs="Times New Roman"/>
          <w:sz w:val="28"/>
          <w:szCs w:val="28"/>
          <w:lang w:val="ru-RU" w:eastAsia="ru-RU"/>
        </w:rPr>
        <w:t xml:space="preserve"> дополнение к уже используемым мерам,</w:t>
      </w:r>
      <w:r w:rsidR="00A74A6C">
        <w:rPr>
          <w:rFonts w:ascii="Times New Roman" w:cs="Times New Roman"/>
          <w:sz w:val="28"/>
          <w:szCs w:val="28"/>
          <w:lang w:val="ru-RU" w:eastAsia="ru-RU"/>
        </w:rPr>
        <w:t xml:space="preserve"> а</w:t>
      </w:r>
      <w:r w:rsidR="0009189F">
        <w:rPr>
          <w:rFonts w:ascii="Times New Roman" w:cs="Times New Roman"/>
          <w:sz w:val="28"/>
          <w:szCs w:val="28"/>
          <w:lang w:val="ru-RU" w:eastAsia="ru-RU"/>
        </w:rPr>
        <w:t xml:space="preserve"> на их основе стоит выстраивать фундамент корпоративной программы, направленной на поддержку здорового образа жизни, повышение интереса сотрудника к профилактике своего собственного здоровья посредством изменения некоторых своих поведенческих привычек.</w:t>
      </w:r>
      <w:r w:rsidR="00A74A6C">
        <w:rPr>
          <w:rFonts w:ascii="Times New Roman" w:cs="Times New Roman"/>
          <w:sz w:val="28"/>
          <w:szCs w:val="28"/>
          <w:lang w:val="ru-RU" w:eastAsia="ru-RU"/>
        </w:rPr>
        <w:t xml:space="preserve"> Вместе с этим наладить </w:t>
      </w:r>
      <w:r w:rsidR="00A74A6C">
        <w:rPr>
          <w:rFonts w:ascii="Times New Roman" w:cs="Times New Roman"/>
          <w:sz w:val="28"/>
          <w:szCs w:val="28"/>
          <w:lang w:val="ru-RU" w:eastAsia="ru-RU"/>
        </w:rPr>
        <w:lastRenderedPageBreak/>
        <w:t xml:space="preserve">эту работу следует в игровой </w:t>
      </w:r>
      <w:r w:rsidR="00835ED6">
        <w:rPr>
          <w:rFonts w:ascii="Times New Roman" w:cs="Times New Roman"/>
          <w:sz w:val="28"/>
          <w:szCs w:val="28"/>
          <w:lang w:val="ru-RU" w:eastAsia="ru-RU"/>
        </w:rPr>
        <w:t xml:space="preserve">манере, с использованием элементов социальной игры. </w:t>
      </w:r>
    </w:p>
    <w:p w:rsidR="00835ED6" w:rsidRDefault="00835ED6"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 xml:space="preserve">По результатам исследовательской работы были сформированы рекомендации, которые послужат основой для руководства, решившего озаботиться поддержкой здоровья своего персонала. Среди них рекомендуется значительно расширить набор мер, согласовать их с сотрудниками, адаптировать к специфике производственного процесса, а также на регулярной основе вести мониторинг всех активность, отслеживать и оценивать результаты. Ко всему этому стоит добавить, </w:t>
      </w:r>
      <w:r w:rsidR="00AD47C7">
        <w:rPr>
          <w:rFonts w:ascii="Times New Roman" w:cs="Times New Roman"/>
          <w:sz w:val="28"/>
          <w:szCs w:val="28"/>
          <w:lang w:val="ru-RU" w:eastAsia="ru-RU"/>
        </w:rPr>
        <w:t>что,</w:t>
      </w:r>
      <w:r>
        <w:rPr>
          <w:rFonts w:ascii="Times New Roman" w:cs="Times New Roman"/>
          <w:sz w:val="28"/>
          <w:szCs w:val="28"/>
          <w:lang w:val="ru-RU" w:eastAsia="ru-RU"/>
        </w:rPr>
        <w:t xml:space="preserve"> прежде </w:t>
      </w:r>
      <w:r w:rsidR="00AD47C7">
        <w:rPr>
          <w:rFonts w:ascii="Times New Roman" w:cs="Times New Roman"/>
          <w:sz w:val="28"/>
          <w:szCs w:val="28"/>
          <w:lang w:val="ru-RU" w:eastAsia="ru-RU"/>
        </w:rPr>
        <w:t>всего,</w:t>
      </w:r>
      <w:r>
        <w:rPr>
          <w:rFonts w:ascii="Times New Roman" w:cs="Times New Roman"/>
          <w:sz w:val="28"/>
          <w:szCs w:val="28"/>
          <w:lang w:val="ru-RU" w:eastAsia="ru-RU"/>
        </w:rPr>
        <w:t xml:space="preserve"> необходимо провести разъяснительную работу, направленную на формирование позитивного отношения к внедряе</w:t>
      </w:r>
      <w:r w:rsidR="00AD47C7">
        <w:rPr>
          <w:rFonts w:ascii="Times New Roman" w:cs="Times New Roman"/>
          <w:sz w:val="28"/>
          <w:szCs w:val="28"/>
          <w:lang w:val="ru-RU" w:eastAsia="ru-RU"/>
        </w:rPr>
        <w:t xml:space="preserve">мым инициативам. Стоит отдельно остановиться и разъяснить, зачем нужна такая работа. Она должна дать понять сотруднику, что все нововведения никаким образом не будут нести вред, в частности материальный, а также донести мысль о том, что участие в любой инициативе дело добровольное и никак не принудительное. </w:t>
      </w:r>
    </w:p>
    <w:p w:rsidR="00AD47C7" w:rsidRDefault="00AD47C7"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Ещё один разъяснительный вывод, который был сделали в результате проведённого исследования, касается роли государства. Поддержка государства – важный стимулирующий механизм</w:t>
      </w:r>
      <w:r w:rsidR="005D302C">
        <w:rPr>
          <w:rFonts w:ascii="Times New Roman" w:cs="Times New Roman"/>
          <w:sz w:val="28"/>
          <w:szCs w:val="28"/>
          <w:lang w:val="ru-RU" w:eastAsia="ru-RU"/>
        </w:rPr>
        <w:t xml:space="preserve"> сохранения трудовых ресурсов страны. Поддержка здорового образа жизни </w:t>
      </w:r>
      <w:r w:rsidR="00A730A5">
        <w:rPr>
          <w:rFonts w:ascii="Times New Roman" w:cs="Times New Roman"/>
          <w:sz w:val="28"/>
          <w:szCs w:val="28"/>
          <w:lang w:val="ru-RU" w:eastAsia="ru-RU"/>
        </w:rPr>
        <w:t>работающего и</w:t>
      </w:r>
      <w:r w:rsidR="005D302C">
        <w:rPr>
          <w:rFonts w:ascii="Times New Roman" w:cs="Times New Roman"/>
          <w:sz w:val="28"/>
          <w:szCs w:val="28"/>
          <w:lang w:val="ru-RU" w:eastAsia="ru-RU"/>
        </w:rPr>
        <w:t xml:space="preserve"> экономически активного населения, в конечном счёте, положительно скажется на экономическом росте.  При этом она может быть выражена как в прямом софинансировании инициатив на предприятии, так и предоставлении информационной, организационной и методической помощи, не только Министерством здравоохранения, но и другими органами власти, как на федеральном, так и региональном уровне. </w:t>
      </w:r>
    </w:p>
    <w:p w:rsidR="00152FA2" w:rsidRDefault="005D302C"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 xml:space="preserve">В настоящий момент результаты работы </w:t>
      </w:r>
      <w:r>
        <w:rPr>
          <w:rFonts w:ascii="Times New Roman" w:cs="Times New Roman"/>
          <w:sz w:val="28"/>
          <w:szCs w:val="28"/>
          <w:lang w:eastAsia="ru-RU"/>
        </w:rPr>
        <w:t>AIPM</w:t>
      </w:r>
      <w:r w:rsidRPr="005D302C">
        <w:rPr>
          <w:rFonts w:ascii="Times New Roman" w:cs="Times New Roman"/>
          <w:sz w:val="28"/>
          <w:szCs w:val="28"/>
          <w:lang w:val="ru-RU" w:eastAsia="ru-RU"/>
        </w:rPr>
        <w:t xml:space="preserve">, </w:t>
      </w:r>
      <w:r>
        <w:rPr>
          <w:rFonts w:ascii="Times New Roman" w:cs="Times New Roman"/>
          <w:sz w:val="28"/>
          <w:szCs w:val="28"/>
          <w:lang w:eastAsia="ru-RU"/>
        </w:rPr>
        <w:t>IFPMA</w:t>
      </w:r>
      <w:r>
        <w:rPr>
          <w:rFonts w:ascii="Times New Roman" w:cs="Times New Roman"/>
          <w:sz w:val="28"/>
          <w:szCs w:val="28"/>
          <w:lang w:val="ru-RU" w:eastAsia="ru-RU"/>
        </w:rPr>
        <w:t xml:space="preserve"> и НИУ-ВШЭ представляют собой наиболее полный список рекомендаций, посвящённых вопросам поддержки здорового образа жизни на предприятиях Российской Федерации. Вместе с этим результаты исследования не учитывают некоторых моментов. </w:t>
      </w:r>
    </w:p>
    <w:p w:rsidR="006D3BC0" w:rsidRDefault="005D302C"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lastRenderedPageBreak/>
        <w:t>В частности, того, что профилактика здоровья путём изменения основных поведенческих привычек в сторону здорового образа жизни призвана бороться не только с неинфекционными заболеваниями, которые безусловно являются социально-значимыми, но также и со всем спектром хронических заболеваний. Список их значительно шире, но основны</w:t>
      </w:r>
      <w:r w:rsidR="006D3BC0">
        <w:rPr>
          <w:rFonts w:ascii="Times New Roman" w:cs="Times New Roman"/>
          <w:sz w:val="28"/>
          <w:szCs w:val="28"/>
          <w:lang w:val="ru-RU" w:eastAsia="ru-RU"/>
        </w:rPr>
        <w:t>ми</w:t>
      </w:r>
      <w:r>
        <w:rPr>
          <w:rFonts w:ascii="Times New Roman" w:cs="Times New Roman"/>
          <w:sz w:val="28"/>
          <w:szCs w:val="28"/>
          <w:lang w:val="ru-RU" w:eastAsia="ru-RU"/>
        </w:rPr>
        <w:t xml:space="preserve"> фактор</w:t>
      </w:r>
      <w:r w:rsidR="006D3BC0">
        <w:rPr>
          <w:rFonts w:ascii="Times New Roman" w:cs="Times New Roman"/>
          <w:sz w:val="28"/>
          <w:szCs w:val="28"/>
          <w:lang w:val="ru-RU" w:eastAsia="ru-RU"/>
        </w:rPr>
        <w:t xml:space="preserve">ами </w:t>
      </w:r>
      <w:r>
        <w:rPr>
          <w:rFonts w:ascii="Times New Roman" w:cs="Times New Roman"/>
          <w:sz w:val="28"/>
          <w:szCs w:val="28"/>
          <w:lang w:val="ru-RU" w:eastAsia="ru-RU"/>
        </w:rPr>
        <w:t>риска также являются курение, злоупотребление алкоголем, малоактивный образ жизни и несбалансированный рацион питания.</w:t>
      </w:r>
      <w:r w:rsidR="006D3BC0">
        <w:rPr>
          <w:rFonts w:ascii="Times New Roman" w:cs="Times New Roman"/>
          <w:sz w:val="28"/>
          <w:szCs w:val="28"/>
          <w:lang w:val="ru-RU" w:eastAsia="ru-RU"/>
        </w:rPr>
        <w:t xml:space="preserve"> </w:t>
      </w:r>
    </w:p>
    <w:p w:rsidR="005D302C" w:rsidRPr="005D302C" w:rsidRDefault="00152FA2" w:rsidP="006D3BC0">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Не</w:t>
      </w:r>
      <w:r w:rsidR="006D3BC0">
        <w:rPr>
          <w:rFonts w:ascii="Times New Roman" w:cs="Times New Roman"/>
          <w:sz w:val="28"/>
          <w:szCs w:val="28"/>
          <w:lang w:val="ru-RU" w:eastAsia="ru-RU"/>
        </w:rPr>
        <w:t xml:space="preserve"> стоит забывать, что инициировано исследование союзами фармацевтиче</w:t>
      </w:r>
      <w:r w:rsidR="00136412">
        <w:rPr>
          <w:rFonts w:ascii="Times New Roman" w:cs="Times New Roman"/>
          <w:sz w:val="28"/>
          <w:szCs w:val="28"/>
          <w:lang w:val="ru-RU" w:eastAsia="ru-RU"/>
        </w:rPr>
        <w:t>ских производителей. Желание</w:t>
      </w:r>
      <w:r w:rsidR="006D3BC0">
        <w:rPr>
          <w:rFonts w:ascii="Times New Roman" w:cs="Times New Roman"/>
          <w:sz w:val="28"/>
          <w:szCs w:val="28"/>
          <w:lang w:val="ru-RU" w:eastAsia="ru-RU"/>
        </w:rPr>
        <w:t xml:space="preserve"> сосредоточить </w:t>
      </w:r>
      <w:r w:rsidR="00136412">
        <w:rPr>
          <w:rFonts w:ascii="Times New Roman" w:cs="Times New Roman"/>
          <w:sz w:val="28"/>
          <w:szCs w:val="28"/>
          <w:lang w:val="ru-RU" w:eastAsia="ru-RU"/>
        </w:rPr>
        <w:t>общественное</w:t>
      </w:r>
      <w:r w:rsidR="006D3BC0">
        <w:rPr>
          <w:rFonts w:ascii="Times New Roman" w:cs="Times New Roman"/>
          <w:sz w:val="28"/>
          <w:szCs w:val="28"/>
          <w:lang w:val="ru-RU" w:eastAsia="ru-RU"/>
        </w:rPr>
        <w:t xml:space="preserve"> внимание на неинфекционных заболеваниях может быть обусловлено</w:t>
      </w:r>
      <w:r w:rsidR="00136412">
        <w:rPr>
          <w:rFonts w:ascii="Times New Roman" w:cs="Times New Roman"/>
          <w:sz w:val="28"/>
          <w:szCs w:val="28"/>
          <w:lang w:val="ru-RU" w:eastAsia="ru-RU"/>
        </w:rPr>
        <w:t xml:space="preserve"> как социальными, так и</w:t>
      </w:r>
      <w:r w:rsidR="006D3BC0">
        <w:rPr>
          <w:rFonts w:ascii="Times New Roman" w:cs="Times New Roman"/>
          <w:sz w:val="28"/>
          <w:szCs w:val="28"/>
          <w:lang w:val="ru-RU" w:eastAsia="ru-RU"/>
        </w:rPr>
        <w:t xml:space="preserve"> коммерче</w:t>
      </w:r>
      <w:r w:rsidR="00136412">
        <w:rPr>
          <w:rFonts w:ascii="Times New Roman" w:cs="Times New Roman"/>
          <w:sz w:val="28"/>
          <w:szCs w:val="28"/>
          <w:lang w:val="ru-RU" w:eastAsia="ru-RU"/>
        </w:rPr>
        <w:t>скими мотивами. Крупные фармацевтический бизнес безусловно заинтересован в исследовании своей потребительской аудитории, вместе с этим активно разрабатывая и продвигая дорогостоящие препараты, которые предназначены</w:t>
      </w:r>
      <w:r>
        <w:rPr>
          <w:rFonts w:ascii="Times New Roman" w:cs="Times New Roman"/>
          <w:sz w:val="28"/>
          <w:szCs w:val="28"/>
          <w:lang w:val="ru-RU" w:eastAsia="ru-RU"/>
        </w:rPr>
        <w:t xml:space="preserve"> как</w:t>
      </w:r>
      <w:r w:rsidR="00136412">
        <w:rPr>
          <w:rFonts w:ascii="Times New Roman" w:cs="Times New Roman"/>
          <w:sz w:val="28"/>
          <w:szCs w:val="28"/>
          <w:lang w:val="ru-RU" w:eastAsia="ru-RU"/>
        </w:rPr>
        <w:t xml:space="preserve"> для борьбы с уже описанным кругом заболева</w:t>
      </w:r>
      <w:r>
        <w:rPr>
          <w:rFonts w:ascii="Times New Roman" w:cs="Times New Roman"/>
          <w:sz w:val="28"/>
          <w:szCs w:val="28"/>
          <w:lang w:val="ru-RU" w:eastAsia="ru-RU"/>
        </w:rPr>
        <w:t>ний (</w:t>
      </w:r>
      <w:r w:rsidR="00136412">
        <w:rPr>
          <w:rFonts w:ascii="Times New Roman" w:cs="Times New Roman"/>
          <w:sz w:val="28"/>
          <w:szCs w:val="28"/>
          <w:lang w:val="ru-RU" w:eastAsia="ru-RU"/>
        </w:rPr>
        <w:t>в числе которых онкозаболевания, сердечно-сосудистые заболевания, диабет и туберкулёз</w:t>
      </w:r>
      <w:r>
        <w:rPr>
          <w:rFonts w:ascii="Times New Roman" w:cs="Times New Roman"/>
          <w:sz w:val="28"/>
          <w:szCs w:val="28"/>
          <w:lang w:val="ru-RU" w:eastAsia="ru-RU"/>
        </w:rPr>
        <w:t>), так</w:t>
      </w:r>
      <w:r w:rsidR="00136412">
        <w:rPr>
          <w:rFonts w:ascii="Times New Roman" w:cs="Times New Roman"/>
          <w:sz w:val="28"/>
          <w:szCs w:val="28"/>
          <w:lang w:val="ru-RU" w:eastAsia="ru-RU"/>
        </w:rPr>
        <w:t xml:space="preserve"> и сохранения и продления качественного уровня жизни больных.</w:t>
      </w:r>
    </w:p>
    <w:p w:rsidR="00AD47C7" w:rsidRDefault="00F02954"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 xml:space="preserve">Вместе с этим, рекомендации, которые были получены в результате исследования, обобщены на весь пул экономически активного работающего населения без учёта специфика труда. </w:t>
      </w:r>
      <w:r w:rsidR="00576A59">
        <w:rPr>
          <w:rFonts w:ascii="Times New Roman" w:cs="Times New Roman"/>
          <w:sz w:val="28"/>
          <w:szCs w:val="28"/>
          <w:lang w:val="ru-RU" w:eastAsia="ru-RU"/>
        </w:rPr>
        <w:t xml:space="preserve">Не представляется возможным найти одинаково правильный подход к организации поддержки здорового образа жизни бухгалтера и торгового представителя, работника склада и специалиста </w:t>
      </w:r>
      <w:r w:rsidR="00576A59">
        <w:rPr>
          <w:rFonts w:ascii="Times New Roman" w:cs="Times New Roman"/>
          <w:sz w:val="28"/>
          <w:szCs w:val="28"/>
          <w:lang w:eastAsia="ru-RU"/>
        </w:rPr>
        <w:t>call</w:t>
      </w:r>
      <w:r w:rsidR="00576A59" w:rsidRPr="00576A59">
        <w:rPr>
          <w:rFonts w:ascii="Times New Roman" w:cs="Times New Roman"/>
          <w:sz w:val="28"/>
          <w:szCs w:val="28"/>
          <w:lang w:val="ru-RU" w:eastAsia="ru-RU"/>
        </w:rPr>
        <w:t>-</w:t>
      </w:r>
      <w:r w:rsidR="00576A59">
        <w:rPr>
          <w:rFonts w:ascii="Times New Roman" w:cs="Times New Roman"/>
          <w:sz w:val="28"/>
          <w:szCs w:val="28"/>
          <w:lang w:val="ru-RU" w:eastAsia="ru-RU"/>
        </w:rPr>
        <w:t xml:space="preserve">центра, супервайзера и директора по продажам. </w:t>
      </w:r>
      <w:r>
        <w:rPr>
          <w:rFonts w:ascii="Times New Roman" w:cs="Times New Roman"/>
          <w:sz w:val="28"/>
          <w:szCs w:val="28"/>
          <w:lang w:val="ru-RU" w:eastAsia="ru-RU"/>
        </w:rPr>
        <w:t>Они могут быть использованы больше на теоретическом уровне, для организации информационной и методической помощи работодателям, но несут меньше практических советов по внедрению в реалии российского бизнеса корпоративных стандартов по поддержке здорового образа жиз</w:t>
      </w:r>
      <w:r w:rsidR="003A0664">
        <w:rPr>
          <w:rFonts w:ascii="Times New Roman" w:cs="Times New Roman"/>
          <w:sz w:val="28"/>
          <w:szCs w:val="28"/>
          <w:lang w:val="ru-RU" w:eastAsia="ru-RU"/>
        </w:rPr>
        <w:t>ни.</w:t>
      </w:r>
    </w:p>
    <w:p w:rsidR="003A0664" w:rsidRPr="003A0664" w:rsidRDefault="003A0664"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 xml:space="preserve">В настоящей работе предпринята попытка привнести больше практических результатов, основываясь на опыте предыдущих исследований. В виду этого, внимание было сфокусировано на организации поддержки здорового </w:t>
      </w:r>
      <w:r>
        <w:rPr>
          <w:rFonts w:ascii="Times New Roman" w:cs="Times New Roman"/>
          <w:sz w:val="28"/>
          <w:szCs w:val="28"/>
          <w:lang w:val="ru-RU" w:eastAsia="ru-RU"/>
        </w:rPr>
        <w:lastRenderedPageBreak/>
        <w:t xml:space="preserve">образа жизни класса офисных сотрудников, являющихся, в виду распространённого мнения, «пролетариями </w:t>
      </w:r>
      <w:r>
        <w:rPr>
          <w:rFonts w:ascii="Times New Roman" w:cs="Times New Roman"/>
          <w:sz w:val="28"/>
          <w:szCs w:val="28"/>
          <w:lang w:eastAsia="ru-RU"/>
        </w:rPr>
        <w:t>XXI</w:t>
      </w:r>
      <w:r>
        <w:rPr>
          <w:rFonts w:ascii="Times New Roman" w:cs="Times New Roman"/>
          <w:sz w:val="28"/>
          <w:szCs w:val="28"/>
          <w:lang w:val="ru-RU" w:eastAsia="ru-RU"/>
        </w:rPr>
        <w:t xml:space="preserve"> века». В виду</w:t>
      </w:r>
      <w:r w:rsidR="00576A59">
        <w:rPr>
          <w:rFonts w:ascii="Times New Roman" w:cs="Times New Roman"/>
          <w:sz w:val="28"/>
          <w:szCs w:val="28"/>
          <w:lang w:val="ru-RU" w:eastAsia="ru-RU"/>
        </w:rPr>
        <w:t xml:space="preserve"> особенностей</w:t>
      </w:r>
      <w:r>
        <w:rPr>
          <w:rFonts w:ascii="Times New Roman" w:cs="Times New Roman"/>
          <w:sz w:val="28"/>
          <w:szCs w:val="28"/>
          <w:lang w:val="ru-RU" w:eastAsia="ru-RU"/>
        </w:rPr>
        <w:t xml:space="preserve"> условий труда данного кластера экономически активного и занятого населения в настоящее время проблема профилактики здоровья является</w:t>
      </w:r>
      <w:r w:rsidR="00D50AD3">
        <w:rPr>
          <w:rFonts w:ascii="Times New Roman" w:cs="Times New Roman"/>
          <w:sz w:val="28"/>
          <w:szCs w:val="28"/>
          <w:lang w:val="ru-RU" w:eastAsia="ru-RU"/>
        </w:rPr>
        <w:t xml:space="preserve"> наиболее</w:t>
      </w:r>
      <w:r>
        <w:rPr>
          <w:rFonts w:ascii="Times New Roman" w:cs="Times New Roman"/>
          <w:sz w:val="28"/>
          <w:szCs w:val="28"/>
          <w:lang w:val="ru-RU" w:eastAsia="ru-RU"/>
        </w:rPr>
        <w:t xml:space="preserve"> актуальной, а борьба с «офисным синдромом»</w:t>
      </w:r>
      <w:r w:rsidR="00576A59">
        <w:rPr>
          <w:rFonts w:ascii="Times New Roman" w:cs="Times New Roman"/>
          <w:sz w:val="28"/>
          <w:szCs w:val="28"/>
          <w:lang w:val="ru-RU" w:eastAsia="ru-RU"/>
        </w:rPr>
        <w:t xml:space="preserve"> </w:t>
      </w:r>
      <w:r w:rsidRPr="003A0664">
        <w:rPr>
          <w:rFonts w:ascii="Times New Roman" w:cs="Times New Roman"/>
          <w:sz w:val="28"/>
          <w:szCs w:val="28"/>
          <w:lang w:val="ru-RU" w:eastAsia="ru-RU"/>
        </w:rPr>
        <w:t>[</w:t>
      </w:r>
      <w:r w:rsidR="00447C83" w:rsidRPr="00447C83">
        <w:rPr>
          <w:rFonts w:ascii="Times New Roman" w:cs="Times New Roman"/>
          <w:sz w:val="28"/>
          <w:szCs w:val="28"/>
          <w:lang w:val="ru-RU" w:eastAsia="ru-RU"/>
        </w:rPr>
        <w:t>1</w:t>
      </w:r>
      <w:r w:rsidR="00642EB6" w:rsidRPr="00642EB6">
        <w:rPr>
          <w:rFonts w:ascii="Times New Roman" w:cs="Times New Roman"/>
          <w:sz w:val="28"/>
          <w:szCs w:val="28"/>
          <w:lang w:val="ru-RU" w:eastAsia="ru-RU"/>
        </w:rPr>
        <w:t>8</w:t>
      </w:r>
      <w:r w:rsidRPr="003A0664">
        <w:rPr>
          <w:rFonts w:ascii="Times New Roman" w:cs="Times New Roman"/>
          <w:sz w:val="28"/>
          <w:szCs w:val="28"/>
          <w:lang w:val="ru-RU" w:eastAsia="ru-RU"/>
        </w:rPr>
        <w:t>]</w:t>
      </w:r>
      <w:r>
        <w:rPr>
          <w:rFonts w:ascii="Times New Roman" w:cs="Times New Roman"/>
          <w:sz w:val="28"/>
          <w:szCs w:val="28"/>
          <w:lang w:val="ru-RU" w:eastAsia="ru-RU"/>
        </w:rPr>
        <w:t xml:space="preserve">, </w:t>
      </w:r>
      <w:r w:rsidR="00576A59">
        <w:rPr>
          <w:rFonts w:ascii="Times New Roman" w:cs="Times New Roman"/>
          <w:sz w:val="28"/>
          <w:szCs w:val="28"/>
          <w:lang w:val="ru-RU" w:eastAsia="ru-RU"/>
        </w:rPr>
        <w:t>одна из</w:t>
      </w:r>
      <w:r>
        <w:rPr>
          <w:rFonts w:ascii="Times New Roman" w:cs="Times New Roman"/>
          <w:sz w:val="28"/>
          <w:szCs w:val="28"/>
          <w:lang w:val="ru-RU" w:eastAsia="ru-RU"/>
        </w:rPr>
        <w:t xml:space="preserve"> характеристи</w:t>
      </w:r>
      <w:r w:rsidR="00576A59">
        <w:rPr>
          <w:rFonts w:ascii="Times New Roman" w:cs="Times New Roman"/>
          <w:sz w:val="28"/>
          <w:szCs w:val="28"/>
          <w:lang w:val="ru-RU" w:eastAsia="ru-RU"/>
        </w:rPr>
        <w:t xml:space="preserve">к </w:t>
      </w:r>
      <w:r>
        <w:rPr>
          <w:rFonts w:ascii="Times New Roman" w:cs="Times New Roman"/>
          <w:sz w:val="28"/>
          <w:szCs w:val="28"/>
          <w:lang w:val="ru-RU" w:eastAsia="ru-RU"/>
        </w:rPr>
        <w:t xml:space="preserve">которого </w:t>
      </w:r>
      <w:r w:rsidR="00576A59">
        <w:rPr>
          <w:rFonts w:ascii="Times New Roman" w:cs="Times New Roman"/>
          <w:sz w:val="28"/>
          <w:szCs w:val="28"/>
          <w:lang w:val="ru-RU" w:eastAsia="ru-RU"/>
        </w:rPr>
        <w:t xml:space="preserve">- </w:t>
      </w:r>
      <w:r>
        <w:rPr>
          <w:rFonts w:ascii="Times New Roman" w:cs="Times New Roman"/>
          <w:sz w:val="28"/>
          <w:szCs w:val="28"/>
          <w:lang w:val="ru-RU" w:eastAsia="ru-RU"/>
        </w:rPr>
        <w:t>последствия для здоровья в виде хронические заболеваний, требует исследовательского внимания и практико-экспериментальной работы в этом направлении.</w:t>
      </w:r>
    </w:p>
    <w:p w:rsidR="00A74A6C" w:rsidRPr="00B53CFA" w:rsidRDefault="00D50AD3" w:rsidP="00DE49FF">
      <w:pPr>
        <w:spacing w:line="360" w:lineRule="auto"/>
        <w:ind w:firstLine="720"/>
        <w:jc w:val="both"/>
        <w:rPr>
          <w:rFonts w:ascii="Times New Roman" w:cs="Times New Roman"/>
          <w:sz w:val="28"/>
          <w:szCs w:val="28"/>
          <w:lang w:val="ru-RU" w:eastAsia="ru-RU"/>
        </w:rPr>
      </w:pPr>
      <w:r>
        <w:rPr>
          <w:rFonts w:ascii="Times New Roman" w:cs="Times New Roman"/>
          <w:sz w:val="28"/>
          <w:szCs w:val="28"/>
          <w:lang w:val="ru-RU" w:eastAsia="ru-RU"/>
        </w:rPr>
        <w:t xml:space="preserve">Таким образом, вышеописанное масштабное исследование протоколирует крайне важную роль корпоративных практик по поддержке здорового образа жизни в организации трудового процесса на российских предприятиях и организациях разного рода деятельности. Абсолютное большинство граждан проводит на работе значительную часть своей жизни, поэтому корпоративная оздоровительная программа в долгосрочной перспективе может сделать ощутимый вклад в их личное здоровье. Но для этого необходимо помнить, что для успешной реализации программ нужно скооперировать бизнес и государственную власть, поддержка здоровья и профилактика заболеваний не может осуществляться изолированно. Ожидаемые бонусы от такой работы </w:t>
      </w:r>
      <w:r w:rsidR="00AA3FA9">
        <w:rPr>
          <w:rFonts w:ascii="Times New Roman" w:cs="Times New Roman"/>
          <w:sz w:val="28"/>
          <w:szCs w:val="28"/>
          <w:lang w:val="ru-RU" w:eastAsia="ru-RU"/>
        </w:rPr>
        <w:t xml:space="preserve">может </w:t>
      </w:r>
      <w:r>
        <w:rPr>
          <w:rFonts w:ascii="Times New Roman" w:cs="Times New Roman"/>
          <w:sz w:val="28"/>
          <w:szCs w:val="28"/>
          <w:lang w:val="ru-RU" w:eastAsia="ru-RU"/>
        </w:rPr>
        <w:t>получит</w:t>
      </w:r>
      <w:r w:rsidR="00AA3FA9">
        <w:rPr>
          <w:rFonts w:ascii="Times New Roman" w:cs="Times New Roman"/>
          <w:sz w:val="28"/>
          <w:szCs w:val="28"/>
          <w:lang w:val="ru-RU" w:eastAsia="ru-RU"/>
        </w:rPr>
        <w:t>ь</w:t>
      </w:r>
      <w:r>
        <w:rPr>
          <w:rFonts w:ascii="Times New Roman" w:cs="Times New Roman"/>
          <w:sz w:val="28"/>
          <w:szCs w:val="28"/>
          <w:lang w:val="ru-RU" w:eastAsia="ru-RU"/>
        </w:rPr>
        <w:t xml:space="preserve"> каждая сторона, участвующая в оздоровительной</w:t>
      </w:r>
      <w:r w:rsidR="00AA3FA9">
        <w:rPr>
          <w:rFonts w:ascii="Times New Roman" w:cs="Times New Roman"/>
          <w:sz w:val="28"/>
          <w:szCs w:val="28"/>
          <w:lang w:val="ru-RU" w:eastAsia="ru-RU"/>
        </w:rPr>
        <w:t xml:space="preserve"> программе</w:t>
      </w:r>
      <w:r>
        <w:rPr>
          <w:rFonts w:ascii="Times New Roman" w:cs="Times New Roman"/>
          <w:sz w:val="28"/>
          <w:szCs w:val="28"/>
          <w:lang w:val="ru-RU" w:eastAsia="ru-RU"/>
        </w:rPr>
        <w:t xml:space="preserve">: в первую очередь это </w:t>
      </w:r>
      <w:r w:rsidR="00AA3FA9">
        <w:rPr>
          <w:rFonts w:ascii="Times New Roman" w:cs="Times New Roman"/>
          <w:sz w:val="28"/>
          <w:szCs w:val="28"/>
          <w:lang w:val="ru-RU" w:eastAsia="ru-RU"/>
        </w:rPr>
        <w:t xml:space="preserve">объект, на который направлена активность по прививанию поведенческих привычек здорового образа жизни, социальная опека и помощь; во-вторых, государство, которая может повысить эффективность своей профилактической кампании и ускорить достижение целей, озвученных в рамках государственной программы развития здравоохранения до 2020 года; и, наконец, бизнес, олицетворённый непосредственными работодателями, которые повышают свой авторитет, социальную значимость в глазах персонала, сокращают собственные издержки и не позволяют снизить работоспособность трудового ресурса, что в конечном счёте отразится положительным влиянием на рост российской экономики. При всём этом, </w:t>
      </w:r>
      <w:r w:rsidR="00F95CA8">
        <w:rPr>
          <w:rFonts w:ascii="Times New Roman" w:cs="Times New Roman"/>
          <w:sz w:val="28"/>
          <w:szCs w:val="28"/>
          <w:lang w:val="ru-RU" w:eastAsia="ru-RU"/>
        </w:rPr>
        <w:t xml:space="preserve">необходимо не забывать о разнице условий труда в одном и той же массе экономически активного, занятого </w:t>
      </w:r>
      <w:r w:rsidR="00F95CA8">
        <w:rPr>
          <w:rFonts w:ascii="Times New Roman" w:cs="Times New Roman"/>
          <w:sz w:val="28"/>
          <w:szCs w:val="28"/>
          <w:lang w:val="ru-RU" w:eastAsia="ru-RU"/>
        </w:rPr>
        <w:lastRenderedPageBreak/>
        <w:t xml:space="preserve">населения, и предлагать индивидуальный подход в организации оздоровительной деятельности, основываясь на специфике каждого отдельного кластера трудящихся, будь то офисный сотрудник или рабочий промышленного предприятия. В настоящей работе предпринята попытка сформировать предложения по организации эффективных мер в рамках корпоративных программ поддержки здорового образа жизни людей, чья трудовая деятельность проходит в офисном пространстве и чревата «офисным </w:t>
      </w:r>
      <w:r w:rsidR="002E6EB0">
        <w:rPr>
          <w:rFonts w:ascii="Times New Roman" w:cs="Times New Roman"/>
          <w:sz w:val="28"/>
          <w:szCs w:val="28"/>
          <w:lang w:val="ru-RU" w:eastAsia="ru-RU"/>
        </w:rPr>
        <w:t>синдромом»</w:t>
      </w:r>
      <w:r w:rsidR="002E6EB0" w:rsidRPr="00447C83">
        <w:rPr>
          <w:rFonts w:ascii="Times New Roman" w:cs="Times New Roman"/>
          <w:sz w:val="28"/>
          <w:szCs w:val="28"/>
          <w:lang w:val="ru-RU" w:eastAsia="ru-RU"/>
        </w:rPr>
        <w:t xml:space="preserve"> [</w:t>
      </w:r>
      <w:r w:rsidR="00447C83" w:rsidRPr="00447C83">
        <w:rPr>
          <w:rFonts w:ascii="Times New Roman" w:cs="Times New Roman"/>
          <w:sz w:val="28"/>
          <w:szCs w:val="28"/>
          <w:lang w:val="ru-RU" w:eastAsia="ru-RU"/>
        </w:rPr>
        <w:t>1</w:t>
      </w:r>
      <w:r w:rsidR="00642EB6" w:rsidRPr="00642EB6">
        <w:rPr>
          <w:rFonts w:ascii="Times New Roman" w:cs="Times New Roman"/>
          <w:sz w:val="28"/>
          <w:szCs w:val="28"/>
          <w:lang w:val="ru-RU" w:eastAsia="ru-RU"/>
        </w:rPr>
        <w:t>8</w:t>
      </w:r>
      <w:r w:rsidR="00447C83" w:rsidRPr="00447C83">
        <w:rPr>
          <w:rFonts w:ascii="Times New Roman" w:cs="Times New Roman"/>
          <w:sz w:val="28"/>
          <w:szCs w:val="28"/>
          <w:lang w:val="ru-RU" w:eastAsia="ru-RU"/>
        </w:rPr>
        <w:t>]</w:t>
      </w:r>
      <w:r w:rsidR="00447C83">
        <w:rPr>
          <w:rFonts w:ascii="Times New Roman" w:cs="Times New Roman"/>
          <w:sz w:val="28"/>
          <w:szCs w:val="28"/>
          <w:lang w:val="ru-RU" w:eastAsia="ru-RU"/>
        </w:rPr>
        <w:t>.</w:t>
      </w:r>
    </w:p>
    <w:p w:rsidR="00A5248C" w:rsidRPr="00865BE1" w:rsidRDefault="000E1F50">
      <w:pPr>
        <w:pStyle w:val="2"/>
        <w:spacing w:line="360" w:lineRule="auto"/>
        <w:rPr>
          <w:rFonts w:ascii="Times New Roman Bold" w:eastAsia="Times New Roman Bold" w:hAnsi="Times New Roman Bold" w:cs="Times New Roman Bold"/>
          <w:b/>
          <w:color w:val="000000"/>
          <w:sz w:val="32"/>
          <w:szCs w:val="32"/>
          <w:u w:color="000000"/>
          <w:lang w:val="ru-RU"/>
        </w:rPr>
      </w:pPr>
      <w:bookmarkStart w:id="6" w:name="_Toc6"/>
      <w:r w:rsidRPr="00865BE1">
        <w:rPr>
          <w:rFonts w:ascii="Times New Roman Bold"/>
          <w:b/>
          <w:color w:val="000000"/>
          <w:sz w:val="32"/>
          <w:szCs w:val="32"/>
          <w:u w:color="000000"/>
          <w:lang w:val="ru-RU"/>
        </w:rPr>
        <w:t>2.2.</w:t>
      </w:r>
      <w:r w:rsidRPr="00865BE1">
        <w:rPr>
          <w:rFonts w:ascii="Times New Roman Bold"/>
          <w:b/>
          <w:color w:val="000000"/>
          <w:sz w:val="32"/>
          <w:szCs w:val="32"/>
          <w:u w:color="000000"/>
          <w:lang w:val="ru-RU"/>
        </w:rPr>
        <w:tab/>
      </w:r>
      <w:r w:rsidRPr="00865BE1">
        <w:rPr>
          <w:rFonts w:hAnsi="Times New Roman Bold"/>
          <w:b/>
          <w:color w:val="000000"/>
          <w:sz w:val="32"/>
          <w:szCs w:val="32"/>
          <w:u w:color="000000"/>
          <w:lang w:val="ru-RU"/>
        </w:rPr>
        <w:t>Результаты</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исследования</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корпоративных</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практик</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по</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поддержке</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здорового</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образа</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жизни</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офисных</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сотрудников</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в</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Российской</w:t>
      </w:r>
      <w:r w:rsidRPr="00865BE1">
        <w:rPr>
          <w:rFonts w:hAnsi="Times New Roman Bold"/>
          <w:b/>
          <w:color w:val="000000"/>
          <w:sz w:val="32"/>
          <w:szCs w:val="32"/>
          <w:u w:color="000000"/>
          <w:lang w:val="ru-RU"/>
        </w:rPr>
        <w:t xml:space="preserve"> </w:t>
      </w:r>
      <w:r w:rsidRPr="00865BE1">
        <w:rPr>
          <w:rFonts w:hAnsi="Times New Roman Bold"/>
          <w:b/>
          <w:color w:val="000000"/>
          <w:sz w:val="32"/>
          <w:szCs w:val="32"/>
          <w:u w:color="000000"/>
          <w:lang w:val="ru-RU"/>
        </w:rPr>
        <w:t>Федерации</w:t>
      </w:r>
      <w:bookmarkEnd w:id="6"/>
    </w:p>
    <w:p w:rsidR="00F928A3" w:rsidRDefault="00865BE1" w:rsidP="00B44754">
      <w:pPr>
        <w:spacing w:line="360" w:lineRule="auto"/>
        <w:jc w:val="both"/>
        <w:rPr>
          <w:rFonts w:ascii="Times New Roman" w:cs="Times New Roman"/>
          <w:sz w:val="28"/>
          <w:szCs w:val="28"/>
          <w:lang w:val="ru-RU"/>
        </w:rPr>
      </w:pPr>
      <w:r>
        <w:rPr>
          <w:rFonts w:ascii="Times New Roman" w:cs="Times New Roman"/>
          <w:sz w:val="28"/>
          <w:szCs w:val="28"/>
          <w:lang w:val="ru-RU"/>
        </w:rPr>
        <w:tab/>
      </w:r>
      <w:r w:rsidR="00B44754">
        <w:rPr>
          <w:rFonts w:ascii="Times New Roman" w:cs="Times New Roman"/>
          <w:sz w:val="28"/>
          <w:szCs w:val="28"/>
          <w:lang w:val="ru-RU"/>
        </w:rPr>
        <w:t xml:space="preserve">Для того, чтобы приступить к </w:t>
      </w:r>
      <w:r w:rsidR="00F928A3">
        <w:rPr>
          <w:rFonts w:ascii="Times New Roman" w:cs="Times New Roman"/>
          <w:sz w:val="28"/>
          <w:szCs w:val="28"/>
          <w:lang w:val="ru-RU"/>
        </w:rPr>
        <w:t>интерпретации</w:t>
      </w:r>
      <w:r w:rsidR="00B44754">
        <w:rPr>
          <w:rFonts w:ascii="Times New Roman" w:cs="Times New Roman"/>
          <w:sz w:val="28"/>
          <w:szCs w:val="28"/>
          <w:lang w:val="ru-RU"/>
        </w:rPr>
        <w:t xml:space="preserve"> полученных в ходе опроса данных, стоит описать подход к методике отбора респондентов</w:t>
      </w:r>
      <w:r w:rsidR="000D2882">
        <w:rPr>
          <w:rFonts w:ascii="Times New Roman" w:cs="Times New Roman"/>
          <w:sz w:val="28"/>
          <w:szCs w:val="28"/>
          <w:lang w:val="ru-RU"/>
        </w:rPr>
        <w:t xml:space="preserve"> и структуре опроса</w:t>
      </w:r>
      <w:r w:rsidR="00B44754">
        <w:rPr>
          <w:rFonts w:ascii="Times New Roman" w:cs="Times New Roman"/>
          <w:sz w:val="28"/>
          <w:szCs w:val="28"/>
          <w:lang w:val="ru-RU"/>
        </w:rPr>
        <w:t>. Объектом</w:t>
      </w:r>
      <w:r w:rsidR="00A85B0F">
        <w:rPr>
          <w:rFonts w:ascii="Times New Roman" w:cs="Times New Roman"/>
          <w:sz w:val="28"/>
          <w:szCs w:val="28"/>
          <w:lang w:val="ru-RU"/>
        </w:rPr>
        <w:t xml:space="preserve"> социологического исследования в рамках настоящей работы являются офисные сотрудники, то есть та часть экономически активного населения, которая свою трудовую деятельность ведёт в офисном пространстве. </w:t>
      </w:r>
      <w:r w:rsidR="00F928A3">
        <w:rPr>
          <w:rFonts w:ascii="Times New Roman" w:cs="Times New Roman"/>
          <w:sz w:val="28"/>
          <w:szCs w:val="28"/>
          <w:lang w:val="ru-RU"/>
        </w:rPr>
        <w:t xml:space="preserve">В связи с тем, что определить масштабы генеральной совокупности не представляется возможным, потому что невозможно выделить среди массы всего работающего населения тех, кто ограничен рамками офисного труда, выборка использовалась стихийная, взвешенная. </w:t>
      </w:r>
    </w:p>
    <w:p w:rsidR="008C201D" w:rsidRPr="00447C83" w:rsidRDefault="00F928A3" w:rsidP="00F928A3">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Опрос прошёл с использованием электронной анкеты, составленной с помощью сервиса онлайн-исследований </w:t>
      </w:r>
      <w:r>
        <w:rPr>
          <w:rFonts w:ascii="Times New Roman" w:cs="Times New Roman"/>
          <w:sz w:val="28"/>
          <w:szCs w:val="28"/>
        </w:rPr>
        <w:t>SurveyMonkey</w:t>
      </w:r>
      <w:r w:rsidRPr="00F928A3">
        <w:rPr>
          <w:rFonts w:ascii="Times New Roman" w:cs="Times New Roman"/>
          <w:sz w:val="28"/>
          <w:szCs w:val="28"/>
          <w:lang w:val="ru-RU"/>
        </w:rPr>
        <w:t xml:space="preserve">. </w:t>
      </w:r>
      <w:r>
        <w:rPr>
          <w:rFonts w:ascii="Times New Roman" w:cs="Times New Roman"/>
          <w:sz w:val="28"/>
          <w:szCs w:val="28"/>
          <w:lang w:val="ru-RU"/>
        </w:rPr>
        <w:t xml:space="preserve">Все респонденты заполняли её удалённо посредством сети Интернет. Основной контакт с исследуемой аудиторией устанавливался посредством публикаций сообщения с предложением заинтересованным лицам принять участие в исследовании, сопровождающимся кратким описанием сути исследования и ссылки на коллектор. Данные сообщения были размещены в крупных интернет-сообществах популярного среди офисных сотрудников сервиса онлайн-блогов Живой Журнал, а также в сообществах в социальных сетях </w:t>
      </w:r>
      <w:r>
        <w:rPr>
          <w:rFonts w:ascii="Times New Roman" w:cs="Times New Roman"/>
          <w:sz w:val="28"/>
          <w:szCs w:val="28"/>
        </w:rPr>
        <w:t>Facebook</w:t>
      </w:r>
      <w:r>
        <w:rPr>
          <w:rFonts w:ascii="Times New Roman" w:cs="Times New Roman"/>
          <w:sz w:val="28"/>
          <w:szCs w:val="28"/>
          <w:lang w:val="ru-RU"/>
        </w:rPr>
        <w:t xml:space="preserve"> и </w:t>
      </w:r>
      <w:r>
        <w:rPr>
          <w:rFonts w:ascii="Times New Roman" w:cs="Times New Roman"/>
          <w:sz w:val="28"/>
          <w:szCs w:val="28"/>
        </w:rPr>
        <w:t>LinkedIn</w:t>
      </w:r>
      <w:r>
        <w:rPr>
          <w:rFonts w:ascii="Times New Roman" w:cs="Times New Roman"/>
          <w:sz w:val="28"/>
          <w:szCs w:val="28"/>
          <w:lang w:val="ru-RU"/>
        </w:rPr>
        <w:t xml:space="preserve">. </w:t>
      </w:r>
    </w:p>
    <w:p w:rsidR="000F3BED" w:rsidRDefault="008C201D" w:rsidP="000F3BED">
      <w:pPr>
        <w:spacing w:line="360" w:lineRule="auto"/>
        <w:ind w:firstLine="720"/>
        <w:jc w:val="both"/>
        <w:rPr>
          <w:rFonts w:ascii="Times New Roman" w:cs="Times New Roman"/>
          <w:sz w:val="28"/>
          <w:szCs w:val="28"/>
          <w:lang w:val="ru-RU"/>
        </w:rPr>
      </w:pPr>
      <w:r>
        <w:rPr>
          <w:rFonts w:ascii="Times New Roman" w:cs="Times New Roman"/>
          <w:sz w:val="28"/>
          <w:szCs w:val="28"/>
          <w:lang w:val="ru-RU"/>
        </w:rPr>
        <w:lastRenderedPageBreak/>
        <w:t>Для размещения были выбраны сообщества</w:t>
      </w:r>
      <w:r w:rsidRPr="008C201D">
        <w:rPr>
          <w:rFonts w:ascii="Times New Roman" w:cs="Times New Roman"/>
          <w:sz w:val="28"/>
          <w:szCs w:val="28"/>
          <w:lang w:val="ru-RU"/>
        </w:rPr>
        <w:t xml:space="preserve"> </w:t>
      </w:r>
      <w:r>
        <w:rPr>
          <w:rFonts w:ascii="Times New Roman" w:cs="Times New Roman"/>
          <w:sz w:val="28"/>
          <w:szCs w:val="28"/>
          <w:lang w:val="ru-RU"/>
        </w:rPr>
        <w:t>по интересам, как лояльные тематике здорового образа жизни, так и нейтральные</w:t>
      </w:r>
      <w:r w:rsidRPr="008C201D">
        <w:rPr>
          <w:rFonts w:ascii="Times New Roman" w:cs="Times New Roman"/>
          <w:sz w:val="28"/>
          <w:szCs w:val="28"/>
          <w:lang w:val="ru-RU"/>
        </w:rPr>
        <w:t xml:space="preserve">. </w:t>
      </w:r>
      <w:r>
        <w:rPr>
          <w:rFonts w:ascii="Times New Roman" w:cs="Times New Roman"/>
          <w:sz w:val="28"/>
          <w:szCs w:val="28"/>
        </w:rPr>
        <w:t>C</w:t>
      </w:r>
      <w:r>
        <w:rPr>
          <w:rFonts w:ascii="Times New Roman" w:cs="Times New Roman"/>
          <w:sz w:val="28"/>
          <w:szCs w:val="28"/>
          <w:lang w:val="ru-RU"/>
        </w:rPr>
        <w:t xml:space="preserve">реди них сообщества в Живом Журнале: </w:t>
      </w:r>
      <w:r w:rsidR="000F3BED">
        <w:rPr>
          <w:rFonts w:ascii="Times New Roman" w:cs="Times New Roman"/>
          <w:sz w:val="28"/>
          <w:szCs w:val="28"/>
          <w:lang w:val="ru-RU"/>
        </w:rPr>
        <w:t>«</w:t>
      </w:r>
      <w:r>
        <w:rPr>
          <w:rFonts w:ascii="Times New Roman" w:cs="Times New Roman"/>
          <w:sz w:val="28"/>
          <w:szCs w:val="28"/>
        </w:rPr>
        <w:t>ru</w:t>
      </w:r>
      <w:r w:rsidRPr="008C201D">
        <w:rPr>
          <w:rFonts w:ascii="Times New Roman" w:cs="Times New Roman"/>
          <w:sz w:val="28"/>
          <w:szCs w:val="28"/>
          <w:lang w:val="ru-RU"/>
        </w:rPr>
        <w:t>_</w:t>
      </w:r>
      <w:r>
        <w:rPr>
          <w:rFonts w:ascii="Times New Roman" w:cs="Times New Roman"/>
          <w:sz w:val="28"/>
          <w:szCs w:val="28"/>
        </w:rPr>
        <w:t>psychology</w:t>
      </w:r>
      <w:r w:rsidR="000F3BED">
        <w:rPr>
          <w:rFonts w:ascii="Times New Roman" w:cs="Times New Roman"/>
          <w:sz w:val="28"/>
          <w:szCs w:val="28"/>
          <w:lang w:val="ru-RU"/>
        </w:rPr>
        <w:t>»</w:t>
      </w:r>
      <w:r>
        <w:rPr>
          <w:rFonts w:ascii="Times New Roman" w:cs="Times New Roman"/>
          <w:sz w:val="28"/>
          <w:szCs w:val="28"/>
          <w:lang w:val="ru-RU"/>
        </w:rPr>
        <w:t xml:space="preserve"> (обсуждаются и поднимаются вопросы психологии)</w:t>
      </w:r>
      <w:r w:rsidRPr="008C201D">
        <w:rPr>
          <w:rFonts w:ascii="Times New Roman" w:cs="Times New Roman"/>
          <w:sz w:val="28"/>
          <w:szCs w:val="28"/>
          <w:lang w:val="ru-RU"/>
        </w:rPr>
        <w:t xml:space="preserve">, </w:t>
      </w:r>
      <w:r w:rsidR="000F3BED">
        <w:rPr>
          <w:rFonts w:ascii="Times New Roman" w:cs="Times New Roman"/>
          <w:sz w:val="28"/>
          <w:szCs w:val="28"/>
          <w:lang w:val="ru-RU"/>
        </w:rPr>
        <w:t>«</w:t>
      </w:r>
      <w:r>
        <w:rPr>
          <w:rFonts w:ascii="Times New Roman" w:cs="Times New Roman"/>
          <w:sz w:val="28"/>
          <w:szCs w:val="28"/>
        </w:rPr>
        <w:t>ru</w:t>
      </w:r>
      <w:r w:rsidRPr="008C201D">
        <w:rPr>
          <w:rFonts w:ascii="Times New Roman" w:cs="Times New Roman"/>
          <w:sz w:val="28"/>
          <w:szCs w:val="28"/>
          <w:lang w:val="ru-RU"/>
        </w:rPr>
        <w:t>_</w:t>
      </w:r>
      <w:r>
        <w:rPr>
          <w:rFonts w:ascii="Times New Roman" w:cs="Times New Roman"/>
          <w:sz w:val="28"/>
          <w:szCs w:val="28"/>
        </w:rPr>
        <w:t>fitfood</w:t>
      </w:r>
      <w:r w:rsidR="000F3BED">
        <w:rPr>
          <w:rFonts w:ascii="Times New Roman" w:cs="Times New Roman"/>
          <w:sz w:val="28"/>
          <w:szCs w:val="28"/>
          <w:lang w:val="ru-RU"/>
        </w:rPr>
        <w:t>»</w:t>
      </w:r>
      <w:r w:rsidR="002E6EB0">
        <w:rPr>
          <w:rFonts w:ascii="Times New Roman" w:cs="Times New Roman"/>
          <w:sz w:val="28"/>
          <w:szCs w:val="28"/>
          <w:lang w:val="ru-RU"/>
        </w:rPr>
        <w:t xml:space="preserve"> </w:t>
      </w:r>
      <w:r>
        <w:rPr>
          <w:rFonts w:ascii="Times New Roman" w:cs="Times New Roman"/>
          <w:sz w:val="28"/>
          <w:szCs w:val="28"/>
          <w:lang w:val="ru-RU"/>
        </w:rPr>
        <w:t>(вопросы посвящённые здоровому питанию)</w:t>
      </w:r>
      <w:r w:rsidRPr="008C201D">
        <w:rPr>
          <w:rFonts w:ascii="Times New Roman" w:cs="Times New Roman"/>
          <w:sz w:val="28"/>
          <w:szCs w:val="28"/>
          <w:lang w:val="ru-RU"/>
        </w:rPr>
        <w:t xml:space="preserve">, </w:t>
      </w:r>
      <w:r w:rsidR="000F3BED">
        <w:rPr>
          <w:rFonts w:ascii="Times New Roman" w:cs="Times New Roman"/>
          <w:sz w:val="28"/>
          <w:szCs w:val="28"/>
          <w:lang w:val="ru-RU"/>
        </w:rPr>
        <w:t>«</w:t>
      </w:r>
      <w:r>
        <w:rPr>
          <w:rFonts w:ascii="Times New Roman" w:cs="Times New Roman"/>
          <w:sz w:val="28"/>
          <w:szCs w:val="28"/>
        </w:rPr>
        <w:t>world</w:t>
      </w:r>
      <w:r w:rsidRPr="008C201D">
        <w:rPr>
          <w:rFonts w:ascii="Times New Roman" w:cs="Times New Roman"/>
          <w:sz w:val="28"/>
          <w:szCs w:val="28"/>
          <w:lang w:val="ru-RU"/>
        </w:rPr>
        <w:t>_</w:t>
      </w:r>
      <w:r>
        <w:rPr>
          <w:rFonts w:ascii="Times New Roman" w:cs="Times New Roman"/>
          <w:sz w:val="28"/>
          <w:szCs w:val="28"/>
        </w:rPr>
        <w:t>bar</w:t>
      </w:r>
      <w:r w:rsidR="000F3BED">
        <w:rPr>
          <w:rFonts w:ascii="Times New Roman" w:cs="Times New Roman"/>
          <w:sz w:val="28"/>
          <w:szCs w:val="28"/>
          <w:lang w:val="ru-RU"/>
        </w:rPr>
        <w:t>»</w:t>
      </w:r>
      <w:r>
        <w:rPr>
          <w:rFonts w:ascii="Times New Roman" w:cs="Times New Roman"/>
          <w:sz w:val="28"/>
          <w:szCs w:val="28"/>
          <w:lang w:val="ru-RU"/>
        </w:rPr>
        <w:t xml:space="preserve"> (сообщество объединяет ценителей различных алкогольных напитков со всего мира)</w:t>
      </w:r>
      <w:r w:rsidRPr="008C201D">
        <w:rPr>
          <w:rFonts w:ascii="Times New Roman" w:cs="Times New Roman"/>
          <w:sz w:val="28"/>
          <w:szCs w:val="28"/>
          <w:lang w:val="ru-RU"/>
        </w:rPr>
        <w:t xml:space="preserve">; </w:t>
      </w:r>
      <w:r>
        <w:rPr>
          <w:rFonts w:ascii="Times New Roman" w:cs="Times New Roman"/>
          <w:sz w:val="28"/>
          <w:szCs w:val="28"/>
          <w:lang w:val="ru-RU"/>
        </w:rPr>
        <w:t xml:space="preserve">в сети </w:t>
      </w:r>
      <w:r>
        <w:rPr>
          <w:rFonts w:ascii="Times New Roman" w:cs="Times New Roman"/>
          <w:sz w:val="28"/>
          <w:szCs w:val="28"/>
        </w:rPr>
        <w:t>Facebook</w:t>
      </w:r>
      <w:r w:rsidRPr="008C201D">
        <w:rPr>
          <w:rFonts w:ascii="Times New Roman" w:cs="Times New Roman"/>
          <w:sz w:val="28"/>
          <w:szCs w:val="28"/>
          <w:lang w:val="ru-RU"/>
        </w:rPr>
        <w:t xml:space="preserve">: </w:t>
      </w:r>
      <w:r w:rsidR="000F3BED">
        <w:rPr>
          <w:rFonts w:ascii="Times New Roman" w:cs="Times New Roman"/>
          <w:sz w:val="28"/>
          <w:szCs w:val="28"/>
          <w:lang w:val="ru-RU"/>
        </w:rPr>
        <w:t>«</w:t>
      </w:r>
      <w:r>
        <w:rPr>
          <w:rFonts w:ascii="Times New Roman" w:cs="Times New Roman"/>
          <w:sz w:val="28"/>
          <w:szCs w:val="28"/>
          <w:lang w:val="ru-RU"/>
        </w:rPr>
        <w:t>Офисные тёрки</w:t>
      </w:r>
      <w:r w:rsidR="000F3BED">
        <w:rPr>
          <w:rFonts w:ascii="Times New Roman" w:cs="Times New Roman"/>
          <w:sz w:val="28"/>
          <w:szCs w:val="28"/>
          <w:lang w:val="ru-RU"/>
        </w:rPr>
        <w:t>»</w:t>
      </w:r>
      <w:r w:rsidR="002E6EB0">
        <w:rPr>
          <w:rFonts w:ascii="Times New Roman" w:cs="Times New Roman"/>
          <w:sz w:val="28"/>
          <w:szCs w:val="28"/>
          <w:lang w:val="ru-RU"/>
        </w:rPr>
        <w:t xml:space="preserve"> </w:t>
      </w:r>
      <w:r>
        <w:rPr>
          <w:rFonts w:ascii="Times New Roman" w:cs="Times New Roman"/>
          <w:sz w:val="28"/>
          <w:szCs w:val="28"/>
          <w:lang w:val="ru-RU"/>
        </w:rPr>
        <w:t xml:space="preserve">(сообщество содержит развлекательный контент на тему офисного труда, объединяет принадлежащих к этой категории людей); в сети </w:t>
      </w:r>
      <w:r>
        <w:rPr>
          <w:rFonts w:ascii="Times New Roman" w:cs="Times New Roman"/>
          <w:sz w:val="28"/>
          <w:szCs w:val="28"/>
        </w:rPr>
        <w:t>LinkedIn</w:t>
      </w:r>
      <w:r w:rsidRPr="008C201D">
        <w:rPr>
          <w:rFonts w:ascii="Times New Roman" w:cs="Times New Roman"/>
          <w:sz w:val="28"/>
          <w:szCs w:val="28"/>
          <w:lang w:val="ru-RU"/>
        </w:rPr>
        <w:t xml:space="preserve">: </w:t>
      </w:r>
      <w:r>
        <w:rPr>
          <w:rFonts w:ascii="Times New Roman" w:cs="Times New Roman"/>
          <w:sz w:val="28"/>
          <w:szCs w:val="28"/>
          <w:lang w:val="ru-RU"/>
        </w:rPr>
        <w:t xml:space="preserve"> </w:t>
      </w:r>
      <w:r w:rsidR="000F3BED">
        <w:rPr>
          <w:rFonts w:ascii="Times New Roman" w:cs="Times New Roman"/>
          <w:sz w:val="28"/>
          <w:szCs w:val="28"/>
          <w:lang w:val="ru-RU"/>
        </w:rPr>
        <w:t>«</w:t>
      </w:r>
      <w:r w:rsidR="000F3BED">
        <w:rPr>
          <w:rFonts w:ascii="Times New Roman" w:cs="Times New Roman"/>
          <w:sz w:val="28"/>
          <w:szCs w:val="28"/>
        </w:rPr>
        <w:t>HSE</w:t>
      </w:r>
      <w:r w:rsidR="000F3BED" w:rsidRPr="000F3BED">
        <w:rPr>
          <w:rFonts w:ascii="Times New Roman" w:cs="Times New Roman"/>
          <w:sz w:val="28"/>
          <w:szCs w:val="28"/>
          <w:lang w:val="ru-RU"/>
        </w:rPr>
        <w:t xml:space="preserve"> </w:t>
      </w:r>
      <w:r w:rsidR="000F3BED">
        <w:rPr>
          <w:rFonts w:ascii="Times New Roman" w:cs="Times New Roman"/>
          <w:sz w:val="28"/>
          <w:szCs w:val="28"/>
        </w:rPr>
        <w:t>Alumni</w:t>
      </w:r>
      <w:r w:rsidR="000F3BED">
        <w:rPr>
          <w:rFonts w:ascii="Times New Roman" w:cs="Times New Roman"/>
          <w:sz w:val="28"/>
          <w:szCs w:val="28"/>
          <w:lang w:val="ru-RU"/>
        </w:rPr>
        <w:t>»</w:t>
      </w:r>
      <w:r w:rsidR="000F3BED" w:rsidRPr="000F3BED">
        <w:rPr>
          <w:rFonts w:ascii="Times New Roman" w:cs="Times New Roman"/>
          <w:sz w:val="28"/>
          <w:szCs w:val="28"/>
          <w:lang w:val="ru-RU"/>
        </w:rPr>
        <w:t xml:space="preserve"> (</w:t>
      </w:r>
      <w:r w:rsidR="000F3BED">
        <w:rPr>
          <w:rFonts w:ascii="Times New Roman" w:cs="Times New Roman"/>
          <w:sz w:val="28"/>
          <w:szCs w:val="28"/>
          <w:lang w:val="ru-RU"/>
        </w:rPr>
        <w:t>сообщество выпускников ВШЭ), «</w:t>
      </w:r>
      <w:r w:rsidR="000F3BED">
        <w:rPr>
          <w:rFonts w:ascii="Times New Roman" w:cs="Times New Roman"/>
          <w:sz w:val="28"/>
          <w:szCs w:val="28"/>
        </w:rPr>
        <w:t>Sell</w:t>
      </w:r>
      <w:r w:rsidR="000F3BED" w:rsidRPr="000F3BED">
        <w:rPr>
          <w:rFonts w:ascii="Times New Roman" w:cs="Times New Roman"/>
          <w:sz w:val="28"/>
          <w:szCs w:val="28"/>
          <w:lang w:val="ru-RU"/>
        </w:rPr>
        <w:t xml:space="preserve"> </w:t>
      </w:r>
      <w:r w:rsidR="000F3BED">
        <w:rPr>
          <w:rFonts w:ascii="Times New Roman" w:cs="Times New Roman"/>
          <w:sz w:val="28"/>
          <w:szCs w:val="28"/>
        </w:rPr>
        <w:t>your</w:t>
      </w:r>
      <w:r w:rsidR="000F3BED" w:rsidRPr="000F3BED">
        <w:rPr>
          <w:rFonts w:ascii="Times New Roman" w:cs="Times New Roman"/>
          <w:sz w:val="28"/>
          <w:szCs w:val="28"/>
          <w:lang w:val="ru-RU"/>
        </w:rPr>
        <w:t xml:space="preserve"> </w:t>
      </w:r>
      <w:r w:rsidR="000F3BED">
        <w:rPr>
          <w:rFonts w:ascii="Times New Roman" w:cs="Times New Roman"/>
          <w:sz w:val="28"/>
          <w:szCs w:val="28"/>
        </w:rPr>
        <w:t>head</w:t>
      </w:r>
      <w:r w:rsidR="000F3BED">
        <w:rPr>
          <w:rFonts w:ascii="Times New Roman" w:cs="Times New Roman"/>
          <w:sz w:val="28"/>
          <w:szCs w:val="28"/>
          <w:lang w:val="ru-RU"/>
        </w:rPr>
        <w:t>»</w:t>
      </w:r>
      <w:r w:rsidR="000F3BED" w:rsidRPr="000F3BED">
        <w:rPr>
          <w:rFonts w:ascii="Times New Roman" w:cs="Times New Roman"/>
          <w:sz w:val="28"/>
          <w:szCs w:val="28"/>
          <w:lang w:val="ru-RU"/>
        </w:rPr>
        <w:t xml:space="preserve"> (</w:t>
      </w:r>
      <w:r w:rsidR="000F3BED">
        <w:rPr>
          <w:rFonts w:ascii="Times New Roman" w:cs="Times New Roman"/>
          <w:sz w:val="28"/>
          <w:szCs w:val="28"/>
          <w:lang w:val="ru-RU"/>
        </w:rPr>
        <w:t xml:space="preserve">сообщество посвящённое поиску работы). Вместе с этим предложение поучаствовать в исследовании респонденты получали посредством своих знакомых контактов и друзей, таким образом часть выборки составлена методом «снежного кома». </w:t>
      </w:r>
      <w:r>
        <w:rPr>
          <w:rFonts w:ascii="Times New Roman" w:cs="Times New Roman"/>
          <w:sz w:val="28"/>
          <w:szCs w:val="28"/>
          <w:lang w:val="ru-RU"/>
        </w:rPr>
        <w:t>Принадлежность к необходимой генеральной совокупности верифицировал</w:t>
      </w:r>
      <w:r w:rsidR="000F3BED">
        <w:rPr>
          <w:rFonts w:ascii="Times New Roman" w:cs="Times New Roman"/>
          <w:sz w:val="28"/>
          <w:szCs w:val="28"/>
          <w:lang w:val="ru-RU"/>
        </w:rPr>
        <w:t>а</w:t>
      </w:r>
      <w:r>
        <w:rPr>
          <w:rFonts w:ascii="Times New Roman" w:cs="Times New Roman"/>
          <w:sz w:val="28"/>
          <w:szCs w:val="28"/>
          <w:lang w:val="ru-RU"/>
        </w:rPr>
        <w:t xml:space="preserve">сь с использованием вопросов-фильтров в анкете (см. Приложение №1). </w:t>
      </w:r>
    </w:p>
    <w:p w:rsidR="00F928A3" w:rsidRDefault="000F3BED" w:rsidP="000F3BED">
      <w:pPr>
        <w:spacing w:line="360" w:lineRule="auto"/>
        <w:ind w:firstLine="720"/>
        <w:jc w:val="both"/>
        <w:rPr>
          <w:rFonts w:ascii="Times New Roman" w:cs="Times New Roman"/>
          <w:sz w:val="28"/>
          <w:szCs w:val="28"/>
          <w:lang w:val="ru-RU"/>
        </w:rPr>
      </w:pPr>
      <w:r>
        <w:rPr>
          <w:rFonts w:ascii="Times New Roman" w:cs="Times New Roman"/>
          <w:sz w:val="28"/>
          <w:szCs w:val="28"/>
          <w:lang w:val="ru-RU"/>
        </w:rPr>
        <w:t>Участники опроса отличались компетентностью, охотно шли на контакт и делились комментариями по теме анкеты, обсуждали исследовательскую проблему, выражали как интерес и благодарность за приглашение в участии, так и здоровую критику.</w:t>
      </w:r>
    </w:p>
    <w:p w:rsidR="000F3BED" w:rsidRDefault="000F3BED" w:rsidP="000F3BED">
      <w:pPr>
        <w:spacing w:line="360" w:lineRule="auto"/>
        <w:ind w:firstLine="720"/>
        <w:jc w:val="both"/>
        <w:rPr>
          <w:rFonts w:ascii="Times New Roman" w:cs="Times New Roman"/>
          <w:sz w:val="28"/>
          <w:szCs w:val="28"/>
          <w:lang w:val="ru-RU"/>
        </w:rPr>
      </w:pPr>
      <w:r>
        <w:rPr>
          <w:rFonts w:ascii="Times New Roman" w:cs="Times New Roman"/>
          <w:sz w:val="28"/>
          <w:szCs w:val="28"/>
          <w:lang w:val="ru-RU"/>
        </w:rPr>
        <w:t>В результате проведённого полевого этапа было получено нужно количество ответов, удовлетворяющее исследовательским целям. В опросе приняли участие 38</w:t>
      </w:r>
      <w:r w:rsidR="00E000ED">
        <w:rPr>
          <w:rFonts w:ascii="Times New Roman" w:cs="Times New Roman"/>
          <w:sz w:val="28"/>
          <w:szCs w:val="28"/>
          <w:lang w:val="ru-RU"/>
        </w:rPr>
        <w:t>9</w:t>
      </w:r>
      <w:r>
        <w:rPr>
          <w:rFonts w:ascii="Times New Roman" w:cs="Times New Roman"/>
          <w:sz w:val="28"/>
          <w:szCs w:val="28"/>
          <w:lang w:val="ru-RU"/>
        </w:rPr>
        <w:t xml:space="preserve"> респондента, </w:t>
      </w:r>
      <w:r w:rsidR="000D2882">
        <w:rPr>
          <w:rFonts w:ascii="Times New Roman" w:cs="Times New Roman"/>
          <w:sz w:val="28"/>
          <w:szCs w:val="28"/>
          <w:lang w:val="ru-RU"/>
        </w:rPr>
        <w:t>из них 35</w:t>
      </w:r>
      <w:r w:rsidR="00E000ED">
        <w:rPr>
          <w:rFonts w:ascii="Times New Roman" w:cs="Times New Roman"/>
          <w:sz w:val="28"/>
          <w:szCs w:val="28"/>
          <w:lang w:val="ru-RU"/>
        </w:rPr>
        <w:t>5</w:t>
      </w:r>
      <w:r w:rsidR="000D2882">
        <w:rPr>
          <w:rFonts w:ascii="Times New Roman" w:cs="Times New Roman"/>
          <w:sz w:val="28"/>
          <w:szCs w:val="28"/>
          <w:lang w:val="ru-RU"/>
        </w:rPr>
        <w:t xml:space="preserve"> (91,</w:t>
      </w:r>
      <w:r w:rsidR="00E000ED">
        <w:rPr>
          <w:rFonts w:ascii="Times New Roman" w:cs="Times New Roman"/>
          <w:sz w:val="28"/>
          <w:szCs w:val="28"/>
          <w:lang w:val="ru-RU"/>
        </w:rPr>
        <w:t>3</w:t>
      </w:r>
      <w:r w:rsidR="000D2882">
        <w:rPr>
          <w:rFonts w:ascii="Times New Roman" w:cs="Times New Roman"/>
          <w:sz w:val="28"/>
          <w:szCs w:val="28"/>
          <w:lang w:val="ru-RU"/>
        </w:rPr>
        <w:t xml:space="preserve">%) составили офисные сотрудники. </w:t>
      </w:r>
      <w:r w:rsidR="00447C83">
        <w:rPr>
          <w:rFonts w:ascii="Times New Roman" w:cs="Times New Roman"/>
          <w:sz w:val="28"/>
          <w:szCs w:val="28"/>
          <w:lang w:val="ru-RU"/>
        </w:rPr>
        <w:t>В их числе были представлены сотрудники всех рангов: ассистенты и помощники</w:t>
      </w:r>
      <w:r w:rsidR="00772196">
        <w:rPr>
          <w:rFonts w:ascii="Times New Roman" w:cs="Times New Roman"/>
          <w:sz w:val="28"/>
          <w:szCs w:val="28"/>
          <w:lang w:val="ru-RU"/>
        </w:rPr>
        <w:t xml:space="preserve"> – 23</w:t>
      </w:r>
      <w:r w:rsidR="00447C83">
        <w:rPr>
          <w:rFonts w:ascii="Times New Roman" w:cs="Times New Roman"/>
          <w:sz w:val="28"/>
          <w:szCs w:val="28"/>
          <w:lang w:val="ru-RU"/>
        </w:rPr>
        <w:t>(6,6%), штатные специалисты и менеджеры</w:t>
      </w:r>
      <w:r w:rsidR="00772196">
        <w:rPr>
          <w:rFonts w:ascii="Times New Roman" w:cs="Times New Roman"/>
          <w:sz w:val="28"/>
          <w:szCs w:val="28"/>
          <w:lang w:val="ru-RU"/>
        </w:rPr>
        <w:t xml:space="preserve"> – 196</w:t>
      </w:r>
      <w:r w:rsidR="00447C83">
        <w:rPr>
          <w:rFonts w:ascii="Times New Roman" w:cs="Times New Roman"/>
          <w:sz w:val="28"/>
          <w:szCs w:val="28"/>
          <w:lang w:val="ru-RU"/>
        </w:rPr>
        <w:t xml:space="preserve"> (56,5%), старшие и ведущие специалиста, заместители начальник</w:t>
      </w:r>
      <w:r w:rsidR="00772196">
        <w:rPr>
          <w:rFonts w:ascii="Times New Roman" w:cs="Times New Roman"/>
          <w:sz w:val="28"/>
          <w:szCs w:val="28"/>
          <w:lang w:val="ru-RU"/>
        </w:rPr>
        <w:t>а</w:t>
      </w:r>
      <w:r w:rsidR="00447C83">
        <w:rPr>
          <w:rFonts w:ascii="Times New Roman" w:cs="Times New Roman"/>
          <w:sz w:val="28"/>
          <w:szCs w:val="28"/>
          <w:lang w:val="ru-RU"/>
        </w:rPr>
        <w:t xml:space="preserve"> отдела</w:t>
      </w:r>
      <w:r w:rsidR="00772196">
        <w:rPr>
          <w:rFonts w:ascii="Times New Roman" w:cs="Times New Roman"/>
          <w:sz w:val="28"/>
          <w:szCs w:val="28"/>
          <w:lang w:val="ru-RU"/>
        </w:rPr>
        <w:t xml:space="preserve"> – 77 (22,2%), управляющие среднего звена – 37 (10,7%), топ-менеджеры – 14 (4%).</w:t>
      </w:r>
    </w:p>
    <w:p w:rsidR="00772196" w:rsidRDefault="00772196" w:rsidP="000F3BED">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В ходе опроса была предпринята попытка самооценки офисными сотрудниками своего здоровья, описания превалирующих поведенческих привычек, а также определения отношения людей, живущих офисной жизнью, к культуре здорового образа жизни и возможностей, которые предоставляют </w:t>
      </w:r>
      <w:r>
        <w:rPr>
          <w:rFonts w:ascii="Times New Roman" w:cs="Times New Roman"/>
          <w:sz w:val="28"/>
          <w:szCs w:val="28"/>
          <w:lang w:val="ru-RU"/>
        </w:rPr>
        <w:lastRenderedPageBreak/>
        <w:t>корпоративные стандарты поддержки здорового образа жизни, как ныне действующие, так и предлагаемые на будущую перспективу.</w:t>
      </w:r>
    </w:p>
    <w:p w:rsidR="000E57FF" w:rsidRDefault="00772196" w:rsidP="00B15AD8">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По словам респондентов, </w:t>
      </w:r>
      <w:r w:rsidR="00616627">
        <w:rPr>
          <w:rFonts w:ascii="Times New Roman" w:cs="Times New Roman"/>
          <w:sz w:val="28"/>
          <w:szCs w:val="28"/>
          <w:lang w:val="ru-RU"/>
        </w:rPr>
        <w:t>подавляющее</w:t>
      </w:r>
      <w:r>
        <w:rPr>
          <w:rFonts w:ascii="Times New Roman" w:cs="Times New Roman"/>
          <w:sz w:val="28"/>
          <w:szCs w:val="28"/>
          <w:lang w:val="ru-RU"/>
        </w:rPr>
        <w:t xml:space="preserve"> большинство оценивают своё состояние здоровье как среднее, не хорошее, но и не </w:t>
      </w:r>
      <w:r w:rsidR="002E6EB0">
        <w:rPr>
          <w:rFonts w:ascii="Times New Roman" w:cs="Times New Roman"/>
          <w:sz w:val="28"/>
          <w:szCs w:val="28"/>
          <w:lang w:val="ru-RU"/>
        </w:rPr>
        <w:t>плохое (</w:t>
      </w:r>
      <w:r>
        <w:rPr>
          <w:rFonts w:ascii="Times New Roman" w:cs="Times New Roman"/>
          <w:sz w:val="28"/>
          <w:szCs w:val="28"/>
          <w:lang w:val="ru-RU"/>
        </w:rPr>
        <w:t xml:space="preserve">47,1%) или как плохое (4,3%). Менее половины </w:t>
      </w:r>
      <w:r w:rsidR="00616627">
        <w:rPr>
          <w:rFonts w:ascii="Times New Roman" w:cs="Times New Roman"/>
          <w:sz w:val="28"/>
          <w:szCs w:val="28"/>
          <w:lang w:val="ru-RU"/>
        </w:rPr>
        <w:t xml:space="preserve">уверены в том, что они абсолютно здоровы. Вместе с этим можно отметить то, что около 40% опрошенных посещают </w:t>
      </w:r>
      <w:r w:rsidR="002E6EB0">
        <w:rPr>
          <w:rFonts w:ascii="Times New Roman" w:cs="Times New Roman"/>
          <w:sz w:val="28"/>
          <w:szCs w:val="28"/>
          <w:lang w:val="ru-RU"/>
        </w:rPr>
        <w:t>врача менее</w:t>
      </w:r>
      <w:r w:rsidR="00616627">
        <w:rPr>
          <w:rFonts w:ascii="Times New Roman" w:cs="Times New Roman"/>
          <w:sz w:val="28"/>
          <w:szCs w:val="28"/>
          <w:lang w:val="ru-RU"/>
        </w:rPr>
        <w:t xml:space="preserve"> 1 раза в год, что возможно свидетельствует о недостаточной информированности офисных сотрудников о своём здоровье. В виду этого, очевиден факт потребности проведения в офисных условиях периодических проверок основных показателей здоровья, а также плановых консультаций со специалистами медицинского профиля. </w:t>
      </w:r>
      <w:r w:rsidR="00B15AD8">
        <w:rPr>
          <w:rFonts w:ascii="Times New Roman" w:cs="Times New Roman"/>
          <w:sz w:val="28"/>
          <w:szCs w:val="28"/>
          <w:lang w:val="ru-RU"/>
        </w:rPr>
        <w:t>Сейчас проведение обязательных медицинских осмотров регламентируется Приказом</w:t>
      </w:r>
      <w:r w:rsidR="000E57FF">
        <w:rPr>
          <w:rFonts w:ascii="Times New Roman" w:cs="Times New Roman"/>
          <w:sz w:val="28"/>
          <w:szCs w:val="28"/>
          <w:lang w:val="ru-RU"/>
        </w:rPr>
        <w:t xml:space="preserve"> Минздравсоцразвития РФ от 12.04.2011 №302н «Об утверждении перечней и (или) опасных производственных факторов и работ и Порядка проведения обязательных предварительных и медицинских осмотров (обследований) работников»</w:t>
      </w:r>
      <w:r w:rsidR="00B15AD8">
        <w:rPr>
          <w:rFonts w:ascii="Times New Roman" w:cs="Times New Roman"/>
          <w:sz w:val="28"/>
          <w:szCs w:val="28"/>
          <w:lang w:val="ru-RU"/>
        </w:rPr>
        <w:t xml:space="preserve">. В перечне профессий (приложение №2 приказа), указаны исключительно </w:t>
      </w:r>
      <w:r w:rsidR="002E6EB0">
        <w:rPr>
          <w:rFonts w:ascii="Times New Roman" w:cs="Times New Roman"/>
          <w:sz w:val="28"/>
          <w:szCs w:val="28"/>
          <w:lang w:val="ru-RU"/>
        </w:rPr>
        <w:t>работы,</w:t>
      </w:r>
      <w:r w:rsidR="00B15AD8">
        <w:rPr>
          <w:rFonts w:ascii="Times New Roman" w:cs="Times New Roman"/>
          <w:sz w:val="28"/>
          <w:szCs w:val="28"/>
          <w:lang w:val="ru-RU"/>
        </w:rPr>
        <w:t xml:space="preserve"> связанные с нелёгким физическим трудом, особыми природными или иными условиями труда, подвергающими опасности личное здоровье работника. Категории, включа</w:t>
      </w:r>
      <w:r w:rsidR="0057014F">
        <w:rPr>
          <w:rFonts w:ascii="Times New Roman" w:cs="Times New Roman"/>
          <w:sz w:val="28"/>
          <w:szCs w:val="28"/>
          <w:lang w:val="ru-RU"/>
        </w:rPr>
        <w:t>ющ</w:t>
      </w:r>
      <w:r w:rsidR="00B15AD8">
        <w:rPr>
          <w:rFonts w:ascii="Times New Roman" w:cs="Times New Roman"/>
          <w:sz w:val="28"/>
          <w:szCs w:val="28"/>
          <w:lang w:val="ru-RU"/>
        </w:rPr>
        <w:t>ие в себя офисных работников</w:t>
      </w:r>
      <w:r w:rsidR="0057014F">
        <w:rPr>
          <w:rFonts w:ascii="Times New Roman" w:cs="Times New Roman"/>
          <w:sz w:val="28"/>
          <w:szCs w:val="28"/>
          <w:lang w:val="ru-RU"/>
        </w:rPr>
        <w:t>,</w:t>
      </w:r>
      <w:r w:rsidR="00B15AD8">
        <w:rPr>
          <w:rFonts w:ascii="Times New Roman" w:cs="Times New Roman"/>
          <w:sz w:val="28"/>
          <w:szCs w:val="28"/>
          <w:lang w:val="ru-RU"/>
        </w:rPr>
        <w:t xml:space="preserve"> там отсутствуют. </w:t>
      </w:r>
      <w:r w:rsidR="0057014F">
        <w:rPr>
          <w:rFonts w:ascii="Times New Roman" w:cs="Times New Roman"/>
          <w:sz w:val="28"/>
          <w:szCs w:val="28"/>
          <w:lang w:val="ru-RU"/>
        </w:rPr>
        <w:t xml:space="preserve">Ввиду этого встаёт вопрос об определении потребности в </w:t>
      </w:r>
      <w:r w:rsidR="004D76F6">
        <w:rPr>
          <w:rFonts w:ascii="Times New Roman" w:cs="Times New Roman"/>
          <w:sz w:val="28"/>
          <w:szCs w:val="28"/>
          <w:lang w:val="ru-RU"/>
        </w:rPr>
        <w:t>периодических</w:t>
      </w:r>
      <w:r w:rsidR="0057014F">
        <w:rPr>
          <w:rFonts w:ascii="Times New Roman" w:cs="Times New Roman"/>
          <w:sz w:val="28"/>
          <w:szCs w:val="28"/>
          <w:lang w:val="ru-RU"/>
        </w:rPr>
        <w:t xml:space="preserve"> медицинских осмотрах остальных категорий занятых, с целью раннего выявления и профилактики хронических заболеваний.</w:t>
      </w:r>
    </w:p>
    <w:p w:rsidR="00305E56" w:rsidRDefault="0057014F" w:rsidP="00B15AD8">
      <w:pPr>
        <w:spacing w:line="360" w:lineRule="auto"/>
        <w:ind w:firstLine="720"/>
        <w:jc w:val="both"/>
        <w:rPr>
          <w:rFonts w:ascii="Times New Roman" w:cs="Times New Roman"/>
          <w:sz w:val="28"/>
          <w:szCs w:val="28"/>
          <w:lang w:val="ru-RU"/>
        </w:rPr>
      </w:pPr>
      <w:r>
        <w:rPr>
          <w:rFonts w:ascii="Times New Roman" w:cs="Times New Roman"/>
          <w:sz w:val="28"/>
          <w:szCs w:val="28"/>
          <w:lang w:val="ru-RU"/>
        </w:rPr>
        <w:t>Среди офисных сотрудников только пятая часть (19,5%) опрошенных, отмечает отсутствие у себя любых хронических заболеваний</w:t>
      </w:r>
      <w:r w:rsidR="00305E56">
        <w:rPr>
          <w:rFonts w:ascii="Times New Roman" w:cs="Times New Roman"/>
          <w:sz w:val="28"/>
          <w:szCs w:val="28"/>
          <w:lang w:val="ru-RU"/>
        </w:rPr>
        <w:t xml:space="preserve"> (см. Таблицу 2)</w:t>
      </w:r>
      <w:r>
        <w:rPr>
          <w:rFonts w:ascii="Times New Roman" w:cs="Times New Roman"/>
          <w:sz w:val="28"/>
          <w:szCs w:val="28"/>
          <w:lang w:val="ru-RU"/>
        </w:rPr>
        <w:t xml:space="preserve">. В то же время 21,6% обладают хроническим заболеванием глаз, 21,3% имеют хроническое заболевание позвоночника, </w:t>
      </w:r>
      <w:r w:rsidR="00305E56">
        <w:rPr>
          <w:rFonts w:ascii="Times New Roman" w:cs="Times New Roman"/>
          <w:sz w:val="28"/>
          <w:szCs w:val="28"/>
          <w:lang w:val="ru-RU"/>
        </w:rPr>
        <w:t xml:space="preserve">более 20% - хроническое заболевание желудочно-кишечного тракта. В данном случае </w:t>
      </w:r>
      <w:r w:rsidR="00094033">
        <w:rPr>
          <w:rFonts w:ascii="Times New Roman" w:cs="Times New Roman"/>
          <w:sz w:val="28"/>
          <w:szCs w:val="28"/>
          <w:lang w:val="ru-RU"/>
        </w:rPr>
        <w:t xml:space="preserve">распространённость данных заболеваний среди офисных работников объясняется обилием времени, проведённым за компьютером, малоподвижной работой и несбалансированным </w:t>
      </w:r>
      <w:r w:rsidR="00094033">
        <w:rPr>
          <w:rFonts w:ascii="Times New Roman" w:cs="Times New Roman"/>
          <w:sz w:val="28"/>
          <w:szCs w:val="28"/>
          <w:lang w:val="ru-RU"/>
        </w:rPr>
        <w:lastRenderedPageBreak/>
        <w:t>питанием. В виду этого, в рамках решения данной проблемы необходимо вести работу в направлении повышения физической активности персонала, а также информированности о необходимости здорового питания и контроле за потребляемыми продуктами.</w:t>
      </w:r>
    </w:p>
    <w:p w:rsidR="00094033" w:rsidRDefault="00094033" w:rsidP="00094033">
      <w:pPr>
        <w:spacing w:line="276" w:lineRule="auto"/>
        <w:jc w:val="right"/>
        <w:rPr>
          <w:rFonts w:ascii="Times New Roman Bold" w:eastAsia="Times New Roman Bold" w:hAnsi="Times New Roman Bold" w:cs="Times New Roman Bold"/>
          <w:kern w:val="36"/>
          <w:lang w:val="ru-RU" w:eastAsia="ru-RU"/>
        </w:rPr>
      </w:pPr>
      <w:r w:rsidRPr="00305E56">
        <w:rPr>
          <w:rFonts w:ascii="Times New Roman Bold" w:eastAsia="Times New Roman Bold" w:hAnsi="Times New Roman Bold" w:cs="Times New Roman Bold"/>
          <w:kern w:val="36"/>
          <w:lang w:val="ru-RU" w:eastAsia="ru-RU"/>
        </w:rPr>
        <w:t>Таблица 2</w:t>
      </w:r>
    </w:p>
    <w:p w:rsidR="00094033" w:rsidRPr="00305E56" w:rsidRDefault="00094033" w:rsidP="00094033">
      <w:pPr>
        <w:spacing w:line="276" w:lineRule="auto"/>
        <w:jc w:val="right"/>
        <w:rPr>
          <w:rFonts w:ascii="Times New Roman Bold" w:eastAsia="Times New Roman Bold" w:hAnsi="Times New Roman Bold" w:cs="Times New Roman Bold"/>
          <w:kern w:val="36"/>
          <w:lang w:val="ru-RU" w:eastAsia="ru-RU"/>
        </w:rPr>
      </w:pPr>
    </w:p>
    <w:p w:rsidR="00094033" w:rsidRPr="00305E56" w:rsidRDefault="00094033" w:rsidP="00094033">
      <w:pPr>
        <w:spacing w:line="276" w:lineRule="auto"/>
        <w:jc w:val="center"/>
        <w:rPr>
          <w:rFonts w:ascii="Times New Roman Bold" w:eastAsia="Times New Roman Bold" w:hAnsi="Times New Roman Bold" w:cs="Times New Roman Bold"/>
          <w:kern w:val="36"/>
          <w:lang w:val="ru-RU" w:eastAsia="ru-RU"/>
        </w:rPr>
      </w:pPr>
      <w:r w:rsidRPr="00305E56">
        <w:rPr>
          <w:rFonts w:ascii="Times New Roman Bold" w:eastAsia="Times New Roman Bold" w:hAnsi="Times New Roman Bold" w:cs="Times New Roman Bold"/>
          <w:kern w:val="36"/>
          <w:lang w:val="ru-RU" w:eastAsia="ru-RU"/>
        </w:rPr>
        <w:t xml:space="preserve">Распределение ответов на вопрос анкеты </w:t>
      </w:r>
      <w:r>
        <w:rPr>
          <w:rFonts w:ascii="Times New Roman Bold" w:eastAsia="Times New Roman Bold" w:hAnsi="Times New Roman Bold" w:cs="Times New Roman Bold"/>
          <w:kern w:val="36"/>
          <w:lang w:val="ru-RU" w:eastAsia="ru-RU"/>
        </w:rPr>
        <w:br/>
      </w:r>
      <w:r w:rsidRPr="00305E56">
        <w:rPr>
          <w:rFonts w:ascii="Times New Roman Bold" w:eastAsia="Times New Roman Bold" w:hAnsi="Times New Roman Bold" w:cs="Times New Roman Bold"/>
          <w:kern w:val="36"/>
          <w:lang w:val="ru-RU" w:eastAsia="ru-RU"/>
        </w:rPr>
        <w:t>«Есть ли у Вас какие-нибудь хронические заболевания?»</w:t>
      </w:r>
    </w:p>
    <w:tbl>
      <w:tblPr>
        <w:tblStyle w:val="af7"/>
        <w:tblW w:w="9565" w:type="dxa"/>
        <w:tblLook w:val="04A0" w:firstRow="1" w:lastRow="0" w:firstColumn="1" w:lastColumn="0" w:noHBand="0" w:noVBand="1"/>
      </w:tblPr>
      <w:tblGrid>
        <w:gridCol w:w="7905"/>
        <w:gridCol w:w="1660"/>
      </w:tblGrid>
      <w:tr w:rsidR="00094033" w:rsidRPr="006232B6" w:rsidTr="008D10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Хроническое заболевание</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 xml:space="preserve">Доля </w:t>
            </w:r>
            <w:r w:rsidRPr="006232B6">
              <w:rPr>
                <w:rFonts w:ascii="Times New Roman" w:eastAsia="Times New Roman" w:cs="Times New Roman"/>
                <w:sz w:val="22"/>
                <w:szCs w:val="22"/>
                <w:bdr w:val="none" w:sz="0" w:space="0" w:color="auto"/>
                <w:lang w:val="ru-RU" w:eastAsia="ru-RU"/>
              </w:rPr>
              <w:br/>
              <w:t>положительно ответивших</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глаз</w:t>
            </w:r>
            <w:r w:rsidRPr="00094033">
              <w:rPr>
                <w:rFonts w:ascii="Times New Roman" w:eastAsia="Times New Roman" w:cs="Times New Roman"/>
                <w:b w:val="0"/>
                <w:noProof/>
                <w:sz w:val="22"/>
                <w:szCs w:val="22"/>
                <w:lang w:val="ru-RU" w:eastAsia="ru-RU"/>
              </w:rPr>
              <w:t xml:space="preserve"> </w:t>
            </w:r>
            <w:r w:rsidRPr="00094033">
              <w:rPr>
                <w:rFonts w:ascii="Times New Roman" w:eastAsia="Times New Roman" w:cs="Times New Roman"/>
                <w:noProof/>
                <w:sz w:val="22"/>
                <w:szCs w:val="22"/>
                <w:lang w:val="ru-RU" w:eastAsia="ru-RU"/>
              </w:rPr>
              <w:drawing>
                <wp:anchor distT="0" distB="0" distL="114300" distR="114300" simplePos="0" relativeHeight="251663360" behindDoc="0" locked="0" layoutInCell="1" allowOverlap="1" wp14:anchorId="2B0599C6" wp14:editId="10E9098A">
                  <wp:simplePos x="0" y="0"/>
                  <wp:positionH relativeFrom="column">
                    <wp:posOffset>0</wp:posOffset>
                  </wp:positionH>
                  <wp:positionV relativeFrom="paragraph">
                    <wp:posOffset>0</wp:posOffset>
                  </wp:positionV>
                  <wp:extent cx="114300" cy="114300"/>
                  <wp:effectExtent l="0" t="0" r="0" b="0"/>
                  <wp:wrapNone/>
                  <wp:docPr id="75" name="Рисунок 75" descr="https://www.surveymonkey.net/i/t.gif"/>
                  <wp:cNvGraphicFramePr/>
                  <a:graphic xmlns:a="http://schemas.openxmlformats.org/drawingml/2006/main">
                    <a:graphicData uri="http://schemas.openxmlformats.org/drawingml/2006/picture">
                      <pic:pic xmlns:pic="http://schemas.openxmlformats.org/drawingml/2006/picture">
                        <pic:nvPicPr>
                          <pic:cNvPr id="6" name="Рисунок 5"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21,6%</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позвоночника</w:t>
            </w:r>
            <w:r w:rsidRPr="00094033">
              <w:rPr>
                <w:rFonts w:ascii="Times New Roman" w:eastAsia="Times New Roman" w:cs="Times New Roman"/>
                <w:b w:val="0"/>
                <w:noProof/>
                <w:sz w:val="22"/>
                <w:szCs w:val="22"/>
                <w:lang w:val="ru-RU" w:eastAsia="ru-RU"/>
              </w:rPr>
              <w:t xml:space="preserve"> </w:t>
            </w:r>
            <w:r w:rsidRPr="00094033">
              <w:rPr>
                <w:rFonts w:ascii="Times New Roman" w:eastAsia="Times New Roman" w:cs="Times New Roman"/>
                <w:noProof/>
                <w:sz w:val="22"/>
                <w:szCs w:val="22"/>
                <w:lang w:val="ru-RU" w:eastAsia="ru-RU"/>
              </w:rPr>
              <w:drawing>
                <wp:anchor distT="0" distB="0" distL="114300" distR="114300" simplePos="0" relativeHeight="251660288" behindDoc="0" locked="0" layoutInCell="1" allowOverlap="1" wp14:anchorId="7706EDA8" wp14:editId="5FD84CE7">
                  <wp:simplePos x="0" y="0"/>
                  <wp:positionH relativeFrom="column">
                    <wp:posOffset>0</wp:posOffset>
                  </wp:positionH>
                  <wp:positionV relativeFrom="paragraph">
                    <wp:posOffset>0</wp:posOffset>
                  </wp:positionV>
                  <wp:extent cx="114300" cy="114300"/>
                  <wp:effectExtent l="0" t="0" r="0" b="0"/>
                  <wp:wrapNone/>
                  <wp:docPr id="74" name="Рисунок 74" descr="https://www.surveymonkey.net/i/t.gif"/>
                  <wp:cNvGraphicFramePr/>
                  <a:graphic xmlns:a="http://schemas.openxmlformats.org/drawingml/2006/main">
                    <a:graphicData uri="http://schemas.openxmlformats.org/drawingml/2006/picture">
                      <pic:pic xmlns:pic="http://schemas.openxmlformats.org/drawingml/2006/picture">
                        <pic:nvPicPr>
                          <pic:cNvPr id="3" name="Рисунок 2"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21,3%</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ЖКТ</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20,7%</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Ничего перечисленного нет</w:t>
            </w:r>
            <w:r w:rsidRPr="00094033">
              <w:rPr>
                <w:rFonts w:ascii="Times New Roman" w:eastAsia="Times New Roman" w:cs="Times New Roman"/>
                <w:noProof/>
                <w:sz w:val="22"/>
                <w:szCs w:val="22"/>
                <w:lang w:val="ru-RU" w:eastAsia="ru-RU"/>
              </w:rPr>
              <w:drawing>
                <wp:anchor distT="0" distB="0" distL="114300" distR="114300" simplePos="0" relativeHeight="251666432" behindDoc="0" locked="0" layoutInCell="1" allowOverlap="1" wp14:anchorId="46CD927C" wp14:editId="5779742A">
                  <wp:simplePos x="0" y="0"/>
                  <wp:positionH relativeFrom="column">
                    <wp:posOffset>0</wp:posOffset>
                  </wp:positionH>
                  <wp:positionV relativeFrom="paragraph">
                    <wp:posOffset>0</wp:posOffset>
                  </wp:positionV>
                  <wp:extent cx="114300" cy="114300"/>
                  <wp:effectExtent l="0" t="0" r="0" b="0"/>
                  <wp:wrapNone/>
                  <wp:docPr id="73" name="Рисунок 73" descr="https://www.surveymonkey.net/i/t.gif"/>
                  <wp:cNvGraphicFramePr/>
                  <a:graphic xmlns:a="http://schemas.openxmlformats.org/drawingml/2006/main">
                    <a:graphicData uri="http://schemas.openxmlformats.org/drawingml/2006/picture">
                      <pic:pic xmlns:pic="http://schemas.openxmlformats.org/drawingml/2006/picture">
                        <pic:nvPicPr>
                          <pic:cNvPr id="9" name="Рисунок 8"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19,5%</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Аллергия</w:t>
            </w:r>
            <w:r w:rsidRPr="00094033">
              <w:rPr>
                <w:rFonts w:ascii="Times New Roman" w:eastAsia="Times New Roman" w:cs="Times New Roman"/>
                <w:noProof/>
                <w:sz w:val="22"/>
                <w:szCs w:val="22"/>
                <w:lang w:val="ru-RU" w:eastAsia="ru-RU"/>
              </w:rPr>
              <w:drawing>
                <wp:anchor distT="0" distB="0" distL="114300" distR="114300" simplePos="0" relativeHeight="251664384" behindDoc="0" locked="0" layoutInCell="1" allowOverlap="1" wp14:anchorId="1E6E54C7" wp14:editId="09B71C0E">
                  <wp:simplePos x="0" y="0"/>
                  <wp:positionH relativeFrom="column">
                    <wp:posOffset>0</wp:posOffset>
                  </wp:positionH>
                  <wp:positionV relativeFrom="paragraph">
                    <wp:posOffset>0</wp:posOffset>
                  </wp:positionV>
                  <wp:extent cx="114300" cy="114300"/>
                  <wp:effectExtent l="0" t="0" r="0" b="0"/>
                  <wp:wrapNone/>
                  <wp:docPr id="72" name="Рисунок 72" descr="https://www.surveymonkey.net/i/t.gif"/>
                  <wp:cNvGraphicFramePr/>
                  <a:graphic xmlns:a="http://schemas.openxmlformats.org/drawingml/2006/main">
                    <a:graphicData uri="http://schemas.openxmlformats.org/drawingml/2006/picture">
                      <pic:pic xmlns:pic="http://schemas.openxmlformats.org/drawingml/2006/picture">
                        <pic:nvPicPr>
                          <pic:cNvPr id="7" name="Рисунок 6"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19,2%</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ЛОР-органов</w:t>
            </w:r>
            <w:r w:rsidRPr="00094033">
              <w:rPr>
                <w:rFonts w:ascii="Times New Roman" w:eastAsia="Times New Roman" w:cs="Times New Roman"/>
                <w:noProof/>
                <w:sz w:val="22"/>
                <w:szCs w:val="22"/>
                <w:lang w:val="ru-RU" w:eastAsia="ru-RU"/>
              </w:rPr>
              <w:drawing>
                <wp:anchor distT="0" distB="0" distL="114300" distR="114300" simplePos="0" relativeHeight="251662336" behindDoc="0" locked="0" layoutInCell="1" allowOverlap="1" wp14:anchorId="181ED191" wp14:editId="715A71A1">
                  <wp:simplePos x="0" y="0"/>
                  <wp:positionH relativeFrom="column">
                    <wp:posOffset>0</wp:posOffset>
                  </wp:positionH>
                  <wp:positionV relativeFrom="paragraph">
                    <wp:posOffset>0</wp:posOffset>
                  </wp:positionV>
                  <wp:extent cx="114300" cy="114300"/>
                  <wp:effectExtent l="0" t="0" r="0" b="0"/>
                  <wp:wrapNone/>
                  <wp:docPr id="71" name="Рисунок 71" descr="https://www.surveymonkey.net/i/t.gif"/>
                  <wp:cNvGraphicFramePr/>
                  <a:graphic xmlns:a="http://schemas.openxmlformats.org/drawingml/2006/main">
                    <a:graphicData uri="http://schemas.openxmlformats.org/drawingml/2006/picture">
                      <pic:pic xmlns:pic="http://schemas.openxmlformats.org/drawingml/2006/picture">
                        <pic:nvPicPr>
                          <pic:cNvPr id="5" name="Рисунок 4"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17,2%</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Гинекологические заболевания</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14,2%</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суставов</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12,1%</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Варикозное расширение вен</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10,9%</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Неврологические заболевания</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7,7%</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кожного покрова</w:t>
            </w:r>
            <w:r w:rsidRPr="00094033">
              <w:rPr>
                <w:rFonts w:ascii="Times New Roman" w:eastAsia="Times New Roman" w:cs="Times New Roman"/>
                <w:b w:val="0"/>
                <w:noProof/>
                <w:sz w:val="22"/>
                <w:szCs w:val="22"/>
                <w:lang w:val="ru-RU" w:eastAsia="ru-RU"/>
              </w:rPr>
              <w:t xml:space="preserve"> </w:t>
            </w:r>
            <w:r w:rsidRPr="00094033">
              <w:rPr>
                <w:rFonts w:ascii="Times New Roman" w:eastAsia="Times New Roman" w:cs="Times New Roman"/>
                <w:noProof/>
                <w:sz w:val="22"/>
                <w:szCs w:val="22"/>
                <w:lang w:val="ru-RU" w:eastAsia="ru-RU"/>
              </w:rPr>
              <w:drawing>
                <wp:anchor distT="0" distB="0" distL="114300" distR="114300" simplePos="0" relativeHeight="251665408" behindDoc="0" locked="0" layoutInCell="1" allowOverlap="1" wp14:anchorId="07C1BA8F" wp14:editId="2E1EA7D0">
                  <wp:simplePos x="0" y="0"/>
                  <wp:positionH relativeFrom="column">
                    <wp:posOffset>0</wp:posOffset>
                  </wp:positionH>
                  <wp:positionV relativeFrom="paragraph">
                    <wp:posOffset>0</wp:posOffset>
                  </wp:positionV>
                  <wp:extent cx="114300" cy="114300"/>
                  <wp:effectExtent l="0" t="0" r="0" b="0"/>
                  <wp:wrapNone/>
                  <wp:docPr id="70" name="Рисунок 70" descr="https://www.surveymonkey.net/i/t.gif"/>
                  <wp:cNvGraphicFramePr/>
                  <a:graphic xmlns:a="http://schemas.openxmlformats.org/drawingml/2006/main">
                    <a:graphicData uri="http://schemas.openxmlformats.org/drawingml/2006/picture">
                      <pic:pic xmlns:pic="http://schemas.openxmlformats.org/drawingml/2006/picture">
                        <pic:nvPicPr>
                          <pic:cNvPr id="8" name="Рисунок 7"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7,4%</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сердца</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5,3%</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эндокринной системы (диабет, повышенный сахар в крови)</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5,3%</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почек</w:t>
            </w:r>
            <w:r w:rsidRPr="00094033">
              <w:rPr>
                <w:rFonts w:ascii="Times New Roman" w:eastAsia="Times New Roman" w:cs="Times New Roman"/>
                <w:noProof/>
                <w:sz w:val="22"/>
                <w:szCs w:val="22"/>
                <w:lang w:val="ru-RU" w:eastAsia="ru-RU"/>
              </w:rPr>
              <w:drawing>
                <wp:anchor distT="0" distB="0" distL="114300" distR="114300" simplePos="0" relativeHeight="251659264" behindDoc="0" locked="0" layoutInCell="1" allowOverlap="1" wp14:anchorId="1E4135C0" wp14:editId="46B7B9DA">
                  <wp:simplePos x="0" y="0"/>
                  <wp:positionH relativeFrom="column">
                    <wp:posOffset>0</wp:posOffset>
                  </wp:positionH>
                  <wp:positionV relativeFrom="paragraph">
                    <wp:posOffset>0</wp:posOffset>
                  </wp:positionV>
                  <wp:extent cx="114300" cy="114300"/>
                  <wp:effectExtent l="0" t="0" r="0" b="0"/>
                  <wp:wrapNone/>
                  <wp:docPr id="69" name="Рисунок 69" descr="https://www.surveymonkey.net/i/t.gif"/>
                  <wp:cNvGraphicFramePr/>
                  <a:graphic xmlns:a="http://schemas.openxmlformats.org/drawingml/2006/main">
                    <a:graphicData uri="http://schemas.openxmlformats.org/drawingml/2006/picture">
                      <pic:pic xmlns:pic="http://schemas.openxmlformats.org/drawingml/2006/picture">
                        <pic:nvPicPr>
                          <pic:cNvPr id="2" name="Рисунок 1"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5,0%</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Гипертоническая болезнь (повышенное артериальное давление)</w:t>
            </w:r>
            <w:r w:rsidRPr="00094033">
              <w:rPr>
                <w:rFonts w:ascii="Times New Roman" w:eastAsia="Times New Roman" w:cs="Times New Roman"/>
                <w:noProof/>
                <w:sz w:val="22"/>
                <w:szCs w:val="22"/>
                <w:lang w:val="ru-RU" w:eastAsia="ru-RU"/>
              </w:rPr>
              <w:drawing>
                <wp:anchor distT="0" distB="0" distL="114300" distR="114300" simplePos="0" relativeHeight="251661312" behindDoc="0" locked="0" layoutInCell="1" allowOverlap="1" wp14:anchorId="7B5C7947" wp14:editId="25A5860A">
                  <wp:simplePos x="0" y="0"/>
                  <wp:positionH relativeFrom="column">
                    <wp:posOffset>0</wp:posOffset>
                  </wp:positionH>
                  <wp:positionV relativeFrom="paragraph">
                    <wp:posOffset>0</wp:posOffset>
                  </wp:positionV>
                  <wp:extent cx="114300" cy="114300"/>
                  <wp:effectExtent l="0" t="0" r="0" b="0"/>
                  <wp:wrapNone/>
                  <wp:docPr id="68" name="Рисунок 68" descr="https://www.surveymonkey.net/i/t.gif"/>
                  <wp:cNvGraphicFramePr/>
                  <a:graphic xmlns:a="http://schemas.openxmlformats.org/drawingml/2006/main">
                    <a:graphicData uri="http://schemas.openxmlformats.org/drawingml/2006/picture">
                      <pic:pic xmlns:pic="http://schemas.openxmlformats.org/drawingml/2006/picture">
                        <pic:nvPicPr>
                          <pic:cNvPr id="4" name="Рисунок 3"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3,6%</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печени</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3,3%</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Заболевания легких</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2,7%</w:t>
            </w:r>
          </w:p>
        </w:tc>
      </w:tr>
      <w:tr w:rsidR="00094033" w:rsidRPr="006232B6" w:rsidTr="008D10C2">
        <w:trPr>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Онкологические заболевания</w:t>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0,6%</w:t>
            </w:r>
          </w:p>
        </w:tc>
      </w:tr>
      <w:tr w:rsidR="00094033" w:rsidRPr="006232B6" w:rsidTr="008D10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5"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val="0"/>
                <w:sz w:val="22"/>
                <w:szCs w:val="22"/>
                <w:bdr w:val="none" w:sz="0" w:space="0" w:color="auto"/>
                <w:lang w:val="ru-RU" w:eastAsia="ru-RU"/>
              </w:rPr>
            </w:pPr>
            <w:r w:rsidRPr="006232B6">
              <w:rPr>
                <w:rFonts w:ascii="Times New Roman" w:eastAsia="Times New Roman" w:cs="Times New Roman"/>
                <w:b w:val="0"/>
                <w:sz w:val="22"/>
                <w:szCs w:val="22"/>
                <w:bdr w:val="none" w:sz="0" w:space="0" w:color="auto"/>
                <w:lang w:val="ru-RU" w:eastAsia="ru-RU"/>
              </w:rPr>
              <w:t>Затрудняюсь ответить</w:t>
            </w:r>
            <w:r w:rsidRPr="00094033">
              <w:rPr>
                <w:rFonts w:ascii="Times New Roman" w:eastAsia="Times New Roman" w:cs="Times New Roman"/>
                <w:noProof/>
                <w:sz w:val="22"/>
                <w:szCs w:val="22"/>
                <w:lang w:val="ru-RU" w:eastAsia="ru-RU"/>
              </w:rPr>
              <w:drawing>
                <wp:anchor distT="0" distB="0" distL="114300" distR="114300" simplePos="0" relativeHeight="251667456" behindDoc="0" locked="0" layoutInCell="1" allowOverlap="1" wp14:anchorId="06A79CC8" wp14:editId="6736500A">
                  <wp:simplePos x="0" y="0"/>
                  <wp:positionH relativeFrom="column">
                    <wp:posOffset>0</wp:posOffset>
                  </wp:positionH>
                  <wp:positionV relativeFrom="paragraph">
                    <wp:posOffset>0</wp:posOffset>
                  </wp:positionV>
                  <wp:extent cx="114300" cy="114300"/>
                  <wp:effectExtent l="0" t="0" r="0" b="0"/>
                  <wp:wrapNone/>
                  <wp:docPr id="67" name="Рисунок 67" descr="https://www.surveymonkey.net/i/t.gif"/>
                  <wp:cNvGraphicFramePr/>
                  <a:graphic xmlns:a="http://schemas.openxmlformats.org/drawingml/2006/main">
                    <a:graphicData uri="http://schemas.openxmlformats.org/drawingml/2006/picture">
                      <pic:pic xmlns:pic="http://schemas.openxmlformats.org/drawingml/2006/picture">
                        <pic:nvPicPr>
                          <pic:cNvPr id="10" name="Рисунок 9" descr="https://www.surveymonkey.net/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660" w:type="dxa"/>
            <w:noWrap/>
            <w:vAlign w:val="center"/>
            <w:hideMark/>
          </w:tcPr>
          <w:p w:rsidR="00094033" w:rsidRPr="006232B6" w:rsidRDefault="00094033" w:rsidP="008D10C2">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sz w:val="22"/>
                <w:szCs w:val="22"/>
                <w:bdr w:val="none" w:sz="0" w:space="0" w:color="auto"/>
                <w:lang w:val="ru-RU" w:eastAsia="ru-RU"/>
              </w:rPr>
            </w:pPr>
            <w:r w:rsidRPr="006232B6">
              <w:rPr>
                <w:rFonts w:ascii="Times New Roman" w:eastAsia="Times New Roman" w:cs="Times New Roman"/>
                <w:sz w:val="22"/>
                <w:szCs w:val="22"/>
                <w:bdr w:val="none" w:sz="0" w:space="0" w:color="auto"/>
                <w:lang w:val="ru-RU" w:eastAsia="ru-RU"/>
              </w:rPr>
              <w:t>9,2%</w:t>
            </w:r>
          </w:p>
        </w:tc>
      </w:tr>
    </w:tbl>
    <w:p w:rsidR="00094033" w:rsidRPr="00094033" w:rsidRDefault="00094033" w:rsidP="00A063AB">
      <w:pPr>
        <w:spacing w:line="360" w:lineRule="auto"/>
        <w:ind w:firstLine="720"/>
        <w:jc w:val="both"/>
        <w:rPr>
          <w:rFonts w:ascii="Times New Roman" w:cs="Times New Roman"/>
          <w:i/>
          <w:sz w:val="22"/>
          <w:szCs w:val="28"/>
          <w:lang w:val="ru-RU"/>
        </w:rPr>
      </w:pPr>
      <w:r>
        <w:rPr>
          <w:rFonts w:ascii="Times New Roman" w:cs="Times New Roman"/>
          <w:i/>
          <w:sz w:val="22"/>
          <w:szCs w:val="28"/>
          <w:lang w:val="ru-RU"/>
        </w:rPr>
        <w:t>Опрос «Корпоративные практики по поддержке здорового образа жизни», 2014</w:t>
      </w:r>
    </w:p>
    <w:p w:rsidR="00305E56" w:rsidRDefault="00305E56"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Отдельно рассмотрим распространённость группы неинфекционных заболеваний, к которым принято причислять туберкулёз, сахарный диабет, онкозаболевания и сердечно-сосудистые заболевания. Для офисных сотрудников особую опасность представляет последняя группа, объединяющая варикозное расширение вен, гипертоническую болезнь и другие сердечные болезни – 19,8% опрошенных обладают подобными заболеваниями. </w:t>
      </w:r>
      <w:r w:rsidR="00094033">
        <w:rPr>
          <w:rFonts w:ascii="Times New Roman" w:cs="Times New Roman"/>
          <w:sz w:val="28"/>
          <w:szCs w:val="28"/>
          <w:lang w:val="ru-RU"/>
        </w:rPr>
        <w:t>Что касается остальных: заболевания эндокринной системы</w:t>
      </w:r>
      <w:r w:rsidR="00EB3A8C">
        <w:rPr>
          <w:rFonts w:ascii="Times New Roman" w:cs="Times New Roman"/>
          <w:sz w:val="28"/>
          <w:szCs w:val="28"/>
          <w:lang w:val="ru-RU"/>
        </w:rPr>
        <w:t xml:space="preserve"> </w:t>
      </w:r>
      <w:r w:rsidR="00094033">
        <w:rPr>
          <w:rFonts w:ascii="Times New Roman" w:cs="Times New Roman"/>
          <w:sz w:val="28"/>
          <w:szCs w:val="28"/>
          <w:lang w:val="ru-RU"/>
        </w:rPr>
        <w:t>(а именно сахарным диабетом) – 5,3%, заболевания лёгких – 2,7%, онкологические заболевания – 0,6%.</w:t>
      </w:r>
      <w:r w:rsidR="00EB3A8C">
        <w:rPr>
          <w:rFonts w:ascii="Times New Roman" w:cs="Times New Roman"/>
          <w:sz w:val="28"/>
          <w:szCs w:val="28"/>
          <w:lang w:val="ru-RU"/>
        </w:rPr>
        <w:t xml:space="preserve"> Таким образом, большинство неинфекционных заболеваний являются куда меньшей </w:t>
      </w:r>
      <w:r w:rsidR="00EB3A8C">
        <w:rPr>
          <w:rFonts w:ascii="Times New Roman" w:cs="Times New Roman"/>
          <w:sz w:val="28"/>
          <w:szCs w:val="28"/>
          <w:lang w:val="ru-RU"/>
        </w:rPr>
        <w:lastRenderedPageBreak/>
        <w:t xml:space="preserve">проблемой для работников офисов, чем об этом говорят. Исключением из ряда серьёзных неинфекционных заболеваний являются заболевания сердечно-сосудистой системы. Данный факт подчёркивает необходимость индивидуального подхода к проблеме организации корпоративных программ по поддержке здорового образа жизни трудящихся с учётом разных условий труда. Вместе с тем не стоит ограничиваться профилактикой в рамках группы неинфекционных заболеваний: борьба с основными факторами риска всего перечня хронических заболеваний также востребована. Как, например, в случае с офисными работниками, </w:t>
      </w:r>
      <w:r w:rsidR="008B71DC">
        <w:rPr>
          <w:rFonts w:ascii="Times New Roman" w:cs="Times New Roman"/>
          <w:sz w:val="28"/>
          <w:szCs w:val="28"/>
          <w:lang w:val="ru-RU"/>
        </w:rPr>
        <w:t>профилактика хронических заболеваний глаз, позвоночника или желудочно-кишечного тракта оказывается актуальнее, чем борьба с некоторыми неинфекционными заболеваниями.</w:t>
      </w:r>
    </w:p>
    <w:p w:rsidR="008B71DC" w:rsidRDefault="008B71DC"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По мнению подавляющего большинства участвующих в опросе офисных сотрудников, залогом крепкого здоровья является правильное питание и занятия спортом. С этим согласны 84,2% и 78,5% респондентов соответственно. Вместе с этим наименьший вклад в здоровье вносит система здравоохранения – в то, что её </w:t>
      </w:r>
      <w:r w:rsidR="00BB72A0">
        <w:rPr>
          <w:rFonts w:ascii="Times New Roman" w:cs="Times New Roman"/>
          <w:sz w:val="28"/>
          <w:szCs w:val="28"/>
          <w:lang w:val="ru-RU"/>
        </w:rPr>
        <w:t>политика действует</w:t>
      </w:r>
      <w:r>
        <w:rPr>
          <w:rFonts w:ascii="Times New Roman" w:cs="Times New Roman"/>
          <w:sz w:val="28"/>
          <w:szCs w:val="28"/>
          <w:lang w:val="ru-RU"/>
        </w:rPr>
        <w:t xml:space="preserve"> на благо здоровья</w:t>
      </w:r>
      <w:r w:rsidR="00BB72A0">
        <w:rPr>
          <w:rFonts w:ascii="Times New Roman" w:cs="Times New Roman"/>
          <w:sz w:val="28"/>
          <w:szCs w:val="28"/>
          <w:lang w:val="ru-RU"/>
        </w:rPr>
        <w:t xml:space="preserve"> и является базовой составляющей работы по поддержанию здоровья на должном уровне</w:t>
      </w:r>
      <w:r>
        <w:rPr>
          <w:rFonts w:ascii="Times New Roman" w:cs="Times New Roman"/>
          <w:sz w:val="28"/>
          <w:szCs w:val="28"/>
          <w:lang w:val="ru-RU"/>
        </w:rPr>
        <w:t xml:space="preserve"> верит около 6% опрошенных. В данном случае, можно предположить, что </w:t>
      </w:r>
      <w:r w:rsidR="00BB72A0">
        <w:rPr>
          <w:rFonts w:ascii="Times New Roman" w:cs="Times New Roman"/>
          <w:sz w:val="28"/>
          <w:szCs w:val="28"/>
          <w:lang w:val="ru-RU"/>
        </w:rPr>
        <w:t>подавляющее</w:t>
      </w:r>
      <w:r>
        <w:rPr>
          <w:rFonts w:ascii="Times New Roman" w:cs="Times New Roman"/>
          <w:sz w:val="28"/>
          <w:szCs w:val="28"/>
          <w:lang w:val="ru-RU"/>
        </w:rPr>
        <w:t xml:space="preserve"> большинство офисных сотрудников сег</w:t>
      </w:r>
      <w:r w:rsidR="00BB72A0">
        <w:rPr>
          <w:rFonts w:ascii="Times New Roman" w:cs="Times New Roman"/>
          <w:sz w:val="28"/>
          <w:szCs w:val="28"/>
          <w:lang w:val="ru-RU"/>
        </w:rPr>
        <w:t>одня достаточно осведомлены о необходимости ведения здорового образа жизни как действующей профилактической мере; информационно-пропагандистская работа справляется с целью донести информацию до человека. Вместе с этим стоит отметить, что абсолютное большинство выделило среди предложенных вариантов те, согласно которым превалирующая доля ответственности за состояние собственного здоровья ложится на человека</w:t>
      </w:r>
      <w:r w:rsidR="00945221">
        <w:rPr>
          <w:rFonts w:ascii="Times New Roman" w:cs="Times New Roman"/>
          <w:sz w:val="28"/>
          <w:szCs w:val="28"/>
          <w:lang w:val="ru-RU"/>
        </w:rPr>
        <w:t xml:space="preserve"> лично</w:t>
      </w:r>
      <w:r w:rsidR="00BB72A0">
        <w:rPr>
          <w:rFonts w:ascii="Times New Roman" w:cs="Times New Roman"/>
          <w:sz w:val="28"/>
          <w:szCs w:val="28"/>
          <w:lang w:val="ru-RU"/>
        </w:rPr>
        <w:t>, а не на окружающие его условия, которые созданы природой или государством</w:t>
      </w:r>
      <w:r w:rsidR="00945221">
        <w:rPr>
          <w:rFonts w:ascii="Times New Roman" w:cs="Times New Roman"/>
          <w:sz w:val="28"/>
          <w:szCs w:val="28"/>
          <w:lang w:val="ru-RU"/>
        </w:rPr>
        <w:t xml:space="preserve"> и существуют независимо от его воли</w:t>
      </w:r>
      <w:r w:rsidR="00BB72A0">
        <w:rPr>
          <w:rFonts w:ascii="Times New Roman" w:cs="Times New Roman"/>
          <w:sz w:val="28"/>
          <w:szCs w:val="28"/>
          <w:lang w:val="ru-RU"/>
        </w:rPr>
        <w:t>.</w:t>
      </w:r>
      <w:r w:rsidR="00945221">
        <w:rPr>
          <w:rFonts w:ascii="Times New Roman" w:cs="Times New Roman"/>
          <w:sz w:val="28"/>
          <w:szCs w:val="28"/>
          <w:lang w:val="ru-RU"/>
        </w:rPr>
        <w:t xml:space="preserve"> Задача государства в данной ситуации выступать в роли помощника, способного изменить окружающие человека условия, сделать их </w:t>
      </w:r>
      <w:r w:rsidR="008D10C2">
        <w:rPr>
          <w:rFonts w:ascii="Times New Roman" w:cs="Times New Roman"/>
          <w:sz w:val="28"/>
          <w:szCs w:val="28"/>
          <w:lang w:val="ru-RU"/>
        </w:rPr>
        <w:t xml:space="preserve">максимально </w:t>
      </w:r>
      <w:r w:rsidR="00945221">
        <w:rPr>
          <w:rFonts w:ascii="Times New Roman" w:cs="Times New Roman"/>
          <w:sz w:val="28"/>
          <w:szCs w:val="28"/>
          <w:lang w:val="ru-RU"/>
        </w:rPr>
        <w:t>сопутствующими изменению своих привычных моделей поведения и, что са</w:t>
      </w:r>
      <w:r w:rsidR="00945221">
        <w:rPr>
          <w:rFonts w:ascii="Times New Roman" w:cs="Times New Roman"/>
          <w:sz w:val="28"/>
          <w:szCs w:val="28"/>
          <w:lang w:val="ru-RU"/>
        </w:rPr>
        <w:lastRenderedPageBreak/>
        <w:t>мое главное, возможными и доступными широким массам населения. Работодатель является связующим звеном в этой цепочке влияния, агентом государства по обеспечению работоспособности условий, способствующих профилактике здоровья.</w:t>
      </w:r>
    </w:p>
    <w:p w:rsidR="008D10C2" w:rsidRDefault="008D10C2"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Как уже было упомянуто выше, часть вопросов анкеты была посвящена моделям поведения офисных сотрудников. Была предпринята попытка оценить распространённость основных факторов риска хронических неинфекционных заболеваний, </w:t>
      </w:r>
      <w:r w:rsidR="009F5BF5">
        <w:rPr>
          <w:rFonts w:ascii="Times New Roman" w:cs="Times New Roman"/>
          <w:sz w:val="28"/>
          <w:szCs w:val="28"/>
          <w:lang w:val="ru-RU"/>
        </w:rPr>
        <w:t>таких как</w:t>
      </w:r>
      <w:r>
        <w:rPr>
          <w:rFonts w:ascii="Times New Roman" w:cs="Times New Roman"/>
          <w:sz w:val="28"/>
          <w:szCs w:val="28"/>
          <w:lang w:val="ru-RU"/>
        </w:rPr>
        <w:t xml:space="preserve"> курение, </w:t>
      </w:r>
      <w:r w:rsidR="009F5BF5">
        <w:rPr>
          <w:rFonts w:ascii="Times New Roman" w:cs="Times New Roman"/>
          <w:sz w:val="28"/>
          <w:szCs w:val="28"/>
          <w:lang w:val="ru-RU"/>
        </w:rPr>
        <w:t>употребление алкоголя, малоактивного образа жизни, несбалансированного рациона питания.</w:t>
      </w:r>
    </w:p>
    <w:p w:rsidR="009F5BF5" w:rsidRDefault="009F5BF5"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Результаты ответа на вопрос о том, курит ли респондент </w:t>
      </w:r>
      <w:r w:rsidR="00D71E44">
        <w:rPr>
          <w:rFonts w:ascii="Times New Roman" w:cs="Times New Roman"/>
          <w:sz w:val="28"/>
          <w:szCs w:val="28"/>
          <w:lang w:val="ru-RU"/>
        </w:rPr>
        <w:t>свидетельствуют о том, что доля курильщиков среди офисных сотрудников меньше, чем среди общей массы населения Российской Федерации. По данным ВОЗ, согласно Глобальному опросу взрослого населения о пользовании табачными изделиями</w:t>
      </w:r>
      <w:r w:rsidR="00AD65C5">
        <w:rPr>
          <w:rFonts w:ascii="Times New Roman" w:cs="Times New Roman"/>
          <w:sz w:val="28"/>
          <w:szCs w:val="28"/>
          <w:lang w:val="ru-RU"/>
        </w:rPr>
        <w:t xml:space="preserve"> в 2009 году</w:t>
      </w:r>
      <w:r w:rsidR="00D71E44">
        <w:rPr>
          <w:rFonts w:ascii="Times New Roman" w:cs="Times New Roman"/>
          <w:sz w:val="28"/>
          <w:szCs w:val="28"/>
          <w:lang w:val="ru-RU"/>
        </w:rPr>
        <w:t>, по разным оценкам доля курильщиков составляет от 33,8% до 39,1%, выше среднего мирового показателя</w:t>
      </w:r>
      <w:r w:rsidR="00FC61F0" w:rsidRPr="00FC61F0">
        <w:rPr>
          <w:rFonts w:ascii="Times New Roman" w:cs="Times New Roman"/>
          <w:sz w:val="28"/>
          <w:szCs w:val="28"/>
          <w:lang w:val="ru-RU"/>
        </w:rPr>
        <w:t xml:space="preserve"> [</w:t>
      </w:r>
      <w:r w:rsidR="00FC61F0">
        <w:rPr>
          <w:rFonts w:ascii="Times New Roman" w:cs="Times New Roman"/>
          <w:sz w:val="28"/>
          <w:szCs w:val="28"/>
        </w:rPr>
        <w:t>GATS</w:t>
      </w:r>
      <w:r w:rsidR="00FC61F0" w:rsidRPr="00FC61F0">
        <w:rPr>
          <w:rFonts w:ascii="Times New Roman" w:cs="Times New Roman"/>
          <w:sz w:val="28"/>
          <w:szCs w:val="28"/>
          <w:lang w:val="ru-RU"/>
        </w:rPr>
        <w:t>]</w:t>
      </w:r>
      <w:r w:rsidR="00D71E44">
        <w:rPr>
          <w:rFonts w:ascii="Times New Roman" w:cs="Times New Roman"/>
          <w:sz w:val="28"/>
          <w:szCs w:val="28"/>
          <w:lang w:val="ru-RU"/>
        </w:rPr>
        <w:t>. Доля курильщиков среди офисных сотрудников составила не более 15%</w:t>
      </w:r>
      <w:r w:rsidR="007D4122" w:rsidRPr="00B5306C">
        <w:rPr>
          <w:rFonts w:ascii="Times New Roman" w:cs="Times New Roman"/>
          <w:sz w:val="28"/>
          <w:szCs w:val="28"/>
          <w:lang w:val="ru-RU"/>
        </w:rPr>
        <w:t>.</w:t>
      </w:r>
      <w:r w:rsidR="00B5306C">
        <w:rPr>
          <w:rFonts w:ascii="Times New Roman" w:cs="Times New Roman"/>
          <w:sz w:val="28"/>
          <w:szCs w:val="28"/>
          <w:lang w:val="ru-RU"/>
        </w:rPr>
        <w:t xml:space="preserve"> Этому явлению есть по крайней мере пара объяснений: во-первых, среди офисных сотрудников преобладают представители женского пола, среди которых курение распространено меньше; во-вторых, вопросы о курении, употреблении алкоголя в разрезе исследования практик здорового образа жизни следует отнести к «</w:t>
      </w:r>
      <w:r w:rsidR="00355AED">
        <w:rPr>
          <w:rFonts w:ascii="Times New Roman" w:cs="Times New Roman"/>
          <w:sz w:val="28"/>
          <w:szCs w:val="28"/>
          <w:lang w:val="ru-RU"/>
        </w:rPr>
        <w:t>сенситивным</w:t>
      </w:r>
      <w:r w:rsidR="00B5306C">
        <w:rPr>
          <w:rFonts w:ascii="Times New Roman" w:cs="Times New Roman"/>
          <w:sz w:val="28"/>
          <w:szCs w:val="28"/>
          <w:lang w:val="ru-RU"/>
        </w:rPr>
        <w:t>», ответы на которые люди обычно предпочитают утаивать. В данном случае, большинство вопросов в рамках исследования с подобной тематикой стоит отнести к таким, в которых респондент стремится дать не совсем честный, а скорее социально одобряемый ответ.</w:t>
      </w:r>
      <w:r w:rsidR="00355AED">
        <w:rPr>
          <w:rFonts w:ascii="Times New Roman" w:cs="Times New Roman"/>
          <w:sz w:val="28"/>
          <w:szCs w:val="28"/>
          <w:lang w:val="ru-RU"/>
        </w:rPr>
        <w:t xml:space="preserve"> </w:t>
      </w:r>
      <w:r w:rsidR="00AD65C5">
        <w:rPr>
          <w:rFonts w:ascii="Times New Roman" w:cs="Times New Roman"/>
          <w:sz w:val="28"/>
          <w:szCs w:val="28"/>
          <w:lang w:val="ru-RU"/>
        </w:rPr>
        <w:t>Вместе с этим, стоит предположить, что вступивший в силу Федеральный закон №15-ФЗ «Об охране здоровья граждан от воздействия окружающего табачного дыма и последствий потребления табака», который ввёл запрет на курение в закрытых общественных местах, в том числе на рабочем месте, начинает приносить свои плоды. Стоит отметить, что успех запрета курения на рабочем месте зависит от пони</w:t>
      </w:r>
      <w:r w:rsidR="00AD65C5">
        <w:rPr>
          <w:rFonts w:ascii="Times New Roman" w:cs="Times New Roman"/>
          <w:sz w:val="28"/>
          <w:szCs w:val="28"/>
          <w:lang w:val="ru-RU"/>
        </w:rPr>
        <w:lastRenderedPageBreak/>
        <w:t xml:space="preserve">мания и поддержки со стороны сотрудников. В рамках корпоративных стандартов, направленных на комплексную поддержку здорового образа жизни работающих в офисе необходимо проводить </w:t>
      </w:r>
      <w:r w:rsidR="001731F6">
        <w:rPr>
          <w:rFonts w:ascii="Times New Roman" w:cs="Times New Roman"/>
          <w:sz w:val="28"/>
          <w:szCs w:val="28"/>
          <w:lang w:val="ru-RU"/>
        </w:rPr>
        <w:t xml:space="preserve">подготовительную работу и планирование действий, направленных на ограничение курения, для того, чтобы избежать непонимания и неприятия. Ключевая цель борьбы с курением на работе – заручится поддержкой большинства, не перегибая палку с фискальными карательными и принудительными </w:t>
      </w:r>
      <w:r w:rsidR="00A730A5">
        <w:rPr>
          <w:rFonts w:ascii="Times New Roman" w:cs="Times New Roman"/>
          <w:sz w:val="28"/>
          <w:szCs w:val="28"/>
          <w:lang w:val="ru-RU"/>
        </w:rPr>
        <w:t>мерами, обеспечить</w:t>
      </w:r>
      <w:r w:rsidR="001731F6">
        <w:rPr>
          <w:rFonts w:ascii="Times New Roman" w:cs="Times New Roman"/>
          <w:sz w:val="28"/>
          <w:szCs w:val="28"/>
          <w:lang w:val="ru-RU"/>
        </w:rPr>
        <w:t xml:space="preserve"> справедливое действие инициатив как по отношению к курильщикам, так и некурящим. Для этого необходимо оценить реальную потребность в политике отказа от курения, сформировать план информационно-разъяснительных мероприятий, в котором обязательно найти место каналу обратной связи.</w:t>
      </w:r>
    </w:p>
    <w:p w:rsidR="001731F6" w:rsidRDefault="001731F6"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Подавляющее большинство респондентов положительно ответил</w:t>
      </w:r>
      <w:r w:rsidR="00BD77E5">
        <w:rPr>
          <w:rFonts w:ascii="Times New Roman" w:cs="Times New Roman"/>
          <w:sz w:val="28"/>
          <w:szCs w:val="28"/>
          <w:lang w:val="ru-RU"/>
        </w:rPr>
        <w:t>и</w:t>
      </w:r>
      <w:r>
        <w:rPr>
          <w:rFonts w:ascii="Times New Roman" w:cs="Times New Roman"/>
          <w:sz w:val="28"/>
          <w:szCs w:val="28"/>
          <w:lang w:val="ru-RU"/>
        </w:rPr>
        <w:t xml:space="preserve"> на вопрос об употреблении алкогольных напитков (80,6%). </w:t>
      </w:r>
      <w:r w:rsidR="00BD77E5">
        <w:rPr>
          <w:rFonts w:ascii="Times New Roman" w:cs="Times New Roman"/>
          <w:sz w:val="28"/>
          <w:szCs w:val="28"/>
          <w:lang w:val="ru-RU"/>
        </w:rPr>
        <w:t xml:space="preserve">Вместе с этим почти 75% опрошенных употребляли алкоголь реже 1 раза в неделю в течение последнего времени. </w:t>
      </w:r>
      <w:r w:rsidR="00741688">
        <w:rPr>
          <w:rFonts w:ascii="Times New Roman" w:cs="Times New Roman"/>
          <w:sz w:val="28"/>
          <w:szCs w:val="28"/>
          <w:lang w:val="ru-RU"/>
        </w:rPr>
        <w:t>Как</w:t>
      </w:r>
      <w:r w:rsidR="00BD77E5">
        <w:rPr>
          <w:rFonts w:ascii="Times New Roman" w:cs="Times New Roman"/>
          <w:sz w:val="28"/>
          <w:szCs w:val="28"/>
          <w:lang w:val="ru-RU"/>
        </w:rPr>
        <w:t xml:space="preserve"> отмечают исследователи из НИУ-ВШЭ, которые проанализировали социологический опрос компании </w:t>
      </w:r>
      <w:r w:rsidR="00BD77E5">
        <w:rPr>
          <w:rFonts w:ascii="Times New Roman" w:cs="Times New Roman"/>
          <w:sz w:val="28"/>
          <w:szCs w:val="28"/>
        </w:rPr>
        <w:t>Synovate</w:t>
      </w:r>
      <w:r w:rsidR="00BD77E5" w:rsidRPr="00BD77E5">
        <w:rPr>
          <w:rFonts w:ascii="Times New Roman" w:cs="Times New Roman"/>
          <w:sz w:val="28"/>
          <w:szCs w:val="28"/>
          <w:lang w:val="ru-RU"/>
        </w:rPr>
        <w:t xml:space="preserve"> </w:t>
      </w:r>
      <w:r w:rsidR="00BD77E5">
        <w:rPr>
          <w:rFonts w:ascii="Times New Roman" w:cs="Times New Roman"/>
          <w:sz w:val="28"/>
          <w:szCs w:val="28"/>
        </w:rPr>
        <w:t>Comcon</w:t>
      </w:r>
      <w:r w:rsidR="00BD77E5">
        <w:rPr>
          <w:rFonts w:ascii="Times New Roman" w:cs="Times New Roman"/>
          <w:sz w:val="28"/>
          <w:szCs w:val="28"/>
          <w:lang w:val="ru-RU"/>
        </w:rPr>
        <w:t xml:space="preserve">, </w:t>
      </w:r>
      <w:r w:rsidR="00A063AB">
        <w:rPr>
          <w:rFonts w:ascii="Times New Roman" w:cs="Times New Roman"/>
          <w:sz w:val="28"/>
          <w:szCs w:val="28"/>
          <w:lang w:val="ru-RU"/>
        </w:rPr>
        <w:t>за последние пару десятилетий ситуация с потреблением алкоголя в нашей стране изменилась к лучшему. Главной проблемой тут становится не количество потребляемого алкоголя, которое сопоставимо с уровнем потребления в США и странах Евросоюза, а культура потребления. Аналитики выявили главную закономерность – выбор алкогольных напитков сегодня стал важной частью образа жизни и тесно связано с уровнем дохода и социальным положением в обществе, что является непосредственным толчком к изменению поведенческих моделей потребления алкоголя.</w:t>
      </w:r>
      <w:r w:rsidR="00A063AB" w:rsidRPr="00A063AB">
        <w:rPr>
          <w:rFonts w:ascii="Times New Roman" w:cs="Times New Roman"/>
          <w:sz w:val="28"/>
          <w:szCs w:val="28"/>
          <w:lang w:val="ru-RU"/>
        </w:rPr>
        <w:t xml:space="preserve"> </w:t>
      </w:r>
      <w:r w:rsidR="00A063AB">
        <w:rPr>
          <w:rFonts w:ascii="Times New Roman" w:cs="Times New Roman"/>
          <w:sz w:val="28"/>
          <w:szCs w:val="28"/>
          <w:lang w:val="ru-RU"/>
        </w:rPr>
        <w:t xml:space="preserve">Сокращение потребления чрезмерного потребления алкоголя в среде офисных сотрудников </w:t>
      </w:r>
      <w:r w:rsidR="00A730A5">
        <w:rPr>
          <w:rFonts w:ascii="Times New Roman" w:cs="Times New Roman"/>
          <w:sz w:val="28"/>
          <w:szCs w:val="28"/>
          <w:lang w:val="ru-RU"/>
        </w:rPr>
        <w:t>явление,</w:t>
      </w:r>
      <w:r w:rsidR="00A063AB">
        <w:rPr>
          <w:rFonts w:ascii="Times New Roman" w:cs="Times New Roman"/>
          <w:sz w:val="28"/>
          <w:szCs w:val="28"/>
          <w:lang w:val="ru-RU"/>
        </w:rPr>
        <w:t xml:space="preserve"> непосредственно связанное со спецификой организации досуга клерков. Концепция проведения корпоративных мероприятий в последнее время претерпе</w:t>
      </w:r>
      <w:r w:rsidR="00013ABA">
        <w:rPr>
          <w:rFonts w:ascii="Times New Roman" w:cs="Times New Roman"/>
          <w:sz w:val="28"/>
          <w:szCs w:val="28"/>
          <w:lang w:val="ru-RU"/>
        </w:rPr>
        <w:t xml:space="preserve">вает изменения, </w:t>
      </w:r>
      <w:r w:rsidR="00A730A5">
        <w:rPr>
          <w:rFonts w:ascii="Times New Roman" w:cs="Times New Roman"/>
          <w:sz w:val="28"/>
          <w:szCs w:val="28"/>
          <w:lang w:val="ru-RU"/>
        </w:rPr>
        <w:t>ровно</w:t>
      </w:r>
      <w:r w:rsidR="00013ABA">
        <w:rPr>
          <w:rFonts w:ascii="Times New Roman" w:cs="Times New Roman"/>
          <w:sz w:val="28"/>
          <w:szCs w:val="28"/>
          <w:lang w:val="ru-RU"/>
        </w:rPr>
        <w:t xml:space="preserve"> как и досуговые привычки, связанные с окончанием трудовой недели. В целом стоит отметить положительную тенденцию в борьбе с вредным потреблением алкоголя</w:t>
      </w:r>
      <w:r w:rsidR="00EE7852">
        <w:rPr>
          <w:rFonts w:ascii="Times New Roman" w:cs="Times New Roman"/>
          <w:sz w:val="28"/>
          <w:szCs w:val="28"/>
          <w:lang w:val="ru-RU"/>
        </w:rPr>
        <w:t>. Но н</w:t>
      </w:r>
      <w:r w:rsidR="00013ABA">
        <w:rPr>
          <w:rFonts w:ascii="Times New Roman" w:cs="Times New Roman"/>
          <w:sz w:val="28"/>
          <w:szCs w:val="28"/>
          <w:lang w:val="ru-RU"/>
        </w:rPr>
        <w:t>е стоит забывать</w:t>
      </w:r>
      <w:r w:rsidR="00EE7852">
        <w:rPr>
          <w:rFonts w:ascii="Times New Roman" w:cs="Times New Roman"/>
          <w:sz w:val="28"/>
          <w:szCs w:val="28"/>
          <w:lang w:val="ru-RU"/>
        </w:rPr>
        <w:t xml:space="preserve"> о явлении «сенситивности» вопросов </w:t>
      </w:r>
      <w:r w:rsidR="00EE7852">
        <w:rPr>
          <w:rFonts w:ascii="Times New Roman" w:cs="Times New Roman"/>
          <w:sz w:val="28"/>
          <w:szCs w:val="28"/>
          <w:lang w:val="ru-RU"/>
        </w:rPr>
        <w:lastRenderedPageBreak/>
        <w:t>при организации подобных исследований: точность данных несколько теряется, в виду того что респондент нередко хочет повысить свой социальный статус, например, приписывая себе потребление спиртных напитков, которые он не может позволить себе в реальной жизни.</w:t>
      </w:r>
    </w:p>
    <w:p w:rsidR="00375F30" w:rsidRDefault="00741688"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Говоря о питании офисных сотрудников, можно </w:t>
      </w:r>
      <w:r w:rsidR="00A730A5">
        <w:rPr>
          <w:rFonts w:ascii="Times New Roman" w:cs="Times New Roman"/>
          <w:sz w:val="28"/>
          <w:szCs w:val="28"/>
          <w:lang w:val="ru-RU"/>
        </w:rPr>
        <w:t>ответить,</w:t>
      </w:r>
      <w:r>
        <w:rPr>
          <w:rFonts w:ascii="Times New Roman" w:cs="Times New Roman"/>
          <w:sz w:val="28"/>
          <w:szCs w:val="28"/>
          <w:lang w:val="ru-RU"/>
        </w:rPr>
        <w:t xml:space="preserve"> что абсолютному большинству работающих удаётся питаться регулярно, изо дня в день. не реже трёх раз в день. Вместе с этим почти 40% опрошенных не согласны с этим высказыванием: регулярно питаться получается либо с переменным успехом, либо не </w:t>
      </w:r>
      <w:r w:rsidR="00375F30">
        <w:rPr>
          <w:rFonts w:ascii="Times New Roman" w:cs="Times New Roman"/>
          <w:sz w:val="28"/>
          <w:szCs w:val="28"/>
          <w:lang w:val="ru-RU"/>
        </w:rPr>
        <w:t xml:space="preserve">удается. Нормой для здорового человека является три приёма пищи в день, без учёта небольших перекусов. В виду последнего, в рамках программы поддержки здорового образа жизни сотрудника, следует уделить внимание организации и соблюдению распорядка дня на рабочем месте. </w:t>
      </w:r>
    </w:p>
    <w:p w:rsidR="00741688" w:rsidRDefault="00741688"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 Специалисты единодушны в том, что </w:t>
      </w:r>
      <w:r w:rsidR="00375F30">
        <w:rPr>
          <w:rFonts w:ascii="Times New Roman" w:cs="Times New Roman"/>
          <w:sz w:val="28"/>
          <w:szCs w:val="28"/>
          <w:lang w:val="ru-RU"/>
        </w:rPr>
        <w:t xml:space="preserve">правильно составленное меню – залог внутреннего и внешнего здоровья организма. Здоровый рацион питания должен быть оптимально сбалансированным, обеспечить организм всем необходимым для правильного обмена веществ. Среди кластера офисных работников наблюдается положительная тенденция: подавляющее большинство сотрудников офисов (74%) </w:t>
      </w:r>
      <w:r w:rsidR="00722D74">
        <w:rPr>
          <w:rFonts w:ascii="Times New Roman" w:cs="Times New Roman"/>
          <w:sz w:val="28"/>
          <w:szCs w:val="28"/>
          <w:lang w:val="ru-RU"/>
        </w:rPr>
        <w:t>в прошлом имели</w:t>
      </w:r>
      <w:r w:rsidR="00375F30">
        <w:rPr>
          <w:rFonts w:ascii="Times New Roman" w:cs="Times New Roman"/>
          <w:sz w:val="28"/>
          <w:szCs w:val="28"/>
          <w:lang w:val="ru-RU"/>
        </w:rPr>
        <w:t xml:space="preserve"> опыт изменения своего рациона питания не только с целью изменения веса, но и с целью укрепления своего здоровья</w:t>
      </w:r>
      <w:r w:rsidR="00722D74">
        <w:rPr>
          <w:rFonts w:ascii="Times New Roman" w:cs="Times New Roman"/>
          <w:sz w:val="28"/>
          <w:szCs w:val="28"/>
          <w:lang w:val="ru-RU"/>
        </w:rPr>
        <w:t>. Таким образом, для введения меры по реорганизации рациона питания (при необходимости) есть впечатляющий плацдарм. Не стоит забывать, что как уже было описано выше, по мнению офисных сотрудников, здоровый рацион питания является одной из самых важных составляющих в процессе совершенствования личного здоровья, наряду с физически активным образом жизни.</w:t>
      </w:r>
    </w:p>
    <w:p w:rsidR="00722D74" w:rsidRDefault="00722D74" w:rsidP="00A063AB">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Говоря о последнем, офисным сотрудникам похвастаться не чем: более половины опрошенных оценивают свой уровень физической активности как низкий, и даже крайне низкий. Так считает порядка 60% опрошенных. Немногим более 30% опрошенных оценили свой ритм жизни как средний, отмечая что стараются включить в свой образ жизни небольшую физическую нагрузку, </w:t>
      </w:r>
      <w:r>
        <w:rPr>
          <w:rFonts w:ascii="Times New Roman" w:cs="Times New Roman"/>
          <w:sz w:val="28"/>
          <w:szCs w:val="28"/>
          <w:lang w:val="ru-RU"/>
        </w:rPr>
        <w:lastRenderedPageBreak/>
        <w:t>такую как танцы или бассейн. Активная же аудитория офисных сотрудников, которые на регулярной основе занимаются спортом и в жизни которых присутствует физическая нагрузка составляет</w:t>
      </w:r>
      <w:r w:rsidR="006C6C23">
        <w:rPr>
          <w:rFonts w:ascii="Times New Roman" w:cs="Times New Roman"/>
          <w:sz w:val="28"/>
          <w:szCs w:val="28"/>
          <w:lang w:val="ru-RU"/>
        </w:rPr>
        <w:t>,</w:t>
      </w:r>
      <w:r>
        <w:rPr>
          <w:rFonts w:ascii="Times New Roman" w:cs="Times New Roman"/>
          <w:sz w:val="28"/>
          <w:szCs w:val="28"/>
          <w:lang w:val="ru-RU"/>
        </w:rPr>
        <w:t xml:space="preserve"> около 6% опрошенных. Среди них почти половина описывают свои занятия спортом как физические упражнения средней или высокой тяжести не менее 3 раз в неделю продолжительностью </w:t>
      </w:r>
      <w:r w:rsidR="0072085A">
        <w:rPr>
          <w:rFonts w:ascii="Times New Roman" w:cs="Times New Roman"/>
          <w:sz w:val="28"/>
          <w:szCs w:val="28"/>
          <w:lang w:val="ru-RU"/>
        </w:rPr>
        <w:t>более</w:t>
      </w:r>
      <w:r>
        <w:rPr>
          <w:rFonts w:ascii="Times New Roman" w:cs="Times New Roman"/>
          <w:sz w:val="28"/>
          <w:szCs w:val="28"/>
          <w:lang w:val="ru-RU"/>
        </w:rPr>
        <w:t xml:space="preserve"> 15 минут</w:t>
      </w:r>
      <w:r w:rsidR="0072085A">
        <w:rPr>
          <w:rFonts w:ascii="Times New Roman" w:cs="Times New Roman"/>
          <w:sz w:val="28"/>
          <w:szCs w:val="28"/>
          <w:lang w:val="ru-RU"/>
        </w:rPr>
        <w:t xml:space="preserve"> в день</w:t>
      </w:r>
      <w:r>
        <w:rPr>
          <w:rFonts w:ascii="Times New Roman" w:cs="Times New Roman"/>
          <w:sz w:val="28"/>
          <w:szCs w:val="28"/>
          <w:lang w:val="ru-RU"/>
        </w:rPr>
        <w:t>.</w:t>
      </w:r>
      <w:r w:rsidR="0072085A">
        <w:rPr>
          <w:rFonts w:ascii="Times New Roman" w:cs="Times New Roman"/>
          <w:sz w:val="28"/>
          <w:szCs w:val="28"/>
          <w:lang w:val="ru-RU"/>
        </w:rPr>
        <w:t xml:space="preserve"> Таким образом, можно проследить тенденцию, которая свидетельствует о крайней необходимости повышения физической активности среди офисных сотрудников. Более 90% опрошенных считают, что занятия спортом напрямую влияют на состояние личного здоровья. Поэтому ключевой направление в рамках разработки корпоративной поддержки и популяризации здорового образа жизни офисных сотрудников – повышение физической активности. Опыт зарубежных стран богат вариантами мер, успешно задействованных в практике компаний и организаций, поэтому стоит уделить особое внимание его анализу, адаптации и возможностям для внедрения в практику российского бизнеса.</w:t>
      </w:r>
    </w:p>
    <w:p w:rsidR="00375F30" w:rsidRDefault="0072085A" w:rsidP="00123F43">
      <w:pPr>
        <w:spacing w:line="360" w:lineRule="auto"/>
        <w:ind w:firstLine="720"/>
        <w:jc w:val="both"/>
        <w:rPr>
          <w:rFonts w:ascii="Times New Roman" w:cs="Times New Roman"/>
          <w:sz w:val="28"/>
          <w:szCs w:val="28"/>
          <w:lang w:val="ru-RU"/>
        </w:rPr>
      </w:pPr>
      <w:r>
        <w:rPr>
          <w:rFonts w:ascii="Times New Roman" w:cs="Times New Roman"/>
          <w:sz w:val="28"/>
          <w:szCs w:val="28"/>
          <w:lang w:val="ru-RU"/>
        </w:rPr>
        <w:t xml:space="preserve">В целом, сотрудники практически единогласны в том, что их образ жизни и условия работы имеют отрицательное влияние на состояние личного здоровья. Говоря об опыте использования корпоративных программ с целью поддержки здорового образа жизни сотрудников, можно отметить, что 4 из 5 опрошенных не имеют в практике организации, в которой они работают, </w:t>
      </w:r>
      <w:r w:rsidR="00123F43">
        <w:rPr>
          <w:rFonts w:ascii="Times New Roman" w:cs="Times New Roman"/>
          <w:sz w:val="28"/>
          <w:szCs w:val="28"/>
          <w:lang w:val="ru-RU"/>
        </w:rPr>
        <w:t>подобной поддержки. Этот факт подчёркивает возникающую потребность в организации комплекса мер по профилактике здоровья и массовой популяризации здорового образа жизни на рабочем месте среди офисных сотрудников.</w:t>
      </w:r>
    </w:p>
    <w:p w:rsidR="00267731" w:rsidRDefault="00123F43" w:rsidP="00123F43">
      <w:pPr>
        <w:spacing w:line="360" w:lineRule="auto"/>
        <w:ind w:firstLine="720"/>
        <w:jc w:val="both"/>
        <w:rPr>
          <w:rFonts w:ascii="Times New Roman" w:cs="Times New Roman"/>
          <w:sz w:val="28"/>
          <w:szCs w:val="28"/>
          <w:lang w:val="ru-RU"/>
        </w:rPr>
      </w:pPr>
      <w:r>
        <w:rPr>
          <w:rFonts w:ascii="Times New Roman" w:cs="Times New Roman"/>
          <w:sz w:val="28"/>
          <w:szCs w:val="28"/>
          <w:lang w:val="ru-RU"/>
        </w:rPr>
        <w:t>Среди тех респондентов, чьи работодатели уже озадачены проблемой здорового образа жизни свои сотрудников, превалирует те, деятельность которых направлена именно на то, чтобы повысить физическую активность. Пятая часть опрошенных отмечают, что в рамках их организации поддержка и профилактика носит контролирующий характер, что заключается в мониторинге общего состояния здоровья.</w:t>
      </w:r>
      <w:r w:rsidR="00267731">
        <w:rPr>
          <w:rFonts w:ascii="Times New Roman" w:cs="Times New Roman"/>
          <w:sz w:val="28"/>
          <w:szCs w:val="28"/>
          <w:lang w:val="ru-RU"/>
        </w:rPr>
        <w:t xml:space="preserve"> А офисные сотрудники, в практике которых </w:t>
      </w:r>
      <w:r w:rsidR="00267731">
        <w:rPr>
          <w:rFonts w:ascii="Times New Roman" w:cs="Times New Roman"/>
          <w:sz w:val="28"/>
          <w:szCs w:val="28"/>
          <w:lang w:val="ru-RU"/>
        </w:rPr>
        <w:lastRenderedPageBreak/>
        <w:t xml:space="preserve">отсутствуют меры, стимулирующие здоровый образ жизни, желали бы видеть именно поддержку в направлении повышения их физической активности. </w:t>
      </w:r>
    </w:p>
    <w:p w:rsidR="00123F43" w:rsidRDefault="00267731" w:rsidP="00123F43">
      <w:pPr>
        <w:spacing w:line="360" w:lineRule="auto"/>
        <w:ind w:firstLine="720"/>
        <w:jc w:val="both"/>
        <w:rPr>
          <w:rFonts w:ascii="Times New Roman" w:cs="Times New Roman"/>
          <w:sz w:val="28"/>
          <w:szCs w:val="28"/>
          <w:lang w:val="ru-RU"/>
        </w:rPr>
      </w:pPr>
      <w:r>
        <w:rPr>
          <w:rFonts w:ascii="Times New Roman" w:cs="Times New Roman"/>
          <w:sz w:val="28"/>
          <w:szCs w:val="28"/>
          <w:lang w:val="ru-RU"/>
        </w:rPr>
        <w:t>Печальная картина наблюдается в оценке работоспособности уже действующих мер. Около 40% опрошенных офисных сотрудников считают, что действующие в их организации меры не работают либо частично, либо совсем. В полной мере эффективны они только по мнению 6,9% респондентов.</w:t>
      </w:r>
    </w:p>
    <w:p w:rsidR="005724DD" w:rsidRDefault="005724DD" w:rsidP="00A730A5">
      <w:pPr>
        <w:spacing w:line="276" w:lineRule="auto"/>
        <w:ind w:firstLine="720"/>
        <w:jc w:val="both"/>
        <w:rPr>
          <w:rFonts w:ascii="Times New Roman" w:cs="Times New Roman"/>
          <w:sz w:val="28"/>
          <w:szCs w:val="28"/>
          <w:lang w:val="ru-RU"/>
        </w:rPr>
      </w:pPr>
      <w:r>
        <w:rPr>
          <w:rFonts w:ascii="Times New Roman" w:cs="Times New Roman"/>
          <w:sz w:val="28"/>
          <w:szCs w:val="28"/>
          <w:lang w:val="ru-RU"/>
        </w:rPr>
        <w:t xml:space="preserve">В рамках проведённого опроса офисным сотрудников было предложено оценить меры, список которых был составлен </w:t>
      </w:r>
      <w:r w:rsidR="006A0003">
        <w:rPr>
          <w:rFonts w:ascii="Times New Roman" w:cs="Times New Roman"/>
          <w:sz w:val="28"/>
          <w:szCs w:val="28"/>
          <w:lang w:val="ru-RU"/>
        </w:rPr>
        <w:t>на основании</w:t>
      </w:r>
      <w:r>
        <w:rPr>
          <w:rFonts w:ascii="Times New Roman" w:cs="Times New Roman"/>
          <w:sz w:val="28"/>
          <w:szCs w:val="28"/>
          <w:lang w:val="ru-RU"/>
        </w:rPr>
        <w:t xml:space="preserve"> имеющ</w:t>
      </w:r>
      <w:r w:rsidR="006A0003">
        <w:rPr>
          <w:rFonts w:ascii="Times New Roman" w:cs="Times New Roman"/>
          <w:sz w:val="28"/>
          <w:szCs w:val="28"/>
          <w:lang w:val="ru-RU"/>
        </w:rPr>
        <w:t xml:space="preserve">егося </w:t>
      </w:r>
      <w:r>
        <w:rPr>
          <w:rFonts w:ascii="Times New Roman" w:cs="Times New Roman"/>
          <w:sz w:val="28"/>
          <w:szCs w:val="28"/>
          <w:lang w:val="ru-RU"/>
        </w:rPr>
        <w:t>опытом зарубежных и российских компаний.</w:t>
      </w:r>
    </w:p>
    <w:p w:rsidR="00267731" w:rsidRPr="005724DD" w:rsidRDefault="009B4BEB" w:rsidP="00A730A5">
      <w:pPr>
        <w:jc w:val="right"/>
        <w:rPr>
          <w:rFonts w:ascii="Times New Roman" w:cs="Times New Roman"/>
          <w:color w:val="auto"/>
          <w:szCs w:val="21"/>
          <w:shd w:val="clear" w:color="auto" w:fill="FFFFFF"/>
          <w:lang w:val="ru-RU"/>
        </w:rPr>
      </w:pPr>
      <w:r w:rsidRPr="005724DD">
        <w:rPr>
          <w:rFonts w:ascii="Times New Roman" w:cs="Times New Roman"/>
          <w:color w:val="auto"/>
          <w:szCs w:val="21"/>
          <w:shd w:val="clear" w:color="auto" w:fill="FFFFFF"/>
          <w:lang w:val="ru-RU"/>
        </w:rPr>
        <w:t>Таблица №3</w:t>
      </w:r>
    </w:p>
    <w:p w:rsidR="009B4BEB" w:rsidRPr="005724DD" w:rsidRDefault="005724DD" w:rsidP="00A730A5">
      <w:pPr>
        <w:jc w:val="center"/>
        <w:rPr>
          <w:rFonts w:ascii="Times New Roman" w:eastAsia="Times New Roman Bold" w:cs="Times New Roman"/>
          <w:kern w:val="36"/>
          <w:lang w:val="ru-RU" w:eastAsia="ru-RU"/>
        </w:rPr>
      </w:pPr>
      <w:r w:rsidRPr="005724DD">
        <w:rPr>
          <w:rFonts w:ascii="Times New Roman" w:eastAsia="Times New Roman Bold" w:cs="Times New Roman"/>
          <w:kern w:val="36"/>
          <w:lang w:val="ru-RU" w:eastAsia="ru-RU"/>
        </w:rPr>
        <w:t>Список мероприятий, предложенных к внедрению в рамках корпоративных программ поддержки здорового образа жизни с оценкой заинтересованности офисных сотрудников (1 – совсем не интересно, 5 – очень интересно)</w:t>
      </w:r>
    </w:p>
    <w:tbl>
      <w:tblPr>
        <w:tblStyle w:val="af7"/>
        <w:tblW w:w="0" w:type="auto"/>
        <w:tblLook w:val="04A0" w:firstRow="1" w:lastRow="0" w:firstColumn="1" w:lastColumn="0" w:noHBand="0" w:noVBand="1"/>
      </w:tblPr>
      <w:tblGrid>
        <w:gridCol w:w="6434"/>
        <w:gridCol w:w="583"/>
        <w:gridCol w:w="583"/>
        <w:gridCol w:w="583"/>
        <w:gridCol w:w="583"/>
        <w:gridCol w:w="583"/>
      </w:tblGrid>
      <w:tr w:rsidR="009B4BEB" w:rsidRPr="009B4BEB" w:rsidTr="009B4BE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Предложенная мера</w:t>
            </w:r>
          </w:p>
        </w:tc>
        <w:tc>
          <w:tcPr>
            <w:tcW w:w="0" w:type="auto"/>
            <w:noWrap/>
            <w:hideMark/>
          </w:tcPr>
          <w:p w:rsidR="00267731" w:rsidRPr="00267731" w:rsidRDefault="009B4BEB"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9B4BEB">
              <w:rPr>
                <w:rFonts w:ascii="Times New Roman" w:eastAsia="Times New Roman" w:cs="Times New Roman"/>
                <w:color w:val="auto"/>
                <w:sz w:val="20"/>
                <w:szCs w:val="20"/>
                <w:bdr w:val="none" w:sz="0" w:space="0" w:color="auto"/>
                <w:lang w:val="ru-RU" w:eastAsia="ru-RU"/>
              </w:rPr>
              <w:t>1</w:t>
            </w:r>
          </w:p>
        </w:tc>
        <w:tc>
          <w:tcPr>
            <w:tcW w:w="0" w:type="auto"/>
            <w:noWrap/>
            <w:hideMark/>
          </w:tcPr>
          <w:p w:rsidR="00267731" w:rsidRPr="00267731" w:rsidRDefault="009B4BEB"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9B4BEB">
              <w:rPr>
                <w:rFonts w:ascii="Times New Roman" w:eastAsia="Times New Roman" w:cs="Times New Roman"/>
                <w:color w:val="auto"/>
                <w:sz w:val="20"/>
                <w:szCs w:val="20"/>
                <w:bdr w:val="none" w:sz="0" w:space="0" w:color="auto"/>
                <w:lang w:val="ru-RU" w:eastAsia="ru-RU"/>
              </w:rPr>
              <w:t>2</w:t>
            </w:r>
          </w:p>
        </w:tc>
        <w:tc>
          <w:tcPr>
            <w:tcW w:w="0" w:type="auto"/>
            <w:noWrap/>
            <w:hideMark/>
          </w:tcPr>
          <w:p w:rsidR="00267731" w:rsidRPr="00267731" w:rsidRDefault="009B4BEB"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9B4BEB">
              <w:rPr>
                <w:rFonts w:ascii="Times New Roman" w:eastAsia="Times New Roman" w:cs="Times New Roman"/>
                <w:color w:val="auto"/>
                <w:sz w:val="20"/>
                <w:szCs w:val="20"/>
                <w:bdr w:val="none" w:sz="0" w:space="0" w:color="auto"/>
                <w:lang w:val="ru-RU" w:eastAsia="ru-RU"/>
              </w:rPr>
              <w:t>3</w:t>
            </w:r>
          </w:p>
        </w:tc>
        <w:tc>
          <w:tcPr>
            <w:tcW w:w="0" w:type="auto"/>
            <w:noWrap/>
            <w:hideMark/>
          </w:tcPr>
          <w:p w:rsidR="00267731" w:rsidRPr="00267731" w:rsidRDefault="009B4BEB"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9B4BEB">
              <w:rPr>
                <w:rFonts w:ascii="Times New Roman" w:eastAsia="Times New Roman" w:cs="Times New Roman"/>
                <w:color w:val="auto"/>
                <w:sz w:val="20"/>
                <w:szCs w:val="20"/>
                <w:bdr w:val="none" w:sz="0" w:space="0" w:color="auto"/>
                <w:lang w:val="ru-RU" w:eastAsia="ru-RU"/>
              </w:rPr>
              <w:t>4</w:t>
            </w:r>
          </w:p>
        </w:tc>
        <w:tc>
          <w:tcPr>
            <w:tcW w:w="0" w:type="auto"/>
            <w:noWrap/>
            <w:hideMark/>
          </w:tcPr>
          <w:p w:rsidR="00267731" w:rsidRPr="00267731" w:rsidRDefault="009B4BEB"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9B4BEB">
              <w:rPr>
                <w:rFonts w:ascii="Times New Roman" w:eastAsia="Times New Roman" w:cs="Times New Roman"/>
                <w:color w:val="auto"/>
                <w:sz w:val="20"/>
                <w:szCs w:val="20"/>
                <w:bdr w:val="none" w:sz="0" w:space="0" w:color="auto"/>
                <w:lang w:val="ru-RU" w:eastAsia="ru-RU"/>
              </w:rPr>
              <w:t>5</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Полная компенсация работодателем затрат на занятие спортом (фитнес, бассейн)</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6%</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highlight w:val="green"/>
                <w:bdr w:val="none" w:sz="0" w:space="0" w:color="auto"/>
                <w:lang w:val="ru-RU" w:eastAsia="ru-RU"/>
              </w:rPr>
            </w:pPr>
            <w:r w:rsidRPr="006A0003">
              <w:rPr>
                <w:rFonts w:ascii="Times New Roman" w:eastAsia="Times New Roman" w:cs="Times New Roman"/>
                <w:color w:val="auto"/>
                <w:sz w:val="20"/>
                <w:szCs w:val="20"/>
                <w:highlight w:val="green"/>
                <w:bdr w:val="none" w:sz="0" w:space="0" w:color="auto"/>
                <w:lang w:val="ru-RU" w:eastAsia="ru-RU"/>
              </w:rPr>
              <w:t>80%</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Компенсация медицинского обслуживания</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10%</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11%</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highlight w:val="green"/>
                <w:bdr w:val="none" w:sz="0" w:space="0" w:color="auto"/>
                <w:lang w:val="ru-RU" w:eastAsia="ru-RU"/>
              </w:rPr>
            </w:pPr>
            <w:r w:rsidRPr="006A0003">
              <w:rPr>
                <w:rFonts w:ascii="Times New Roman" w:eastAsia="Times New Roman" w:cs="Times New Roman"/>
                <w:color w:val="auto"/>
                <w:sz w:val="20"/>
                <w:szCs w:val="20"/>
                <w:highlight w:val="green"/>
                <w:bdr w:val="none" w:sz="0" w:space="0" w:color="auto"/>
                <w:lang w:val="ru-RU" w:eastAsia="ru-RU"/>
              </w:rPr>
              <w:t>73%</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Частичная компенсация работодателем затрат на занятие спортом (фитнес, бассейн)</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20%</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highlight w:val="green"/>
                <w:bdr w:val="none" w:sz="0" w:space="0" w:color="auto"/>
                <w:lang w:val="ru-RU" w:eastAsia="ru-RU"/>
              </w:rPr>
            </w:pPr>
            <w:r w:rsidRPr="006A0003">
              <w:rPr>
                <w:rFonts w:ascii="Times New Roman" w:eastAsia="Times New Roman" w:cs="Times New Roman"/>
                <w:color w:val="auto"/>
                <w:sz w:val="20"/>
                <w:szCs w:val="20"/>
                <w:highlight w:val="green"/>
                <w:bdr w:val="none" w:sz="0" w:space="0" w:color="auto"/>
                <w:lang w:val="ru-RU" w:eastAsia="ru-RU"/>
              </w:rPr>
              <w:t>62%</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Оборудование в офисе пространства для занятия спортом (спортзал, площадки для спортивных игр)</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10%</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13%</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highlight w:val="green"/>
                <w:bdr w:val="none" w:sz="0" w:space="0" w:color="auto"/>
                <w:lang w:val="ru-RU" w:eastAsia="ru-RU"/>
              </w:rPr>
            </w:pPr>
            <w:r w:rsidRPr="006A0003">
              <w:rPr>
                <w:rFonts w:ascii="Times New Roman" w:eastAsia="Times New Roman" w:cs="Times New Roman"/>
                <w:color w:val="auto"/>
                <w:sz w:val="20"/>
                <w:szCs w:val="20"/>
                <w:highlight w:val="green"/>
                <w:bdr w:val="none" w:sz="0" w:space="0" w:color="auto"/>
                <w:lang w:val="ru-RU" w:eastAsia="ru-RU"/>
              </w:rPr>
              <w:t>58%</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Частичная компенсация работодателем питания (только полезные продукты и блюда, составляющие здорового рациона)</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11%</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18%</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highlight w:val="green"/>
                <w:bdr w:val="none" w:sz="0" w:space="0" w:color="auto"/>
                <w:lang w:val="ru-RU" w:eastAsia="ru-RU"/>
              </w:rPr>
            </w:pPr>
            <w:r w:rsidRPr="006A0003">
              <w:rPr>
                <w:rFonts w:ascii="Times New Roman" w:eastAsia="Times New Roman" w:cs="Times New Roman"/>
                <w:color w:val="auto"/>
                <w:sz w:val="20"/>
                <w:szCs w:val="20"/>
                <w:highlight w:val="green"/>
                <w:bdr w:val="none" w:sz="0" w:space="0" w:color="auto"/>
                <w:lang w:val="ru-RU" w:eastAsia="ru-RU"/>
              </w:rPr>
              <w:t>52%</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Полная компенсация работодателем горячего питания</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11%</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18%</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highlight w:val="green"/>
                <w:bdr w:val="none" w:sz="0" w:space="0" w:color="auto"/>
                <w:lang w:val="ru-RU" w:eastAsia="ru-RU"/>
              </w:rPr>
            </w:pPr>
            <w:r w:rsidRPr="006A0003">
              <w:rPr>
                <w:rFonts w:ascii="Times New Roman" w:eastAsia="Times New Roman" w:cs="Times New Roman"/>
                <w:color w:val="auto"/>
                <w:sz w:val="20"/>
                <w:szCs w:val="20"/>
                <w:bdr w:val="none" w:sz="0" w:space="0" w:color="auto"/>
                <w:lang w:val="ru-RU" w:eastAsia="ru-RU"/>
              </w:rPr>
              <w:t>49%</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Возможность консультации с квалифицированным медицинским работником по требованию</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13%</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16%</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39%</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Премирование сотрудников, которые в течение квартала(года) ни разу не брали больничный</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33%</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10%</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37%</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Проведение ежегодных/квартальных проверок ключевых показателей состояния здоровья сотрудников</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23%</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16%</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34%</w:t>
            </w:r>
          </w:p>
        </w:tc>
      </w:tr>
      <w:tr w:rsidR="009B4BEB" w:rsidRPr="005724DD"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Проведение корпоративных спортивных мероприятий</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32%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11%</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26%</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Проведение индивидуальных консультаций с врачом-диетологом</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16%</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24%</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Материальное стимулирование снижения лишнего веса (по достижению и закреплению результата)</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44%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9%</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9%</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24%</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Проведение индивидуальных консультаций с психологом</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29%</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13%</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22%</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Выявление и премирование наиболее активных сотрудников (с использованием шагомера)</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47%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9%</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14%</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21%</w:t>
            </w:r>
          </w:p>
        </w:tc>
      </w:tr>
      <w:tr w:rsidR="009B4BEB" w:rsidRPr="005724DD"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Материальное стимулирование отказа от курения (по достижению и закреплению результата)</w:t>
            </w:r>
          </w:p>
        </w:tc>
        <w:tc>
          <w:tcPr>
            <w:tcW w:w="0" w:type="auto"/>
            <w:noWrap/>
            <w:hideMark/>
          </w:tcPr>
          <w:p w:rsidR="00267731" w:rsidRPr="00267731" w:rsidRDefault="005724DD"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6A0003">
              <w:rPr>
                <w:rFonts w:ascii="Times New Roman" w:eastAsia="Times New Roman" w:cs="Times New Roman"/>
                <w:color w:val="auto"/>
                <w:sz w:val="20"/>
                <w:szCs w:val="20"/>
                <w:highlight w:val="red"/>
                <w:bdr w:val="none" w:sz="0" w:space="0" w:color="auto"/>
                <w:lang w:val="ru-RU" w:eastAsia="ru-RU"/>
              </w:rPr>
              <w:t>57%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9%</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19%</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Наличие в штате квалифицированного медицинского работника (например, врача общей практики) на постоянной основе</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33%</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20%</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16%</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19%</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Контроль за соблюдением режима дня (времени приёма пищи)</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43%</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16%</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14%</w:t>
            </w:r>
          </w:p>
        </w:tc>
      </w:tr>
      <w:tr w:rsidR="009B4BEB" w:rsidRPr="009B4BEB" w:rsidTr="009B4BEB">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Организация тренингов, посвящённых вопросам поддержки здорового образа жизни (пользе правильного питания, физической активности, борьбе с вредными привычками)</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38%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19%</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18%</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13%</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Контроль и сокращение времени, которое сотрудник тратит на курение в рабочее время, введения системы штрафов</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highlight w:val="red"/>
                <w:bdr w:val="none" w:sz="0" w:space="0" w:color="auto"/>
                <w:lang w:val="ru-RU" w:eastAsia="ru-RU"/>
              </w:rPr>
            </w:pPr>
            <w:r w:rsidRPr="006A0003">
              <w:rPr>
                <w:rFonts w:ascii="Times New Roman" w:eastAsia="Times New Roman" w:cs="Times New Roman"/>
                <w:color w:val="auto"/>
                <w:sz w:val="20"/>
                <w:szCs w:val="20"/>
                <w:highlight w:val="red"/>
                <w:bdr w:val="none" w:sz="0" w:space="0" w:color="auto"/>
                <w:lang w:val="ru-RU" w:eastAsia="ru-RU"/>
              </w:rPr>
              <w:t>60%</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10%</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6%</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13%</w:t>
            </w:r>
          </w:p>
        </w:tc>
      </w:tr>
      <w:tr w:rsidR="009B4BEB" w:rsidRPr="009B4BEB" w:rsidTr="009B4BEB">
        <w:trPr>
          <w:trHeight w:val="33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Проведение индивидуальных консультаций, направленных на борьбу с курением</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highlight w:val="red"/>
                <w:bdr w:val="none" w:sz="0" w:space="0" w:color="auto"/>
                <w:lang w:val="ru-RU" w:eastAsia="ru-RU"/>
              </w:rPr>
            </w:pPr>
            <w:r w:rsidRPr="006A0003">
              <w:rPr>
                <w:rFonts w:ascii="Times New Roman" w:eastAsia="Times New Roman" w:cs="Times New Roman"/>
                <w:color w:val="auto"/>
                <w:sz w:val="20"/>
                <w:szCs w:val="20"/>
                <w:highlight w:val="red"/>
                <w:bdr w:val="none" w:sz="0" w:space="0" w:color="auto"/>
                <w:lang w:val="ru-RU" w:eastAsia="ru-RU"/>
              </w:rPr>
              <w:t>65%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12%</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7%</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6%</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10%</w:t>
            </w:r>
          </w:p>
        </w:tc>
      </w:tr>
      <w:tr w:rsidR="009B4BEB" w:rsidRPr="009B4BEB" w:rsidTr="009B4B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267731" w:rsidRPr="00267731" w:rsidRDefault="00267731" w:rsidP="00E25F7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Контроль</w:t>
            </w:r>
            <w:r w:rsidR="00E25F77">
              <w:rPr>
                <w:rFonts w:ascii="Times New Roman" w:eastAsia="Times New Roman" w:cs="Times New Roman"/>
                <w:color w:val="auto"/>
                <w:sz w:val="20"/>
                <w:szCs w:val="20"/>
                <w:bdr w:val="none" w:sz="0" w:space="0" w:color="auto"/>
                <w:lang w:val="ru-RU" w:eastAsia="ru-RU"/>
              </w:rPr>
              <w:t xml:space="preserve"> времени</w:t>
            </w:r>
            <w:r w:rsidRPr="00267731">
              <w:rPr>
                <w:rFonts w:ascii="Times New Roman" w:eastAsia="Times New Roman" w:cs="Times New Roman"/>
                <w:color w:val="auto"/>
                <w:sz w:val="20"/>
                <w:szCs w:val="20"/>
                <w:bdr w:val="none" w:sz="0" w:space="0" w:color="auto"/>
                <w:lang w:val="ru-RU" w:eastAsia="ru-RU"/>
              </w:rPr>
              <w:t xml:space="preserve"> прихода и ухода в офис согласно рабочему графику</w:t>
            </w:r>
          </w:p>
        </w:tc>
        <w:tc>
          <w:tcPr>
            <w:tcW w:w="0" w:type="auto"/>
            <w:noWrap/>
            <w:hideMark/>
          </w:tcPr>
          <w:p w:rsidR="00267731" w:rsidRPr="006A0003"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highlight w:val="red"/>
                <w:bdr w:val="none" w:sz="0" w:space="0" w:color="auto"/>
                <w:lang w:val="ru-RU" w:eastAsia="ru-RU"/>
              </w:rPr>
            </w:pPr>
            <w:r w:rsidRPr="006A0003">
              <w:rPr>
                <w:rFonts w:ascii="Times New Roman" w:eastAsia="Times New Roman" w:cs="Times New Roman"/>
                <w:color w:val="auto"/>
                <w:sz w:val="20"/>
                <w:szCs w:val="20"/>
                <w:highlight w:val="red"/>
                <w:bdr w:val="none" w:sz="0" w:space="0" w:color="auto"/>
                <w:lang w:val="ru-RU" w:eastAsia="ru-RU"/>
              </w:rPr>
              <w:t>61%</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11%</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13%</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5%</w:t>
            </w:r>
          </w:p>
        </w:tc>
        <w:tc>
          <w:tcPr>
            <w:tcW w:w="0" w:type="auto"/>
            <w:noWrap/>
            <w:hideMark/>
          </w:tcPr>
          <w:p w:rsidR="00267731" w:rsidRPr="00267731" w:rsidRDefault="00267731" w:rsidP="005724D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cs="Times New Roman"/>
                <w:color w:val="auto"/>
                <w:sz w:val="20"/>
                <w:szCs w:val="20"/>
                <w:bdr w:val="none" w:sz="0" w:space="0" w:color="auto"/>
                <w:lang w:val="ru-RU" w:eastAsia="ru-RU"/>
              </w:rPr>
            </w:pPr>
            <w:r w:rsidRPr="00267731">
              <w:rPr>
                <w:rFonts w:ascii="Times New Roman" w:eastAsia="Times New Roman" w:cs="Times New Roman"/>
                <w:color w:val="auto"/>
                <w:sz w:val="20"/>
                <w:szCs w:val="20"/>
                <w:bdr w:val="none" w:sz="0" w:space="0" w:color="auto"/>
                <w:lang w:val="ru-RU" w:eastAsia="ru-RU"/>
              </w:rPr>
              <w:t>9%</w:t>
            </w:r>
          </w:p>
        </w:tc>
      </w:tr>
    </w:tbl>
    <w:p w:rsidR="005724DD" w:rsidRPr="00094033" w:rsidRDefault="005724DD" w:rsidP="006E5B0D">
      <w:pPr>
        <w:spacing w:line="360" w:lineRule="auto"/>
        <w:ind w:firstLine="720"/>
        <w:jc w:val="both"/>
        <w:rPr>
          <w:rFonts w:ascii="Times New Roman" w:cs="Times New Roman"/>
          <w:i/>
          <w:sz w:val="22"/>
          <w:szCs w:val="28"/>
          <w:lang w:val="ru-RU"/>
        </w:rPr>
      </w:pPr>
      <w:r>
        <w:rPr>
          <w:rFonts w:ascii="Times New Roman" w:cs="Times New Roman"/>
          <w:i/>
          <w:sz w:val="22"/>
          <w:szCs w:val="28"/>
          <w:lang w:val="ru-RU"/>
        </w:rPr>
        <w:t>Опрос «Корпоративные практики по поддержке здорового образа жизни», 2014</w:t>
      </w:r>
    </w:p>
    <w:p w:rsidR="00E25F77" w:rsidRDefault="006A0003" w:rsidP="006E5B0D">
      <w:pPr>
        <w:spacing w:line="360" w:lineRule="auto"/>
        <w:jc w:val="both"/>
        <w:rPr>
          <w:rFonts w:ascii="Times New Roman" w:cs="Times New Roman"/>
          <w:sz w:val="28"/>
          <w:szCs w:val="28"/>
          <w:lang w:val="ru-RU"/>
        </w:rPr>
      </w:pPr>
      <w:bookmarkStart w:id="7" w:name="_Toc7"/>
      <w:r>
        <w:rPr>
          <w:rFonts w:ascii="Times New Roman" w:cs="Times New Roman"/>
          <w:sz w:val="28"/>
          <w:szCs w:val="28"/>
          <w:lang w:val="ru-RU"/>
        </w:rPr>
        <w:lastRenderedPageBreak/>
        <w:tab/>
        <w:t xml:space="preserve">Ответы с оценкой предложенных мер распределились следующим образом (см. Таблица 3). Среди самых интересных предложений, по стимулированию здорового образа жизни сотрудников, являются полное и частичное финансирование занятий спортом, </w:t>
      </w:r>
      <w:r w:rsidR="00E25F77">
        <w:rPr>
          <w:rFonts w:ascii="Times New Roman" w:cs="Times New Roman"/>
          <w:sz w:val="28"/>
          <w:szCs w:val="28"/>
          <w:lang w:val="ru-RU"/>
        </w:rPr>
        <w:t>частичная оплата</w:t>
      </w:r>
      <w:r>
        <w:rPr>
          <w:rFonts w:ascii="Times New Roman" w:cs="Times New Roman"/>
          <w:sz w:val="28"/>
          <w:szCs w:val="28"/>
          <w:lang w:val="ru-RU"/>
        </w:rPr>
        <w:t xml:space="preserve"> питания, которое включало бы </w:t>
      </w:r>
      <w:r w:rsidR="00E25F77">
        <w:rPr>
          <w:rFonts w:ascii="Times New Roman" w:cs="Times New Roman"/>
          <w:sz w:val="28"/>
          <w:szCs w:val="28"/>
          <w:lang w:val="ru-RU"/>
        </w:rPr>
        <w:t>компенсацию затрат только продуктов и блюд</w:t>
      </w:r>
      <w:r>
        <w:rPr>
          <w:rFonts w:ascii="Times New Roman" w:cs="Times New Roman"/>
          <w:sz w:val="28"/>
          <w:szCs w:val="28"/>
          <w:lang w:val="ru-RU"/>
        </w:rPr>
        <w:t xml:space="preserve"> из здорового рациона, </w:t>
      </w:r>
      <w:r w:rsidR="00E25F77">
        <w:rPr>
          <w:rFonts w:ascii="Times New Roman" w:cs="Times New Roman"/>
          <w:sz w:val="28"/>
          <w:szCs w:val="28"/>
          <w:lang w:val="ru-RU"/>
        </w:rPr>
        <w:t xml:space="preserve">оборудование в офисном пространстве места для занятий спортом, а также компенсацию сотруднику затрат на медицинское обслуживание. К самым неинтересным, по мнению опрошенных, предложениям, относятся меры, которые можно отнести к разряду контролирующих: контроль времени прихода и ухода на работу согласно рабочему графику, контроль и сокращение времени на перекуры, а также меры, направленные на борьбу с курением, а именно консультации с курильщиками, материальное стимулирование отказа от курения. Многие инновационные меры, которые успешно зарекомендовали себя на западе, были неоднозначно оценены и не привлекли внимания потенциальных объектов, на которых нацелена их деятельность. </w:t>
      </w:r>
    </w:p>
    <w:p w:rsidR="00E25F77" w:rsidRDefault="00E25F77" w:rsidP="006E5B0D">
      <w:pPr>
        <w:spacing w:line="360" w:lineRule="auto"/>
        <w:jc w:val="both"/>
        <w:rPr>
          <w:rFonts w:ascii="Times New Roman" w:cs="Times New Roman"/>
          <w:sz w:val="28"/>
          <w:szCs w:val="28"/>
          <w:lang w:val="ru-RU"/>
        </w:rPr>
      </w:pPr>
      <w:r>
        <w:rPr>
          <w:rFonts w:ascii="Times New Roman" w:cs="Times New Roman"/>
          <w:sz w:val="28"/>
          <w:szCs w:val="28"/>
          <w:lang w:val="ru-RU"/>
        </w:rPr>
        <w:tab/>
        <w:t xml:space="preserve">Можно отметить, что наиболее привлекательные меры являются наиболее затратными для работодателя. И подсознательно респонденты рассматривают </w:t>
      </w:r>
      <w:r w:rsidR="00245766">
        <w:rPr>
          <w:rFonts w:ascii="Times New Roman" w:cs="Times New Roman"/>
          <w:sz w:val="28"/>
          <w:szCs w:val="28"/>
          <w:lang w:val="ru-RU"/>
        </w:rPr>
        <w:t xml:space="preserve">их скорее не как нечто, стимулирующее вести их здоровый образ жизни, а только как увеличение их собственного месячного дохода, не включенного в зарплату, а предоставляемого в иной форме. Компенсация затрат на медицинское обслуживание, весьма популярная часть социальных пакетов многих компаний, вообще не является как таковой мерой, направленной на то, чтобы сотрудник вёл здоровый образ жизни. </w:t>
      </w:r>
    </w:p>
    <w:p w:rsidR="00245766" w:rsidRDefault="00245766" w:rsidP="006E5B0D">
      <w:pPr>
        <w:spacing w:line="360" w:lineRule="auto"/>
        <w:jc w:val="both"/>
        <w:rPr>
          <w:rFonts w:ascii="Times New Roman" w:cs="Times New Roman"/>
          <w:sz w:val="28"/>
          <w:szCs w:val="28"/>
          <w:lang w:val="ru-RU"/>
        </w:rPr>
      </w:pPr>
      <w:r>
        <w:rPr>
          <w:rFonts w:ascii="Times New Roman" w:cs="Times New Roman"/>
          <w:sz w:val="28"/>
          <w:szCs w:val="28"/>
          <w:lang w:val="ru-RU"/>
        </w:rPr>
        <w:tab/>
        <w:t>Из всего этого, можно сделать вывод, что аудитория офисных сотрудников не готова к тому, чтобы беспрепятственно позволить на полную меру эффективно наладить работу корпоративных программ поддержки здорового образа жизни. В виду этого, требуется проводить разъяснительную информационную работу, направленную на то, чтобы объяснить важность заботы о своём здоровье, возможностей, которые могут быть предоставлены</w:t>
      </w:r>
      <w:r w:rsidR="00202DF4">
        <w:rPr>
          <w:rFonts w:ascii="Times New Roman" w:cs="Times New Roman"/>
          <w:sz w:val="28"/>
          <w:szCs w:val="28"/>
          <w:lang w:val="ru-RU"/>
        </w:rPr>
        <w:t xml:space="preserve"> компанией</w:t>
      </w:r>
      <w:r>
        <w:rPr>
          <w:rFonts w:ascii="Times New Roman" w:cs="Times New Roman"/>
          <w:sz w:val="28"/>
          <w:szCs w:val="28"/>
          <w:lang w:val="ru-RU"/>
        </w:rPr>
        <w:t xml:space="preserve"> со</w:t>
      </w:r>
      <w:r>
        <w:rPr>
          <w:rFonts w:ascii="Times New Roman" w:cs="Times New Roman"/>
          <w:sz w:val="28"/>
          <w:szCs w:val="28"/>
          <w:lang w:val="ru-RU"/>
        </w:rPr>
        <w:lastRenderedPageBreak/>
        <w:t>труднику при его встречной заинтересованности</w:t>
      </w:r>
      <w:r w:rsidR="00202DF4">
        <w:rPr>
          <w:rFonts w:ascii="Times New Roman" w:cs="Times New Roman"/>
          <w:sz w:val="28"/>
          <w:szCs w:val="28"/>
          <w:lang w:val="ru-RU"/>
        </w:rPr>
        <w:t>. Ч</w:t>
      </w:r>
      <w:r>
        <w:rPr>
          <w:rFonts w:ascii="Times New Roman" w:cs="Times New Roman"/>
          <w:sz w:val="28"/>
          <w:szCs w:val="28"/>
          <w:lang w:val="ru-RU"/>
        </w:rPr>
        <w:t>то самое главное, необходимо содержательно и доступно рассказать о предлагаемых мерах, которые могут быть внедрены в пакет корпоративных стандартов:</w:t>
      </w:r>
      <w:r w:rsidR="00202DF4">
        <w:rPr>
          <w:rFonts w:ascii="Times New Roman" w:cs="Times New Roman"/>
          <w:sz w:val="28"/>
          <w:szCs w:val="28"/>
          <w:lang w:val="ru-RU"/>
        </w:rPr>
        <w:t xml:space="preserve"> их</w:t>
      </w:r>
      <w:r>
        <w:rPr>
          <w:rFonts w:ascii="Times New Roman" w:cs="Times New Roman"/>
          <w:sz w:val="28"/>
          <w:szCs w:val="28"/>
          <w:lang w:val="ru-RU"/>
        </w:rPr>
        <w:t xml:space="preserve"> </w:t>
      </w:r>
      <w:r w:rsidR="00202DF4">
        <w:rPr>
          <w:rFonts w:ascii="Times New Roman" w:cs="Times New Roman"/>
          <w:sz w:val="28"/>
          <w:szCs w:val="28"/>
          <w:lang w:val="ru-RU"/>
        </w:rPr>
        <w:t>цели и задачи, решаемые, вместе с этим привести примеры успешных кейсов, чтобы выгоды от их использования в практике компании были очевидны для сотрудника.</w:t>
      </w:r>
    </w:p>
    <w:p w:rsidR="00202DF4" w:rsidRDefault="00202DF4" w:rsidP="006E5B0D">
      <w:pPr>
        <w:spacing w:line="360" w:lineRule="auto"/>
        <w:jc w:val="both"/>
        <w:rPr>
          <w:rFonts w:ascii="Times New Roman" w:cs="Times New Roman"/>
          <w:sz w:val="28"/>
          <w:szCs w:val="28"/>
          <w:lang w:val="ru-RU"/>
        </w:rPr>
      </w:pPr>
      <w:r>
        <w:rPr>
          <w:rFonts w:ascii="Times New Roman" w:cs="Times New Roman"/>
          <w:sz w:val="28"/>
          <w:szCs w:val="28"/>
          <w:lang w:val="ru-RU"/>
        </w:rPr>
        <w:tab/>
        <w:t>Ещё одним наблюдением, подчёркивающим необходимость предварительной информационно-пропагандистской работы, является некоторая обеспокоенность офисных сотрудников, не коснётся ли финансирование программ поддержки здорового образа жизни их заработной платы, иными словами, не пострадают ли они материально от желания их работодателей заняться профилактикой здоровья подчинённых. Здесь нужно подчеркнуть, что фонд поддержки здорового образа жизни и фонд заработной платы никаким образом не пересекаются. Все затраты, которые несёт работодатель на пропаганду здорового образа жизни, являются его собственной инициативной, при этом необходимы целевые ресурсы.</w:t>
      </w:r>
    </w:p>
    <w:p w:rsidR="00202DF4" w:rsidRDefault="00202DF4" w:rsidP="006E5B0D">
      <w:pPr>
        <w:spacing w:line="360" w:lineRule="auto"/>
        <w:jc w:val="both"/>
        <w:rPr>
          <w:rFonts w:ascii="Times New Roman" w:cs="Times New Roman"/>
          <w:sz w:val="28"/>
          <w:szCs w:val="28"/>
          <w:lang w:val="ru-RU"/>
        </w:rPr>
      </w:pPr>
      <w:r>
        <w:rPr>
          <w:rFonts w:ascii="Times New Roman" w:cs="Times New Roman"/>
          <w:sz w:val="28"/>
          <w:szCs w:val="28"/>
          <w:lang w:val="ru-RU"/>
        </w:rPr>
        <w:tab/>
        <w:t>В общем и целом, можем сделать</w:t>
      </w:r>
      <w:r w:rsidR="004D76F6">
        <w:rPr>
          <w:rFonts w:ascii="Times New Roman" w:cs="Times New Roman"/>
          <w:sz w:val="28"/>
          <w:szCs w:val="28"/>
          <w:lang w:val="ru-RU"/>
        </w:rPr>
        <w:t xml:space="preserve"> некоторые</w:t>
      </w:r>
      <w:r>
        <w:rPr>
          <w:rFonts w:ascii="Times New Roman" w:cs="Times New Roman"/>
          <w:sz w:val="28"/>
          <w:szCs w:val="28"/>
          <w:lang w:val="ru-RU"/>
        </w:rPr>
        <w:t xml:space="preserve"> вывод</w:t>
      </w:r>
      <w:r w:rsidR="004D76F6">
        <w:rPr>
          <w:rFonts w:ascii="Times New Roman" w:cs="Times New Roman"/>
          <w:sz w:val="28"/>
          <w:szCs w:val="28"/>
          <w:lang w:val="ru-RU"/>
        </w:rPr>
        <w:t xml:space="preserve">ы </w:t>
      </w:r>
      <w:r>
        <w:rPr>
          <w:rFonts w:ascii="Times New Roman" w:cs="Times New Roman"/>
          <w:sz w:val="28"/>
          <w:szCs w:val="28"/>
          <w:lang w:val="ru-RU"/>
        </w:rPr>
        <w:t>в рамках анализа исследования корпоративных практик поддержки здорового о</w:t>
      </w:r>
      <w:r w:rsidR="004D76F6">
        <w:rPr>
          <w:rFonts w:ascii="Times New Roman" w:cs="Times New Roman"/>
          <w:sz w:val="28"/>
          <w:szCs w:val="28"/>
          <w:lang w:val="ru-RU"/>
        </w:rPr>
        <w:t xml:space="preserve">браза жизни офисных сотрудников, на основании которых можно сложить рекомендации по разработке и эффективному использованию корпоративных стандартов поддержки здорового образа жизни в практике офисной жизни. В ходе исследования была выявлена недостаточная информированность офисных сотрудников о собственном здоровье, почти половина респондентов не уверена в том, что они полностью здоровы, вместе с этим отмечена крайне низкая посещаемость работниками офисов медицинских специалистов, можно подчеркнуть необходимость в периодических медицинских обследованиях, мониторинге основных показателей здоровья с целью раннего выявления хронических заболеваний. Говоря о таких заболеваниях, только пятая часть опрошенных отметила их отсутствие. </w:t>
      </w:r>
      <w:r w:rsidR="006C3BA1">
        <w:rPr>
          <w:rFonts w:ascii="Times New Roman" w:cs="Times New Roman"/>
          <w:sz w:val="28"/>
          <w:szCs w:val="28"/>
          <w:lang w:val="ru-RU"/>
        </w:rPr>
        <w:t xml:space="preserve">Превалирующие болезни, являющие составляющей частью «офисного синдрома», представлены отнюдь не неинфекционными заболеваниями, их список намного шире, и все они представляют собой </w:t>
      </w:r>
      <w:r w:rsidR="004042AF">
        <w:rPr>
          <w:rFonts w:ascii="Times New Roman" w:cs="Times New Roman"/>
          <w:sz w:val="28"/>
          <w:szCs w:val="28"/>
          <w:lang w:val="ru-RU"/>
        </w:rPr>
        <w:t>причины</w:t>
      </w:r>
      <w:r w:rsidR="006C3BA1">
        <w:rPr>
          <w:rFonts w:ascii="Times New Roman" w:cs="Times New Roman"/>
          <w:sz w:val="28"/>
          <w:szCs w:val="28"/>
          <w:lang w:val="ru-RU"/>
        </w:rPr>
        <w:t xml:space="preserve"> </w:t>
      </w:r>
      <w:r w:rsidR="006C3BA1">
        <w:rPr>
          <w:rFonts w:ascii="Times New Roman" w:cs="Times New Roman"/>
          <w:sz w:val="28"/>
          <w:szCs w:val="28"/>
          <w:lang w:val="ru-RU"/>
        </w:rPr>
        <w:lastRenderedPageBreak/>
        <w:t>как ухудшения ка</w:t>
      </w:r>
      <w:r w:rsidR="004042AF">
        <w:rPr>
          <w:rFonts w:ascii="Times New Roman" w:cs="Times New Roman"/>
          <w:sz w:val="28"/>
          <w:szCs w:val="28"/>
          <w:lang w:val="ru-RU"/>
        </w:rPr>
        <w:t>чественного уровня жизни, так и</w:t>
      </w:r>
      <w:r w:rsidR="006C3BA1">
        <w:rPr>
          <w:rFonts w:ascii="Times New Roman" w:cs="Times New Roman"/>
          <w:sz w:val="28"/>
          <w:szCs w:val="28"/>
          <w:lang w:val="ru-RU"/>
        </w:rPr>
        <w:t xml:space="preserve"> снижения работоспособности сотрудника. Профилактика здоровья путём прививания здорового образа жизни персоналу должна быть нацелена на борьбу с основными факторами риска всего перечня хронических заболеваний. Залогом здоровья офисные сотрудники считают занятия спортом и правильное питание. Отказ от вредных привычек является менее актуальной проблемой класс офисных работников, что связано с тем, </w:t>
      </w:r>
      <w:r w:rsidR="00A730A5">
        <w:rPr>
          <w:rFonts w:ascii="Times New Roman" w:cs="Times New Roman"/>
          <w:sz w:val="28"/>
          <w:szCs w:val="28"/>
          <w:lang w:val="ru-RU"/>
        </w:rPr>
        <w:t>что, во-первых,</w:t>
      </w:r>
      <w:r w:rsidR="006C3BA1">
        <w:rPr>
          <w:rFonts w:ascii="Times New Roman" w:cs="Times New Roman"/>
          <w:sz w:val="28"/>
          <w:szCs w:val="28"/>
          <w:lang w:val="ru-RU"/>
        </w:rPr>
        <w:t xml:space="preserve"> начали свою работу антитабачные меры на уровне государства, а во-вторых, со временем поменялись поведенческие привычки населения в отношении потребления алкогольных напитков.</w:t>
      </w:r>
      <w:r w:rsidR="004042AF">
        <w:rPr>
          <w:rFonts w:ascii="Times New Roman" w:cs="Times New Roman"/>
          <w:sz w:val="28"/>
          <w:szCs w:val="28"/>
          <w:lang w:val="ru-RU"/>
        </w:rPr>
        <w:t xml:space="preserve"> Что касается привычек в отношении питания и физической активности клерков, на этом должны быть сосредоточены усилия программ поддержки здорового образа жизни. Небольшая доля работодателей, где подобные практики используются сегодня, ведёт работу именно по этому направлению, но, по оценке самих офисных сотрудников, недостаточно эффективно. А сотрудники компаний, в которых нет действующих программ поддержки здоровья, хотели бы получать помощь от работодателя, направленную именно на стимулирования физической активности. В целом, стоит отметить вполне положительный плацдарм для организации работы по поддержке персонала офисов, но необходимо выявить </w:t>
      </w:r>
      <w:r w:rsidR="00C41A1E">
        <w:rPr>
          <w:rFonts w:ascii="Times New Roman" w:cs="Times New Roman"/>
          <w:sz w:val="28"/>
          <w:szCs w:val="28"/>
          <w:lang w:val="ru-RU"/>
        </w:rPr>
        <w:t>реальную потребность</w:t>
      </w:r>
      <w:r w:rsidR="004042AF">
        <w:rPr>
          <w:rFonts w:ascii="Times New Roman" w:cs="Times New Roman"/>
          <w:sz w:val="28"/>
          <w:szCs w:val="28"/>
          <w:lang w:val="ru-RU"/>
        </w:rPr>
        <w:t xml:space="preserve"> и доступно разъяснить задачи, которые будут решены той или иной предлагаемой мерой. </w:t>
      </w:r>
      <w:r w:rsidR="006C6C23">
        <w:rPr>
          <w:rFonts w:ascii="Times New Roman" w:cs="Times New Roman"/>
          <w:sz w:val="28"/>
          <w:szCs w:val="28"/>
          <w:lang w:val="ru-RU"/>
        </w:rPr>
        <w:t>Сейчас о</w:t>
      </w:r>
      <w:r w:rsidR="004042AF">
        <w:rPr>
          <w:rFonts w:ascii="Times New Roman" w:cs="Times New Roman"/>
          <w:sz w:val="28"/>
          <w:szCs w:val="28"/>
          <w:lang w:val="ru-RU"/>
        </w:rPr>
        <w:t xml:space="preserve">фисные сотрудники не готовы к правильному восприятию тех инициатив, которые имеют успешный опыт внедрения в программы поддержки здорового образа жизни в практике организаций за рубежом. </w:t>
      </w:r>
    </w:p>
    <w:p w:rsidR="00E25F77" w:rsidRDefault="00E25F77">
      <w:pPr>
        <w:rPr>
          <w:rFonts w:ascii="Times New Roman" w:cs="Times New Roman"/>
          <w:sz w:val="28"/>
          <w:szCs w:val="28"/>
          <w:lang w:val="ru-RU"/>
        </w:rPr>
      </w:pPr>
      <w:r>
        <w:rPr>
          <w:rFonts w:ascii="Times New Roman" w:cs="Times New Roman"/>
          <w:sz w:val="28"/>
          <w:szCs w:val="28"/>
          <w:lang w:val="ru-RU"/>
        </w:rPr>
        <w:br w:type="page"/>
      </w:r>
    </w:p>
    <w:p w:rsidR="00A5248C" w:rsidRPr="00865BE1" w:rsidRDefault="000E1F50" w:rsidP="009B4BEB">
      <w:pPr>
        <w:pStyle w:val="1"/>
        <w:spacing w:line="360" w:lineRule="auto"/>
        <w:rPr>
          <w:b/>
          <w:sz w:val="36"/>
          <w:szCs w:val="36"/>
        </w:rPr>
      </w:pPr>
      <w:r w:rsidRPr="00865BE1">
        <w:rPr>
          <w:b/>
          <w:sz w:val="36"/>
          <w:szCs w:val="36"/>
        </w:rPr>
        <w:lastRenderedPageBreak/>
        <w:t>Глава 3. Рекомендации для эффективного использованию корпоративных программ поддержки здорового образа жизни в практике российского бизнеса</w:t>
      </w:r>
      <w:bookmarkEnd w:id="7"/>
    </w:p>
    <w:p w:rsidR="00DD4170" w:rsidRDefault="006C6C23" w:rsidP="006C6C23">
      <w:pPr>
        <w:spacing w:line="360" w:lineRule="auto"/>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ab/>
        <w:t xml:space="preserve">Использованию на практике корпоративных программ поддержки здорового образа жизни среди офисных сотрудников должна предшествовать кропотливая информационно-аналитическая работа. </w:t>
      </w:r>
    </w:p>
    <w:p w:rsidR="00F24ED1" w:rsidRDefault="00DD4170"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 xml:space="preserve">Один из ключевых показателей успешной программы поддержки здорового образа жизни среди офисных сотрудников – их личная заинтересованность в участии. Но </w:t>
      </w:r>
      <w:r w:rsidR="002E6EB0">
        <w:rPr>
          <w:rFonts w:ascii="Times New Roman Bold" w:eastAsia="Times New Roman Bold" w:hAnsi="Times New Roman Bold" w:cs="Times New Roman Bold"/>
          <w:sz w:val="28"/>
          <w:szCs w:val="28"/>
          <w:lang w:val="ru-RU"/>
        </w:rPr>
        <w:t>первоочерёдно</w:t>
      </w:r>
      <w:r>
        <w:rPr>
          <w:rFonts w:ascii="Times New Roman Bold" w:eastAsia="Times New Roman Bold" w:hAnsi="Times New Roman Bold" w:cs="Times New Roman Bold"/>
          <w:sz w:val="28"/>
          <w:szCs w:val="28"/>
          <w:lang w:val="ru-RU"/>
        </w:rPr>
        <w:t xml:space="preserve"> стоит оценить, насколько необходима поддержка здоровья в рамках конкретной организации. </w:t>
      </w:r>
      <w:r w:rsidR="00F24ED1">
        <w:rPr>
          <w:rFonts w:ascii="Times New Roman Bold" w:eastAsia="Times New Roman Bold" w:hAnsi="Times New Roman Bold" w:cs="Times New Roman Bold"/>
          <w:sz w:val="28"/>
          <w:szCs w:val="28"/>
          <w:lang w:val="ru-RU"/>
        </w:rPr>
        <w:t>Для этого необходимо сформировать круг ответственных лиц, которые могут быть выбраны из числа сотрудников отдела кадров или отдела по управлению персоналом. Также, весь комплекс обязанностей по организации оценки необходимости и разработке и проектированию программы</w:t>
      </w:r>
      <w:r w:rsidR="00E10433">
        <w:rPr>
          <w:rFonts w:ascii="Times New Roman Bold" w:eastAsia="Times New Roman Bold" w:hAnsi="Times New Roman Bold" w:cs="Times New Roman Bold"/>
          <w:sz w:val="28"/>
          <w:szCs w:val="28"/>
          <w:lang w:val="ru-RU"/>
        </w:rPr>
        <w:t xml:space="preserve"> по</w:t>
      </w:r>
      <w:r w:rsidR="00F24ED1">
        <w:rPr>
          <w:rFonts w:ascii="Times New Roman Bold" w:eastAsia="Times New Roman Bold" w:hAnsi="Times New Roman Bold" w:cs="Times New Roman Bold"/>
          <w:sz w:val="28"/>
          <w:szCs w:val="28"/>
          <w:lang w:val="ru-RU"/>
        </w:rPr>
        <w:t xml:space="preserve"> поддержк</w:t>
      </w:r>
      <w:r w:rsidR="00E10433">
        <w:rPr>
          <w:rFonts w:ascii="Times New Roman Bold" w:eastAsia="Times New Roman Bold" w:hAnsi="Times New Roman Bold" w:cs="Times New Roman Bold"/>
          <w:sz w:val="28"/>
          <w:szCs w:val="28"/>
          <w:lang w:val="ru-RU"/>
        </w:rPr>
        <w:t>е</w:t>
      </w:r>
      <w:r w:rsidR="00F24ED1">
        <w:rPr>
          <w:rFonts w:ascii="Times New Roman Bold" w:eastAsia="Times New Roman Bold" w:hAnsi="Times New Roman Bold" w:cs="Times New Roman Bold"/>
          <w:sz w:val="28"/>
          <w:szCs w:val="28"/>
          <w:lang w:val="ru-RU"/>
        </w:rPr>
        <w:t xml:space="preserve"> здорового образа жизни сотрудников может заниматься консалтинговая фирма вне штата компании на аутсорсинге. </w:t>
      </w:r>
    </w:p>
    <w:p w:rsidR="00DD4170" w:rsidRDefault="00DD4170"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Организация программы по поддержке здорового образа жизни в офисе требует финансовых затрат, поэтому стоит сразу оценить её необходимость</w:t>
      </w:r>
      <w:r w:rsidR="00F24ED1">
        <w:rPr>
          <w:rFonts w:ascii="Times New Roman Bold" w:eastAsia="Times New Roman Bold" w:hAnsi="Times New Roman Bold" w:cs="Times New Roman Bold"/>
          <w:sz w:val="28"/>
          <w:szCs w:val="28"/>
          <w:lang w:val="ru-RU"/>
        </w:rPr>
        <w:t xml:space="preserve"> как таковой, найти её место в иерархии нужд компании в настоящий момент времени. Порой для того, чтобы начать заботиться о здоровье своих сотрудников работодателю стоит </w:t>
      </w:r>
      <w:r w:rsidR="00652C8A">
        <w:rPr>
          <w:rFonts w:ascii="Times New Roman Bold" w:eastAsia="Times New Roman Bold" w:hAnsi="Times New Roman Bold" w:cs="Times New Roman Bold"/>
          <w:sz w:val="28"/>
          <w:szCs w:val="28"/>
          <w:lang w:val="ru-RU"/>
        </w:rPr>
        <w:t>обратить внимание на</w:t>
      </w:r>
      <w:r w:rsidR="00F24ED1">
        <w:rPr>
          <w:rFonts w:ascii="Times New Roman Bold" w:eastAsia="Times New Roman Bold" w:hAnsi="Times New Roman Bold" w:cs="Times New Roman Bold"/>
          <w:sz w:val="28"/>
          <w:szCs w:val="28"/>
          <w:lang w:val="ru-RU"/>
        </w:rPr>
        <w:t xml:space="preserve"> условия труда, в которые заключены подопечные: достаточно ли в помещении свободного пространства на 1 человека, достаточно ли света, воздуха, насколько комфортны климатические условия. После оценки</w:t>
      </w:r>
      <w:r w:rsidR="00652C8A">
        <w:rPr>
          <w:rFonts w:ascii="Times New Roman Bold" w:eastAsia="Times New Roman Bold" w:hAnsi="Times New Roman Bold" w:cs="Times New Roman Bold"/>
          <w:sz w:val="28"/>
          <w:szCs w:val="28"/>
          <w:lang w:val="ru-RU"/>
        </w:rPr>
        <w:t xml:space="preserve"> текущих</w:t>
      </w:r>
      <w:r w:rsidR="00F24ED1">
        <w:rPr>
          <w:rFonts w:ascii="Times New Roman Bold" w:eastAsia="Times New Roman Bold" w:hAnsi="Times New Roman Bold" w:cs="Times New Roman Bold"/>
          <w:sz w:val="28"/>
          <w:szCs w:val="28"/>
          <w:lang w:val="ru-RU"/>
        </w:rPr>
        <w:t xml:space="preserve"> условий труда стоит уделить внимание заинтересованности в конкретных мерах по поддержке здоровья своих сотрудников</w:t>
      </w:r>
      <w:r w:rsidR="00E10433">
        <w:rPr>
          <w:rFonts w:ascii="Times New Roman Bold" w:eastAsia="Times New Roman Bold" w:hAnsi="Times New Roman Bold" w:cs="Times New Roman Bold"/>
          <w:sz w:val="28"/>
          <w:szCs w:val="28"/>
          <w:lang w:val="ru-RU"/>
        </w:rPr>
        <w:t>, выявить текущие проблемы и оценить их масштаб</w:t>
      </w:r>
      <w:r w:rsidR="00F24ED1">
        <w:rPr>
          <w:rFonts w:ascii="Times New Roman Bold" w:eastAsia="Times New Roman Bold" w:hAnsi="Times New Roman Bold" w:cs="Times New Roman Bold"/>
          <w:sz w:val="28"/>
          <w:szCs w:val="28"/>
          <w:lang w:val="ru-RU"/>
        </w:rPr>
        <w:t>.</w:t>
      </w:r>
    </w:p>
    <w:p w:rsidR="00634001" w:rsidRDefault="00E10433"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П</w:t>
      </w:r>
      <w:r w:rsidR="00DD4170">
        <w:rPr>
          <w:rFonts w:ascii="Times New Roman Bold" w:eastAsia="Times New Roman Bold" w:hAnsi="Times New Roman Bold" w:cs="Times New Roman Bold"/>
          <w:sz w:val="28"/>
          <w:szCs w:val="28"/>
          <w:lang w:val="ru-RU"/>
        </w:rPr>
        <w:t>осле этого необходимо пров</w:t>
      </w:r>
      <w:r w:rsidR="00652C8A">
        <w:rPr>
          <w:rFonts w:ascii="Times New Roman Bold" w:eastAsia="Times New Roman Bold" w:hAnsi="Times New Roman Bold" w:cs="Times New Roman Bold"/>
          <w:sz w:val="28"/>
          <w:szCs w:val="28"/>
          <w:lang w:val="ru-RU"/>
        </w:rPr>
        <w:t>ести</w:t>
      </w:r>
      <w:r w:rsidR="00DD4170">
        <w:rPr>
          <w:rFonts w:ascii="Times New Roman Bold" w:eastAsia="Times New Roman Bold" w:hAnsi="Times New Roman Bold" w:cs="Times New Roman Bold"/>
          <w:sz w:val="28"/>
          <w:szCs w:val="28"/>
          <w:lang w:val="ru-RU"/>
        </w:rPr>
        <w:t xml:space="preserve"> агитационную, разъяснительную работу по формированию осознанной потребности в профилактике собственного здо</w:t>
      </w:r>
      <w:r>
        <w:rPr>
          <w:rFonts w:ascii="Times New Roman Bold" w:eastAsia="Times New Roman Bold" w:hAnsi="Times New Roman Bold" w:cs="Times New Roman Bold"/>
          <w:sz w:val="28"/>
          <w:szCs w:val="28"/>
          <w:lang w:val="ru-RU"/>
        </w:rPr>
        <w:t xml:space="preserve">ровья, формулировать правильные факторы мотивации. На основании </w:t>
      </w:r>
      <w:r>
        <w:rPr>
          <w:rFonts w:ascii="Times New Roman Bold" w:eastAsia="Times New Roman Bold" w:hAnsi="Times New Roman Bold" w:cs="Times New Roman Bold"/>
          <w:sz w:val="28"/>
          <w:szCs w:val="28"/>
          <w:lang w:val="ru-RU"/>
        </w:rPr>
        <w:lastRenderedPageBreak/>
        <w:t>эмпирических исследований было выявлено, что среди офисных сотрудников существует потребность в регулярном мониторинге ключевых показателей здор</w:t>
      </w:r>
      <w:r w:rsidR="00652C8A">
        <w:rPr>
          <w:rFonts w:ascii="Times New Roman Bold" w:eastAsia="Times New Roman Bold" w:hAnsi="Times New Roman Bold" w:cs="Times New Roman Bold"/>
          <w:sz w:val="28"/>
          <w:szCs w:val="28"/>
          <w:lang w:val="ru-RU"/>
        </w:rPr>
        <w:t xml:space="preserve">овья, проведении обследований, </w:t>
      </w:r>
      <w:r>
        <w:rPr>
          <w:rFonts w:ascii="Times New Roman Bold" w:eastAsia="Times New Roman Bold" w:hAnsi="Times New Roman Bold" w:cs="Times New Roman Bold"/>
          <w:sz w:val="28"/>
          <w:szCs w:val="28"/>
          <w:lang w:val="ru-RU"/>
        </w:rPr>
        <w:t xml:space="preserve">в стимулировании их физической активности в виду малоактивного и малоподвижного образа жизни, а также реорганизации и поиске сбалансированного и регулярного варианта питания, приемлемого в условиях труда офисного «пролетариата».  В виду этого основные мероприятия в рамках организации корпоративных программ должны быть разработаны по этим направлениям. </w:t>
      </w:r>
    </w:p>
    <w:p w:rsidR="00E10433" w:rsidRDefault="00634001"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Стоит отметить, что б</w:t>
      </w:r>
      <w:r w:rsidR="00E10433">
        <w:rPr>
          <w:rFonts w:ascii="Times New Roman Bold" w:eastAsia="Times New Roman Bold" w:hAnsi="Times New Roman Bold" w:cs="Times New Roman Bold"/>
          <w:sz w:val="28"/>
          <w:szCs w:val="28"/>
          <w:lang w:val="ru-RU"/>
        </w:rPr>
        <w:t xml:space="preserve">орьба с вредными привычками является малоэффективной в рамках поддержки здорового образа жизни со стороны работодателя, </w:t>
      </w:r>
      <w:r>
        <w:rPr>
          <w:rFonts w:ascii="Times New Roman Bold" w:eastAsia="Times New Roman Bold" w:hAnsi="Times New Roman Bold" w:cs="Times New Roman Bold"/>
          <w:sz w:val="28"/>
          <w:szCs w:val="28"/>
          <w:lang w:val="ru-RU"/>
        </w:rPr>
        <w:t>так как</w:t>
      </w:r>
      <w:r w:rsidR="00E10433">
        <w:rPr>
          <w:rFonts w:ascii="Times New Roman Bold" w:eastAsia="Times New Roman Bold" w:hAnsi="Times New Roman Bold" w:cs="Times New Roman Bold"/>
          <w:sz w:val="28"/>
          <w:szCs w:val="28"/>
          <w:lang w:val="ru-RU"/>
        </w:rPr>
        <w:t xml:space="preserve"> </w:t>
      </w:r>
      <w:r>
        <w:rPr>
          <w:rFonts w:ascii="Times New Roman Bold" w:eastAsia="Times New Roman Bold" w:hAnsi="Times New Roman Bold" w:cs="Times New Roman Bold"/>
          <w:sz w:val="28"/>
          <w:szCs w:val="28"/>
          <w:lang w:val="ru-RU"/>
        </w:rPr>
        <w:t xml:space="preserve">с этими факторами риска хронических заболеваний активно и вполне успешно борется государство на федеральном уровне. Контролирующие и фискальные меры </w:t>
      </w:r>
      <w:r w:rsidR="00435AEA">
        <w:rPr>
          <w:rFonts w:ascii="Times New Roman Bold" w:eastAsia="Times New Roman Bold" w:hAnsi="Times New Roman Bold" w:cs="Times New Roman Bold"/>
          <w:sz w:val="28"/>
          <w:szCs w:val="28"/>
          <w:lang w:val="ru-RU"/>
        </w:rPr>
        <w:t xml:space="preserve">на работе </w:t>
      </w:r>
      <w:r>
        <w:rPr>
          <w:rFonts w:ascii="Times New Roman Bold" w:eastAsia="Times New Roman Bold" w:hAnsi="Times New Roman Bold" w:cs="Times New Roman Bold"/>
          <w:sz w:val="28"/>
          <w:szCs w:val="28"/>
          <w:lang w:val="ru-RU"/>
        </w:rPr>
        <w:t>негативно воспринимаются офисными сотрудниками</w:t>
      </w:r>
      <w:r w:rsidR="00435AEA">
        <w:rPr>
          <w:rFonts w:ascii="Times New Roman Bold" w:eastAsia="Times New Roman Bold" w:hAnsi="Times New Roman Bold" w:cs="Times New Roman Bold"/>
          <w:sz w:val="28"/>
          <w:szCs w:val="28"/>
          <w:lang w:val="ru-RU"/>
        </w:rPr>
        <w:t>.</w:t>
      </w:r>
    </w:p>
    <w:p w:rsidR="00EB58B6" w:rsidRDefault="00EB58B6"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 xml:space="preserve">Все предлагаемые мероприятия в рамках программ по поддержке здорового образа жизни необходимо в дополнение сопровождать консультационными и информационными </w:t>
      </w:r>
      <w:r w:rsidR="00A730A5">
        <w:rPr>
          <w:rFonts w:ascii="Times New Roman Bold" w:eastAsia="Times New Roman Bold" w:hAnsi="Times New Roman Bold" w:cs="Times New Roman Bold"/>
          <w:sz w:val="28"/>
          <w:szCs w:val="28"/>
          <w:lang w:val="ru-RU"/>
        </w:rPr>
        <w:t>сопрограммами</w:t>
      </w:r>
      <w:r>
        <w:rPr>
          <w:rFonts w:ascii="Times New Roman Bold" w:eastAsia="Times New Roman Bold" w:hAnsi="Times New Roman Bold" w:cs="Times New Roman Bold"/>
          <w:sz w:val="28"/>
          <w:szCs w:val="28"/>
          <w:lang w:val="ru-RU"/>
        </w:rPr>
        <w:t>. Они должны быть нацелены на разъяснение основных целей внедрения основной программы, всех выгод, которые получает как работник, так и сама компания. Вместе с этим отдельной задачей информационно-консультационных мер должно являться формирование позитивного отношения к деятельности работодателя по поддержке здоровья сотрудников.</w:t>
      </w:r>
    </w:p>
    <w:p w:rsidR="00EB58B6" w:rsidRDefault="00EB58B6"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 xml:space="preserve">Как уже было сказано выше, предваряет организацию поддержки здорового образа жизни работа по оценке необходимости такой программы, но также следует оценивать эффективность её реализации в ходе самой программы. Необходимо на регулярной основе вместе с оценкой состояния здоровья персонала анализировать выгоду, полученную в ходе проведения программы, сравнивая её с издержками, затраченными на реализацию. Безусловным требованием в оценке эффективности является налаженный канал обратной связи с сотрудниками, посредством которого можно было бы оценить </w:t>
      </w:r>
      <w:r>
        <w:rPr>
          <w:rFonts w:ascii="Times New Roman Bold" w:eastAsia="Times New Roman Bold" w:hAnsi="Times New Roman Bold" w:cs="Times New Roman Bold"/>
          <w:sz w:val="28"/>
          <w:szCs w:val="28"/>
          <w:lang w:val="ru-RU"/>
        </w:rPr>
        <w:lastRenderedPageBreak/>
        <w:t xml:space="preserve">охват программы работниками, а также их удовлетворённость. </w:t>
      </w:r>
      <w:r w:rsidR="006325E5">
        <w:rPr>
          <w:rFonts w:ascii="Times New Roman Bold" w:eastAsia="Times New Roman Bold" w:hAnsi="Times New Roman Bold" w:cs="Times New Roman Bold"/>
          <w:sz w:val="28"/>
          <w:szCs w:val="28"/>
          <w:lang w:val="ru-RU"/>
        </w:rPr>
        <w:t>Этот канал обратной связи крайне необходим и при разработке программы, при которой необходимо учитывать мнения самих сотрудников.</w:t>
      </w:r>
    </w:p>
    <w:p w:rsidR="006325E5" w:rsidRDefault="006325E5"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Отдельны</w:t>
      </w:r>
      <w:r w:rsidR="00C67FA3">
        <w:rPr>
          <w:rFonts w:ascii="Times New Roman Bold" w:eastAsia="Times New Roman Bold" w:hAnsi="Times New Roman Bold" w:cs="Times New Roman Bold"/>
          <w:sz w:val="28"/>
          <w:szCs w:val="28"/>
          <w:lang w:val="ru-RU"/>
        </w:rPr>
        <w:t>м</w:t>
      </w:r>
      <w:r>
        <w:rPr>
          <w:rFonts w:ascii="Times New Roman Bold" w:eastAsia="Times New Roman Bold" w:hAnsi="Times New Roman Bold" w:cs="Times New Roman Bold"/>
          <w:sz w:val="28"/>
          <w:szCs w:val="28"/>
          <w:lang w:val="ru-RU"/>
        </w:rPr>
        <w:t xml:space="preserve"> столпом стоит вопрос о финансировании программы поддержки здорового образа жизни. </w:t>
      </w:r>
      <w:r w:rsidR="00C67FA3">
        <w:rPr>
          <w:rFonts w:ascii="Times New Roman Bold" w:eastAsia="Times New Roman Bold" w:hAnsi="Times New Roman Bold" w:cs="Times New Roman Bold"/>
          <w:sz w:val="28"/>
          <w:szCs w:val="28"/>
          <w:lang w:val="ru-RU"/>
        </w:rPr>
        <w:t>Аналогично тому</w:t>
      </w:r>
      <w:r>
        <w:rPr>
          <w:rFonts w:ascii="Times New Roman Bold" w:eastAsia="Times New Roman Bold" w:hAnsi="Times New Roman Bold" w:cs="Times New Roman Bold"/>
          <w:sz w:val="28"/>
          <w:szCs w:val="28"/>
          <w:lang w:val="ru-RU"/>
        </w:rPr>
        <w:t>, как работодател</w:t>
      </w:r>
      <w:r w:rsidR="00C67FA3">
        <w:rPr>
          <w:rFonts w:ascii="Times New Roman Bold" w:eastAsia="Times New Roman Bold" w:hAnsi="Times New Roman Bold" w:cs="Times New Roman Bold"/>
          <w:sz w:val="28"/>
          <w:szCs w:val="28"/>
          <w:lang w:val="ru-RU"/>
        </w:rPr>
        <w:t>ь</w:t>
      </w:r>
      <w:r>
        <w:rPr>
          <w:rFonts w:ascii="Times New Roman Bold" w:eastAsia="Times New Roman Bold" w:hAnsi="Times New Roman Bold" w:cs="Times New Roman Bold"/>
          <w:sz w:val="28"/>
          <w:szCs w:val="28"/>
          <w:lang w:val="ru-RU"/>
        </w:rPr>
        <w:t xml:space="preserve"> выделя</w:t>
      </w:r>
      <w:r w:rsidR="00C67FA3">
        <w:rPr>
          <w:rFonts w:ascii="Times New Roman Bold" w:eastAsia="Times New Roman Bold" w:hAnsi="Times New Roman Bold" w:cs="Times New Roman Bold"/>
          <w:sz w:val="28"/>
          <w:szCs w:val="28"/>
          <w:lang w:val="ru-RU"/>
        </w:rPr>
        <w:t>ет</w:t>
      </w:r>
      <w:r>
        <w:rPr>
          <w:rFonts w:ascii="Times New Roman Bold" w:eastAsia="Times New Roman Bold" w:hAnsi="Times New Roman Bold" w:cs="Times New Roman Bold"/>
          <w:sz w:val="28"/>
          <w:szCs w:val="28"/>
          <w:lang w:val="ru-RU"/>
        </w:rPr>
        <w:t xml:space="preserve"> наиболее перспективные и действенные факторы мотивации своего персонала вести здоровый образ жизни, государство в свою очередь должно выявить и задействовать такие факторы мотивации на уровне работодателей. Для эффективного и повсеместного внедрения корпоративных практик по поддержке здорового образа жизни офисных сотрудников должны быть задействованы все заинтересованные стороны, и сами работодатели, и профсоюзы, некоммерческие организации, страховые компании, но превалирует в данном случае роль государства, которое должно стать побудителем профилактической активности в трудовой среде. Власть должна предоставить комфортные условия для бизнеса, заботящегося о здоровье своих сотрудников, предоставлять налоговые льготы компаниям, в практике которых используются мероприятия популяризирующие здоровый образ жизни, выделять субсидии на основе разработанных программ, готовых к применению в практике, предоставлять также консультационную и методическую поддержку, направляя в компанию аудиторов, которые бы смогли осуществлять независимую экспертную оценку программ со стороны государственного надзора. </w:t>
      </w:r>
    </w:p>
    <w:p w:rsidR="008718E2" w:rsidRPr="008718E2" w:rsidRDefault="008718E2" w:rsidP="00DD4170">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Вместе с вопросом финансирования сразу возникает вопрос оценки эффективности затрат на реализацию программы, для этого необходимо разработать комплексную систему, способную учитывать помимо материальных издержек и прибыли</w:t>
      </w:r>
      <w:r w:rsidR="00250A54">
        <w:rPr>
          <w:rFonts w:ascii="Times New Roman Bold" w:eastAsia="Times New Roman Bold" w:hAnsi="Times New Roman Bold" w:cs="Times New Roman Bold"/>
          <w:sz w:val="28"/>
          <w:szCs w:val="28"/>
          <w:lang w:val="ru-RU"/>
        </w:rPr>
        <w:t>, выраженных в показателе коэффициента окупаемости инвестиций (</w:t>
      </w:r>
      <w:r w:rsidR="00250A54">
        <w:rPr>
          <w:rFonts w:ascii="Times New Roman Bold" w:eastAsia="Times New Roman Bold" w:hAnsi="Times New Roman Bold" w:cs="Times New Roman Bold"/>
          <w:sz w:val="28"/>
          <w:szCs w:val="28"/>
        </w:rPr>
        <w:t>ROI</w:t>
      </w:r>
      <w:r w:rsidR="00250A54" w:rsidRPr="00250A54">
        <w:rPr>
          <w:rFonts w:ascii="Times New Roman Bold" w:eastAsia="Times New Roman Bold" w:hAnsi="Times New Roman Bold" w:cs="Times New Roman Bold"/>
          <w:sz w:val="28"/>
          <w:szCs w:val="28"/>
          <w:lang w:val="ru-RU"/>
        </w:rPr>
        <w:t>)</w:t>
      </w:r>
      <w:r>
        <w:rPr>
          <w:rFonts w:ascii="Times New Roman Bold" w:eastAsia="Times New Roman Bold" w:hAnsi="Times New Roman Bold" w:cs="Times New Roman Bold"/>
          <w:sz w:val="28"/>
          <w:szCs w:val="28"/>
          <w:lang w:val="ru-RU"/>
        </w:rPr>
        <w:t xml:space="preserve">, неденежные затраты и выгоды сторон. Отдельная трудность в такой оценке состоит в том, что выгоды от корпоративных программ поддержки здорового образа жизни сотрудников возможны в долгосрочной перспективе. Поэтому вместе со снижением расходов на медицинское страхование, расходов на компенсацию пропусков работы сотрудником по болезни, </w:t>
      </w:r>
      <w:r>
        <w:rPr>
          <w:rFonts w:ascii="Times New Roman Bold" w:eastAsia="Times New Roman Bold" w:hAnsi="Times New Roman Bold" w:cs="Times New Roman Bold"/>
          <w:sz w:val="28"/>
          <w:szCs w:val="28"/>
          <w:lang w:val="ru-RU"/>
        </w:rPr>
        <w:lastRenderedPageBreak/>
        <w:t xml:space="preserve">роста производительности труда и выполнения показателей </w:t>
      </w:r>
      <w:r>
        <w:rPr>
          <w:rFonts w:ascii="Times New Roman Bold" w:eastAsia="Times New Roman Bold" w:hAnsi="Times New Roman Bold" w:cs="Times New Roman Bold"/>
          <w:sz w:val="28"/>
          <w:szCs w:val="28"/>
        </w:rPr>
        <w:t>KPI</w:t>
      </w:r>
      <w:r w:rsidRPr="008718E2">
        <w:rPr>
          <w:rFonts w:ascii="Times New Roman Bold" w:eastAsia="Times New Roman Bold" w:hAnsi="Times New Roman Bold" w:cs="Times New Roman Bold"/>
          <w:sz w:val="28"/>
          <w:szCs w:val="28"/>
          <w:lang w:val="ru-RU"/>
        </w:rPr>
        <w:t xml:space="preserve"> </w:t>
      </w:r>
      <w:r>
        <w:rPr>
          <w:rFonts w:ascii="Times New Roman Bold" w:eastAsia="Times New Roman Bold" w:hAnsi="Times New Roman Bold" w:cs="Times New Roman Bold"/>
          <w:sz w:val="28"/>
          <w:szCs w:val="28"/>
          <w:lang w:val="ru-RU"/>
        </w:rPr>
        <w:t>необходимо разработать и учитывать прозрачные показатели текучести кадров в организации, показатели социально-психологического климата в коллективе.</w:t>
      </w:r>
    </w:p>
    <w:p w:rsidR="00EB58B6" w:rsidRPr="00C67FA3" w:rsidRDefault="00C67FA3" w:rsidP="00EB58B6">
      <w:pPr>
        <w:spacing w:line="360" w:lineRule="auto"/>
        <w:ind w:firstLine="720"/>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На основании перечисленных рекомендаций</w:t>
      </w:r>
      <w:r w:rsidR="003404BB">
        <w:rPr>
          <w:rFonts w:ascii="Times New Roman Bold" w:eastAsia="Times New Roman Bold" w:hAnsi="Times New Roman Bold" w:cs="Times New Roman Bold"/>
          <w:sz w:val="28"/>
          <w:szCs w:val="28"/>
          <w:lang w:val="ru-RU"/>
        </w:rPr>
        <w:t xml:space="preserve"> по разработке и </w:t>
      </w:r>
      <w:r>
        <w:rPr>
          <w:rFonts w:ascii="Times New Roman Bold" w:eastAsia="Times New Roman Bold" w:hAnsi="Times New Roman Bold" w:cs="Times New Roman Bold"/>
          <w:sz w:val="28"/>
          <w:szCs w:val="28"/>
          <w:lang w:val="ru-RU"/>
        </w:rPr>
        <w:t xml:space="preserve">организации </w:t>
      </w:r>
      <w:r w:rsidR="003404BB">
        <w:rPr>
          <w:rFonts w:ascii="Times New Roman Bold" w:eastAsia="Times New Roman Bold" w:hAnsi="Times New Roman Bold" w:cs="Times New Roman Bold"/>
          <w:sz w:val="28"/>
          <w:szCs w:val="28"/>
          <w:lang w:val="ru-RU"/>
        </w:rPr>
        <w:t xml:space="preserve">эффективной </w:t>
      </w:r>
      <w:r>
        <w:rPr>
          <w:rFonts w:ascii="Times New Roman Bold" w:eastAsia="Times New Roman Bold" w:hAnsi="Times New Roman Bold" w:cs="Times New Roman Bold"/>
          <w:sz w:val="28"/>
          <w:szCs w:val="28"/>
          <w:lang w:val="ru-RU"/>
        </w:rPr>
        <w:t>программы</w:t>
      </w:r>
      <w:r w:rsidR="003404BB">
        <w:rPr>
          <w:rFonts w:ascii="Times New Roman Bold" w:eastAsia="Times New Roman Bold" w:hAnsi="Times New Roman Bold" w:cs="Times New Roman Bold"/>
          <w:sz w:val="28"/>
          <w:szCs w:val="28"/>
          <w:lang w:val="ru-RU"/>
        </w:rPr>
        <w:t xml:space="preserve"> поддержки </w:t>
      </w:r>
      <w:r>
        <w:rPr>
          <w:rFonts w:ascii="Times New Roman Bold" w:eastAsia="Times New Roman Bold" w:hAnsi="Times New Roman Bold" w:cs="Times New Roman Bold"/>
          <w:sz w:val="28"/>
          <w:szCs w:val="28"/>
          <w:lang w:val="ru-RU"/>
        </w:rPr>
        <w:t xml:space="preserve">здорового образа жизни офисных сотрудников была составлена примерная программа для </w:t>
      </w:r>
      <w:r w:rsidR="003404BB">
        <w:rPr>
          <w:rFonts w:ascii="Times New Roman Bold" w:eastAsia="Times New Roman Bold" w:hAnsi="Times New Roman Bold" w:cs="Times New Roman Bold"/>
          <w:sz w:val="28"/>
          <w:szCs w:val="28"/>
          <w:lang w:val="ru-RU"/>
        </w:rPr>
        <w:t>компании</w:t>
      </w:r>
      <w:r>
        <w:rPr>
          <w:rFonts w:ascii="Times New Roman Bold" w:eastAsia="Times New Roman Bold" w:hAnsi="Times New Roman Bold" w:cs="Times New Roman Bold"/>
          <w:sz w:val="28"/>
          <w:szCs w:val="28"/>
          <w:lang w:val="ru-RU"/>
        </w:rPr>
        <w:t xml:space="preserve"> </w:t>
      </w:r>
      <w:r w:rsidR="003404BB">
        <w:rPr>
          <w:rFonts w:ascii="Times New Roman Bold" w:eastAsia="Times New Roman Bold" w:hAnsi="Times New Roman Bold" w:cs="Times New Roman Bold"/>
          <w:sz w:val="28"/>
          <w:szCs w:val="28"/>
          <w:lang w:val="ru-RU"/>
        </w:rPr>
        <w:t>«</w:t>
      </w:r>
      <w:r>
        <w:rPr>
          <w:rFonts w:ascii="Times New Roman Bold" w:eastAsia="Times New Roman Bold" w:hAnsi="Times New Roman Bold" w:cs="Times New Roman Bold"/>
          <w:sz w:val="28"/>
          <w:szCs w:val="28"/>
        </w:rPr>
        <w:t>N</w:t>
      </w:r>
      <w:r w:rsidR="003404BB">
        <w:rPr>
          <w:rFonts w:ascii="Times New Roman Bold" w:eastAsia="Times New Roman Bold" w:hAnsi="Times New Roman Bold" w:cs="Times New Roman Bold"/>
          <w:sz w:val="28"/>
          <w:szCs w:val="28"/>
          <w:lang w:val="ru-RU"/>
        </w:rPr>
        <w:t>».</w:t>
      </w:r>
      <w:r>
        <w:rPr>
          <w:rFonts w:ascii="Times New Roman Bold" w:eastAsia="Times New Roman Bold" w:hAnsi="Times New Roman Bold" w:cs="Times New Roman Bold"/>
          <w:sz w:val="28"/>
          <w:szCs w:val="28"/>
          <w:lang w:val="ru-RU"/>
        </w:rPr>
        <w:t xml:space="preserve"> </w:t>
      </w:r>
      <w:r w:rsidR="003404BB">
        <w:rPr>
          <w:rFonts w:ascii="Times New Roman Bold" w:eastAsia="Times New Roman Bold" w:hAnsi="Times New Roman Bold" w:cs="Times New Roman Bold"/>
          <w:sz w:val="28"/>
          <w:szCs w:val="28"/>
          <w:lang w:val="ru-RU"/>
        </w:rPr>
        <w:t xml:space="preserve">Она </w:t>
      </w:r>
      <w:r>
        <w:rPr>
          <w:rFonts w:ascii="Times New Roman Bold" w:eastAsia="Times New Roman Bold" w:hAnsi="Times New Roman Bold" w:cs="Times New Roman Bold"/>
          <w:sz w:val="28"/>
          <w:szCs w:val="28"/>
          <w:lang w:val="ru-RU"/>
        </w:rPr>
        <w:t xml:space="preserve">предназначена для того, чтобы продемонстрировать особенности и специфику </w:t>
      </w:r>
      <w:r w:rsidR="003404BB">
        <w:rPr>
          <w:rFonts w:ascii="Times New Roman Bold" w:eastAsia="Times New Roman Bold" w:hAnsi="Times New Roman Bold" w:cs="Times New Roman Bold"/>
          <w:sz w:val="28"/>
          <w:szCs w:val="28"/>
          <w:lang w:val="ru-RU"/>
        </w:rPr>
        <w:t xml:space="preserve">всего комплекса задач, которые должны быть решены в ходе разработки и внедрения подобной программы в офисные реалии </w:t>
      </w:r>
      <w:r w:rsidR="00A730A5">
        <w:rPr>
          <w:rFonts w:ascii="Times New Roman Bold" w:eastAsia="Times New Roman Bold" w:hAnsi="Times New Roman Bold" w:cs="Times New Roman Bold"/>
          <w:sz w:val="28"/>
          <w:szCs w:val="28"/>
          <w:lang w:val="ru-RU"/>
        </w:rPr>
        <w:t>среднестатистического</w:t>
      </w:r>
      <w:r w:rsidR="003404BB">
        <w:rPr>
          <w:rFonts w:ascii="Times New Roman Bold" w:eastAsia="Times New Roman Bold" w:hAnsi="Times New Roman Bold" w:cs="Times New Roman Bold"/>
          <w:sz w:val="28"/>
          <w:szCs w:val="28"/>
          <w:lang w:val="ru-RU"/>
        </w:rPr>
        <w:t xml:space="preserve"> представителя российского бизнеса (см. Приложение №2).</w:t>
      </w:r>
    </w:p>
    <w:p w:rsidR="00EB58B6" w:rsidRDefault="00EB58B6" w:rsidP="00EB58B6">
      <w:pPr>
        <w:spacing w:line="360" w:lineRule="auto"/>
        <w:ind w:firstLine="720"/>
        <w:jc w:val="both"/>
        <w:rPr>
          <w:rFonts w:ascii="Times New Roman Bold" w:eastAsia="Times New Roman Bold" w:hAnsi="Times New Roman Bold" w:cs="Times New Roman Bold"/>
          <w:sz w:val="28"/>
          <w:szCs w:val="28"/>
          <w:lang w:val="ru-RU"/>
        </w:rPr>
      </w:pPr>
    </w:p>
    <w:p w:rsidR="006325E5" w:rsidRDefault="006325E5">
      <w:pPr>
        <w:rPr>
          <w:rFonts w:hAnsi="Times New Roman Bold"/>
          <w:b/>
          <w:kern w:val="36"/>
          <w:sz w:val="36"/>
          <w:szCs w:val="36"/>
          <w:lang w:val="ru-RU" w:eastAsia="ru-RU"/>
        </w:rPr>
      </w:pPr>
      <w:bookmarkStart w:id="8" w:name="_Toc8"/>
      <w:r w:rsidRPr="006325E5">
        <w:rPr>
          <w:rFonts w:hint="eastAsia"/>
          <w:b/>
          <w:sz w:val="36"/>
          <w:szCs w:val="36"/>
          <w:lang w:val="ru-RU"/>
        </w:rPr>
        <w:br w:type="page"/>
      </w:r>
    </w:p>
    <w:p w:rsidR="00A5248C" w:rsidRPr="00865BE1" w:rsidRDefault="000E1F50">
      <w:pPr>
        <w:pStyle w:val="1"/>
        <w:rPr>
          <w:b/>
          <w:sz w:val="32"/>
          <w:szCs w:val="32"/>
        </w:rPr>
      </w:pPr>
      <w:r w:rsidRPr="00865BE1">
        <w:rPr>
          <w:rFonts w:ascii="Arial Unicode MS" w:eastAsia="Arial Unicode MS" w:cs="Arial Unicode MS"/>
          <w:b/>
          <w:sz w:val="36"/>
          <w:szCs w:val="36"/>
        </w:rPr>
        <w:lastRenderedPageBreak/>
        <w:t>Заключение</w:t>
      </w:r>
      <w:r w:rsidRPr="00865BE1">
        <w:rPr>
          <w:rFonts w:eastAsia="Arial Unicode MS" w:hAnsi="Arial Unicode MS" w:cs="Arial Unicode MS"/>
          <w:b/>
          <w:sz w:val="32"/>
          <w:szCs w:val="32"/>
        </w:rPr>
        <w:t xml:space="preserve"> </w:t>
      </w:r>
      <w:bookmarkEnd w:id="8"/>
    </w:p>
    <w:p w:rsidR="00177A80" w:rsidRPr="00773D93" w:rsidRDefault="00645669" w:rsidP="00773D93">
      <w:pPr>
        <w:spacing w:line="360" w:lineRule="auto"/>
        <w:ind w:firstLine="708"/>
        <w:jc w:val="both"/>
        <w:rPr>
          <w:rFonts w:ascii="Times New Roman" w:cs="Times New Roman"/>
          <w:sz w:val="28"/>
          <w:szCs w:val="28"/>
          <w:lang w:val="ru-RU"/>
        </w:rPr>
      </w:pPr>
      <w:r w:rsidRPr="00773D93">
        <w:rPr>
          <w:rFonts w:ascii="Times New Roman" w:cs="Times New Roman"/>
          <w:sz w:val="28"/>
          <w:szCs w:val="28"/>
          <w:lang w:val="ru-RU"/>
        </w:rPr>
        <w:t>Улучшение состояния здоровья граждан и совершенствование системы здравоохранения во многом зависят от приоритетных направлений её развития. В течение последних лет такими направлениями являются сохранение и укрепления здоровья путём массовой популяризации здорового образа жизни и обеспечение граждан равнодоступной и качественной медицинской помощью. Вместе с совершенствованием инфраструктуры системы здравоохранения, повышением качества оказываемой медицинской помощи и уровня подготовки и квалификации медицинских кадров необходимо формировать еди</w:t>
      </w:r>
      <w:r w:rsidR="00177A80" w:rsidRPr="00773D93">
        <w:rPr>
          <w:rFonts w:ascii="Times New Roman" w:cs="Times New Roman"/>
          <w:sz w:val="28"/>
          <w:szCs w:val="28"/>
          <w:lang w:val="ru-RU"/>
        </w:rPr>
        <w:t>ную профилактическу</w:t>
      </w:r>
      <w:bookmarkStart w:id="9" w:name="_GoBack"/>
      <w:bookmarkEnd w:id="9"/>
      <w:r w:rsidR="00177A80" w:rsidRPr="00773D93">
        <w:rPr>
          <w:rFonts w:ascii="Times New Roman" w:cs="Times New Roman"/>
          <w:sz w:val="28"/>
          <w:szCs w:val="28"/>
          <w:lang w:val="ru-RU"/>
        </w:rPr>
        <w:t>ю среду. Определённые в программе развития здравоохранения цели и задачи дают направления для разработки комплексной системы, которая нацелена в том числе на борьбу с серьёзными социально значимыми заболеваниями, такими как болезни системы кровообращения, туберкулёз, злокачественные новообразования и диабет.</w:t>
      </w:r>
    </w:p>
    <w:p w:rsidR="00645669" w:rsidRDefault="00645669" w:rsidP="00177A80">
      <w:pPr>
        <w:shd w:val="clear" w:color="auto" w:fill="FFFFFF"/>
        <w:spacing w:before="100" w:after="100" w:line="360" w:lineRule="auto"/>
        <w:ind w:firstLine="708"/>
        <w:jc w:val="both"/>
        <w:rPr>
          <w:sz w:val="28"/>
          <w:szCs w:val="28"/>
          <w:lang w:val="ru-RU"/>
        </w:rPr>
      </w:pPr>
      <w:r w:rsidRPr="00177A80">
        <w:rPr>
          <w:rFonts w:ascii="Times New Roman" w:cs="Times New Roman"/>
          <w:sz w:val="28"/>
          <w:szCs w:val="28"/>
          <w:lang w:val="ru-RU"/>
        </w:rPr>
        <w:t xml:space="preserve">Органы управления здравоохранения по всему миру уделяют повышенное внимание вопросам борьбы с хроническими заболеваниями. Россия в этом плане не </w:t>
      </w:r>
      <w:r w:rsidR="00177A80" w:rsidRPr="00177A80">
        <w:rPr>
          <w:rFonts w:ascii="Times New Roman" w:cs="Times New Roman"/>
          <w:sz w:val="28"/>
          <w:szCs w:val="28"/>
          <w:lang w:val="ru-RU"/>
        </w:rPr>
        <w:t>должна оставаться в стороне.</w:t>
      </w:r>
      <w:r w:rsidRPr="00177A80">
        <w:rPr>
          <w:rFonts w:ascii="Times New Roman" w:cs="Times New Roman"/>
          <w:sz w:val="28"/>
          <w:szCs w:val="28"/>
          <w:lang w:val="ru-RU"/>
        </w:rPr>
        <w:t xml:space="preserve"> Как показал анализ результатов комплекса мероприятий, проведённых в ходе реализации приоритетного национального проекта «Здоровье», динамика смертности от хронических заболеваний, таких как туберкулёз, рак, диабет, сердечно-сосудистая недостаточность неутешительна. Поэтому глобальная цель, на достижение которой сегодня должны быть нацелены</w:t>
      </w:r>
      <w:r w:rsidR="00177A80">
        <w:rPr>
          <w:rFonts w:ascii="Times New Roman" w:cs="Times New Roman"/>
          <w:sz w:val="28"/>
          <w:szCs w:val="28"/>
          <w:lang w:val="ru-RU"/>
        </w:rPr>
        <w:t xml:space="preserve"> действия</w:t>
      </w:r>
      <w:r w:rsidRPr="00177A80">
        <w:rPr>
          <w:rFonts w:ascii="Times New Roman" w:cs="Times New Roman"/>
          <w:sz w:val="28"/>
          <w:szCs w:val="28"/>
          <w:lang w:val="ru-RU"/>
        </w:rPr>
        <w:t xml:space="preserve"> не только орган</w:t>
      </w:r>
      <w:r w:rsidR="00177A80">
        <w:rPr>
          <w:rFonts w:ascii="Times New Roman" w:cs="Times New Roman"/>
          <w:sz w:val="28"/>
          <w:szCs w:val="28"/>
          <w:lang w:val="ru-RU"/>
        </w:rPr>
        <w:t>ов</w:t>
      </w:r>
      <w:r w:rsidRPr="00177A80">
        <w:rPr>
          <w:rFonts w:ascii="Times New Roman" w:cs="Times New Roman"/>
          <w:sz w:val="28"/>
          <w:szCs w:val="28"/>
          <w:lang w:val="ru-RU"/>
        </w:rPr>
        <w:t xml:space="preserve"> государственного управления здравоохранением, но и вс</w:t>
      </w:r>
      <w:r w:rsidR="00177A80">
        <w:rPr>
          <w:rFonts w:ascii="Times New Roman" w:cs="Times New Roman"/>
          <w:sz w:val="28"/>
          <w:szCs w:val="28"/>
          <w:lang w:val="ru-RU"/>
        </w:rPr>
        <w:t>ей</w:t>
      </w:r>
      <w:r w:rsidRPr="00177A80">
        <w:rPr>
          <w:rFonts w:ascii="Times New Roman" w:cs="Times New Roman"/>
          <w:sz w:val="28"/>
          <w:szCs w:val="28"/>
          <w:lang w:val="ru-RU"/>
        </w:rPr>
        <w:t xml:space="preserve"> совокупности лиц, ответственных за организацию охраны здоровья и социальную защиту населения – профилак</w:t>
      </w:r>
      <w:r>
        <w:rPr>
          <w:sz w:val="28"/>
          <w:szCs w:val="28"/>
          <w:lang w:val="ru-RU"/>
        </w:rPr>
        <w:t>ти</w:t>
      </w:r>
      <w:r w:rsidR="00177A80">
        <w:rPr>
          <w:sz w:val="28"/>
          <w:szCs w:val="28"/>
          <w:lang w:val="ru-RU"/>
        </w:rPr>
        <w:t>ка</w:t>
      </w:r>
      <w:r>
        <w:rPr>
          <w:rFonts w:ascii="Times New Roman"/>
          <w:sz w:val="28"/>
          <w:szCs w:val="28"/>
          <w:lang w:val="ru-RU"/>
        </w:rPr>
        <w:t xml:space="preserve">, </w:t>
      </w:r>
      <w:r>
        <w:rPr>
          <w:sz w:val="28"/>
          <w:szCs w:val="28"/>
          <w:lang w:val="ru-RU"/>
        </w:rPr>
        <w:t>направленная</w:t>
      </w:r>
      <w:r>
        <w:rPr>
          <w:sz w:val="28"/>
          <w:szCs w:val="28"/>
          <w:lang w:val="ru-RU"/>
        </w:rPr>
        <w:t xml:space="preserve"> </w:t>
      </w:r>
      <w:r>
        <w:rPr>
          <w:sz w:val="28"/>
          <w:szCs w:val="28"/>
          <w:lang w:val="ru-RU"/>
        </w:rPr>
        <w:t>на</w:t>
      </w:r>
      <w:r>
        <w:rPr>
          <w:sz w:val="28"/>
          <w:szCs w:val="28"/>
          <w:lang w:val="ru-RU"/>
        </w:rPr>
        <w:t xml:space="preserve"> </w:t>
      </w:r>
      <w:r>
        <w:rPr>
          <w:sz w:val="28"/>
          <w:szCs w:val="28"/>
          <w:lang w:val="ru-RU"/>
        </w:rPr>
        <w:t>борьбу</w:t>
      </w:r>
      <w:r>
        <w:rPr>
          <w:sz w:val="28"/>
          <w:szCs w:val="28"/>
          <w:lang w:val="ru-RU"/>
        </w:rPr>
        <w:t xml:space="preserve"> </w:t>
      </w:r>
      <w:r>
        <w:rPr>
          <w:sz w:val="28"/>
          <w:szCs w:val="28"/>
          <w:lang w:val="ru-RU"/>
        </w:rPr>
        <w:t>с</w:t>
      </w:r>
      <w:r>
        <w:rPr>
          <w:sz w:val="28"/>
          <w:szCs w:val="28"/>
          <w:lang w:val="ru-RU"/>
        </w:rPr>
        <w:t xml:space="preserve"> </w:t>
      </w:r>
      <w:r>
        <w:rPr>
          <w:sz w:val="28"/>
          <w:szCs w:val="28"/>
          <w:lang w:val="ru-RU"/>
        </w:rPr>
        <w:t>основными</w:t>
      </w:r>
      <w:r>
        <w:rPr>
          <w:sz w:val="28"/>
          <w:szCs w:val="28"/>
          <w:lang w:val="ru-RU"/>
        </w:rPr>
        <w:t xml:space="preserve"> </w:t>
      </w:r>
      <w:r>
        <w:rPr>
          <w:sz w:val="28"/>
          <w:szCs w:val="28"/>
          <w:lang w:val="ru-RU"/>
        </w:rPr>
        <w:t>факторами</w:t>
      </w:r>
      <w:r>
        <w:rPr>
          <w:sz w:val="28"/>
          <w:szCs w:val="28"/>
          <w:lang w:val="ru-RU"/>
        </w:rPr>
        <w:t xml:space="preserve"> </w:t>
      </w:r>
      <w:r>
        <w:rPr>
          <w:sz w:val="28"/>
          <w:szCs w:val="28"/>
          <w:lang w:val="ru-RU"/>
        </w:rPr>
        <w:t>риска</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заболеваний</w:t>
      </w:r>
      <w:r>
        <w:rPr>
          <w:sz w:val="28"/>
          <w:szCs w:val="28"/>
          <w:lang w:val="ru-RU"/>
        </w:rPr>
        <w:t xml:space="preserve"> </w:t>
      </w:r>
      <w:r>
        <w:rPr>
          <w:sz w:val="28"/>
          <w:szCs w:val="28"/>
          <w:lang w:val="ru-RU"/>
        </w:rPr>
        <w:t>и</w:t>
      </w:r>
      <w:r>
        <w:rPr>
          <w:sz w:val="28"/>
          <w:szCs w:val="28"/>
          <w:lang w:val="ru-RU"/>
        </w:rPr>
        <w:t xml:space="preserve"> </w:t>
      </w:r>
      <w:r>
        <w:rPr>
          <w:sz w:val="28"/>
          <w:szCs w:val="28"/>
          <w:lang w:val="ru-RU"/>
        </w:rPr>
        <w:t>последующее</w:t>
      </w:r>
      <w:r>
        <w:rPr>
          <w:sz w:val="28"/>
          <w:szCs w:val="28"/>
          <w:lang w:val="ru-RU"/>
        </w:rPr>
        <w:t xml:space="preserve"> </w:t>
      </w:r>
      <w:r>
        <w:rPr>
          <w:sz w:val="28"/>
          <w:szCs w:val="28"/>
          <w:lang w:val="ru-RU"/>
        </w:rPr>
        <w:t>сокращение</w:t>
      </w:r>
      <w:r>
        <w:rPr>
          <w:sz w:val="28"/>
          <w:szCs w:val="28"/>
          <w:lang w:val="ru-RU"/>
        </w:rPr>
        <w:t xml:space="preserve"> </w:t>
      </w:r>
      <w:r>
        <w:rPr>
          <w:sz w:val="28"/>
          <w:szCs w:val="28"/>
          <w:lang w:val="ru-RU"/>
        </w:rPr>
        <w:t>случаев</w:t>
      </w:r>
      <w:r>
        <w:rPr>
          <w:sz w:val="28"/>
          <w:szCs w:val="28"/>
          <w:lang w:val="ru-RU"/>
        </w:rPr>
        <w:t xml:space="preserve"> </w:t>
      </w:r>
      <w:r>
        <w:rPr>
          <w:sz w:val="28"/>
          <w:szCs w:val="28"/>
          <w:lang w:val="ru-RU"/>
        </w:rPr>
        <w:t>заболеваемости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смертности</w:t>
      </w:r>
      <w:r>
        <w:rPr>
          <w:rFonts w:ascii="Times New Roman"/>
          <w:sz w:val="28"/>
          <w:szCs w:val="28"/>
          <w:lang w:val="ru-RU"/>
        </w:rPr>
        <w:t xml:space="preserve">. </w:t>
      </w:r>
      <w:r>
        <w:rPr>
          <w:sz w:val="28"/>
          <w:szCs w:val="28"/>
          <w:lang w:val="ru-RU"/>
        </w:rPr>
        <w:t>Традиционно</w:t>
      </w:r>
      <w:r>
        <w:rPr>
          <w:sz w:val="28"/>
          <w:szCs w:val="28"/>
          <w:lang w:val="ru-RU"/>
        </w:rPr>
        <w:t xml:space="preserve"> </w:t>
      </w:r>
      <w:r>
        <w:rPr>
          <w:sz w:val="28"/>
          <w:szCs w:val="28"/>
          <w:lang w:val="ru-RU"/>
        </w:rPr>
        <w:t>советское</w:t>
      </w:r>
      <w:r>
        <w:rPr>
          <w:sz w:val="28"/>
          <w:szCs w:val="28"/>
          <w:lang w:val="ru-RU"/>
        </w:rPr>
        <w:t xml:space="preserve"> </w:t>
      </w:r>
      <w:r>
        <w:rPr>
          <w:sz w:val="28"/>
          <w:szCs w:val="28"/>
          <w:lang w:val="ru-RU"/>
        </w:rPr>
        <w:t>и</w:t>
      </w:r>
      <w:r>
        <w:rPr>
          <w:sz w:val="28"/>
          <w:szCs w:val="28"/>
          <w:lang w:val="ru-RU"/>
        </w:rPr>
        <w:t xml:space="preserve"> </w:t>
      </w:r>
      <w:r>
        <w:rPr>
          <w:sz w:val="28"/>
          <w:szCs w:val="28"/>
          <w:lang w:val="ru-RU"/>
        </w:rPr>
        <w:t>российское</w:t>
      </w:r>
      <w:r>
        <w:rPr>
          <w:sz w:val="28"/>
          <w:szCs w:val="28"/>
          <w:lang w:val="ru-RU"/>
        </w:rPr>
        <w:t xml:space="preserve"> </w:t>
      </w:r>
      <w:r>
        <w:rPr>
          <w:sz w:val="28"/>
          <w:szCs w:val="28"/>
          <w:lang w:val="ru-RU"/>
        </w:rPr>
        <w:t>здравоохранение</w:t>
      </w:r>
      <w:r>
        <w:rPr>
          <w:sz w:val="28"/>
          <w:szCs w:val="28"/>
          <w:lang w:val="ru-RU"/>
        </w:rPr>
        <w:t xml:space="preserve"> </w:t>
      </w:r>
      <w:r>
        <w:rPr>
          <w:sz w:val="28"/>
          <w:szCs w:val="28"/>
          <w:lang w:val="ru-RU"/>
        </w:rPr>
        <w:t>имело</w:t>
      </w:r>
      <w:r>
        <w:rPr>
          <w:sz w:val="28"/>
          <w:szCs w:val="28"/>
          <w:lang w:val="ru-RU"/>
        </w:rPr>
        <w:t xml:space="preserve"> </w:t>
      </w:r>
      <w:r>
        <w:rPr>
          <w:sz w:val="28"/>
          <w:szCs w:val="28"/>
          <w:lang w:val="ru-RU"/>
        </w:rPr>
        <w:t>значительные</w:t>
      </w:r>
      <w:r>
        <w:rPr>
          <w:sz w:val="28"/>
          <w:szCs w:val="28"/>
          <w:lang w:val="ru-RU"/>
        </w:rPr>
        <w:t xml:space="preserve"> </w:t>
      </w:r>
      <w:r>
        <w:rPr>
          <w:sz w:val="28"/>
          <w:szCs w:val="28"/>
          <w:lang w:val="ru-RU"/>
        </w:rPr>
        <w:t>успехи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профилактике</w:t>
      </w:r>
      <w:r>
        <w:rPr>
          <w:sz w:val="28"/>
          <w:szCs w:val="28"/>
          <w:lang w:val="ru-RU"/>
        </w:rPr>
        <w:t xml:space="preserve"> </w:t>
      </w:r>
      <w:r>
        <w:rPr>
          <w:sz w:val="28"/>
          <w:szCs w:val="28"/>
          <w:lang w:val="ru-RU"/>
        </w:rPr>
        <w:t>инфекционных</w:t>
      </w:r>
      <w:r>
        <w:rPr>
          <w:sz w:val="28"/>
          <w:szCs w:val="28"/>
          <w:lang w:val="ru-RU"/>
        </w:rPr>
        <w:t xml:space="preserve"> </w:t>
      </w:r>
      <w:r>
        <w:rPr>
          <w:sz w:val="28"/>
          <w:szCs w:val="28"/>
          <w:lang w:val="ru-RU"/>
        </w:rPr>
        <w:t>заболеваний</w:t>
      </w:r>
      <w:r>
        <w:rPr>
          <w:rFonts w:ascii="Times New Roman"/>
          <w:sz w:val="28"/>
          <w:szCs w:val="28"/>
          <w:lang w:val="ru-RU"/>
        </w:rPr>
        <w:t xml:space="preserve">: </w:t>
      </w:r>
      <w:r>
        <w:rPr>
          <w:sz w:val="28"/>
          <w:szCs w:val="28"/>
          <w:lang w:val="ru-RU"/>
        </w:rPr>
        <w:t>их</w:t>
      </w:r>
      <w:r>
        <w:rPr>
          <w:sz w:val="28"/>
          <w:szCs w:val="28"/>
          <w:lang w:val="ru-RU"/>
        </w:rPr>
        <w:t xml:space="preserve"> </w:t>
      </w:r>
      <w:r>
        <w:rPr>
          <w:sz w:val="28"/>
          <w:szCs w:val="28"/>
          <w:lang w:val="ru-RU"/>
        </w:rPr>
        <w:t>распространение</w:t>
      </w:r>
      <w:r>
        <w:rPr>
          <w:sz w:val="28"/>
          <w:szCs w:val="28"/>
          <w:lang w:val="ru-RU"/>
        </w:rPr>
        <w:t xml:space="preserve"> </w:t>
      </w:r>
      <w:r>
        <w:rPr>
          <w:sz w:val="28"/>
          <w:szCs w:val="28"/>
          <w:lang w:val="ru-RU"/>
        </w:rPr>
        <w:t>поддаётся</w:t>
      </w:r>
      <w:r>
        <w:rPr>
          <w:sz w:val="28"/>
          <w:szCs w:val="28"/>
          <w:lang w:val="ru-RU"/>
        </w:rPr>
        <w:t xml:space="preserve"> </w:t>
      </w:r>
      <w:r>
        <w:rPr>
          <w:sz w:val="28"/>
          <w:szCs w:val="28"/>
          <w:lang w:val="ru-RU"/>
        </w:rPr>
        <w:t>контролю</w:t>
      </w:r>
      <w:r>
        <w:rPr>
          <w:sz w:val="28"/>
          <w:szCs w:val="28"/>
          <w:lang w:val="ru-RU"/>
        </w:rPr>
        <w:t xml:space="preserve"> </w:t>
      </w:r>
      <w:r>
        <w:rPr>
          <w:sz w:val="28"/>
          <w:szCs w:val="28"/>
          <w:lang w:val="ru-RU"/>
        </w:rPr>
        <w:t>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настоящее</w:t>
      </w:r>
      <w:r>
        <w:rPr>
          <w:sz w:val="28"/>
          <w:szCs w:val="28"/>
          <w:lang w:val="ru-RU"/>
        </w:rPr>
        <w:t xml:space="preserve"> </w:t>
      </w:r>
      <w:r>
        <w:rPr>
          <w:sz w:val="28"/>
          <w:szCs w:val="28"/>
          <w:lang w:val="ru-RU"/>
        </w:rPr>
        <w:t>время</w:t>
      </w:r>
      <w:r>
        <w:rPr>
          <w:rFonts w:ascii="Times New Roman"/>
          <w:sz w:val="28"/>
          <w:szCs w:val="28"/>
          <w:lang w:val="ru-RU"/>
        </w:rPr>
        <w:t xml:space="preserve">. </w:t>
      </w:r>
      <w:r>
        <w:rPr>
          <w:sz w:val="28"/>
          <w:szCs w:val="28"/>
          <w:lang w:val="ru-RU"/>
        </w:rPr>
        <w:t>Ситуация</w:t>
      </w:r>
      <w:r>
        <w:rPr>
          <w:sz w:val="28"/>
          <w:szCs w:val="28"/>
          <w:lang w:val="ru-RU"/>
        </w:rPr>
        <w:t xml:space="preserve"> </w:t>
      </w:r>
      <w:r>
        <w:rPr>
          <w:sz w:val="28"/>
          <w:szCs w:val="28"/>
          <w:lang w:val="ru-RU"/>
        </w:rPr>
        <w:t>же</w:t>
      </w:r>
      <w:r>
        <w:rPr>
          <w:sz w:val="28"/>
          <w:szCs w:val="28"/>
          <w:lang w:val="ru-RU"/>
        </w:rPr>
        <w:t xml:space="preserve"> </w:t>
      </w:r>
      <w:r>
        <w:rPr>
          <w:sz w:val="28"/>
          <w:szCs w:val="28"/>
          <w:lang w:val="ru-RU"/>
        </w:rPr>
        <w:t>с</w:t>
      </w:r>
      <w:r>
        <w:rPr>
          <w:sz w:val="28"/>
          <w:szCs w:val="28"/>
          <w:lang w:val="ru-RU"/>
        </w:rPr>
        <w:t xml:space="preserve"> </w:t>
      </w:r>
      <w:r>
        <w:rPr>
          <w:sz w:val="28"/>
          <w:szCs w:val="28"/>
          <w:lang w:val="ru-RU"/>
        </w:rPr>
        <w:t>профилактикой</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неинфекционных</w:t>
      </w:r>
      <w:r>
        <w:rPr>
          <w:sz w:val="28"/>
          <w:szCs w:val="28"/>
          <w:lang w:val="ru-RU"/>
        </w:rPr>
        <w:t xml:space="preserve"> </w:t>
      </w:r>
      <w:r>
        <w:rPr>
          <w:sz w:val="28"/>
          <w:szCs w:val="28"/>
          <w:lang w:val="ru-RU"/>
        </w:rPr>
        <w:t>заболеваний</w:t>
      </w:r>
      <w:r>
        <w:rPr>
          <w:sz w:val="28"/>
          <w:szCs w:val="28"/>
          <w:lang w:val="ru-RU"/>
        </w:rPr>
        <w:t xml:space="preserve"> </w:t>
      </w:r>
      <w:r>
        <w:rPr>
          <w:sz w:val="28"/>
          <w:szCs w:val="28"/>
          <w:lang w:val="ru-RU"/>
        </w:rPr>
        <w:t>тревожна</w:t>
      </w:r>
      <w:r>
        <w:rPr>
          <w:rFonts w:ascii="Arial Bold"/>
          <w:color w:val="000080"/>
          <w:u w:color="000080"/>
          <w:lang w:val="ru-RU"/>
        </w:rPr>
        <w:t>.</w:t>
      </w:r>
    </w:p>
    <w:p w:rsidR="00645669" w:rsidRDefault="00645669" w:rsidP="00645669">
      <w:pPr>
        <w:shd w:val="clear" w:color="auto" w:fill="FFFFFF"/>
        <w:spacing w:before="100" w:after="100" w:line="360" w:lineRule="auto"/>
        <w:ind w:firstLine="708"/>
        <w:jc w:val="both"/>
        <w:rPr>
          <w:sz w:val="28"/>
          <w:szCs w:val="28"/>
          <w:lang w:val="ru-RU"/>
        </w:rPr>
      </w:pPr>
      <w:r>
        <w:rPr>
          <w:sz w:val="28"/>
          <w:szCs w:val="28"/>
          <w:lang w:val="ru-RU"/>
        </w:rPr>
        <w:lastRenderedPageBreak/>
        <w:t xml:space="preserve"> </w:t>
      </w:r>
      <w:r>
        <w:rPr>
          <w:sz w:val="28"/>
          <w:szCs w:val="28"/>
          <w:lang w:val="ru-RU"/>
        </w:rPr>
        <w:t>Сегодня</w:t>
      </w:r>
      <w:r>
        <w:rPr>
          <w:sz w:val="28"/>
          <w:szCs w:val="28"/>
          <w:lang w:val="ru-RU"/>
        </w:rPr>
        <w:t xml:space="preserve"> </w:t>
      </w:r>
      <w:r>
        <w:rPr>
          <w:sz w:val="28"/>
          <w:szCs w:val="28"/>
          <w:lang w:val="ru-RU"/>
        </w:rPr>
        <w:t>наша</w:t>
      </w:r>
      <w:r>
        <w:rPr>
          <w:sz w:val="28"/>
          <w:szCs w:val="28"/>
          <w:lang w:val="ru-RU"/>
        </w:rPr>
        <w:t xml:space="preserve"> </w:t>
      </w:r>
      <w:r>
        <w:rPr>
          <w:sz w:val="28"/>
          <w:szCs w:val="28"/>
          <w:lang w:val="ru-RU"/>
        </w:rPr>
        <w:t>система</w:t>
      </w:r>
      <w:r>
        <w:rPr>
          <w:sz w:val="28"/>
          <w:szCs w:val="28"/>
          <w:lang w:val="ru-RU"/>
        </w:rPr>
        <w:t xml:space="preserve"> </w:t>
      </w:r>
      <w:r>
        <w:rPr>
          <w:sz w:val="28"/>
          <w:szCs w:val="28"/>
          <w:lang w:val="ru-RU"/>
        </w:rPr>
        <w:t>охраны</w:t>
      </w:r>
      <w:r>
        <w:rPr>
          <w:sz w:val="28"/>
          <w:szCs w:val="28"/>
          <w:lang w:val="ru-RU"/>
        </w:rPr>
        <w:t xml:space="preserve"> </w:t>
      </w:r>
      <w:r>
        <w:rPr>
          <w:sz w:val="28"/>
          <w:szCs w:val="28"/>
          <w:lang w:val="ru-RU"/>
        </w:rPr>
        <w:t>здоровья</w:t>
      </w:r>
      <w:r>
        <w:rPr>
          <w:sz w:val="28"/>
          <w:szCs w:val="28"/>
          <w:lang w:val="ru-RU"/>
        </w:rPr>
        <w:t xml:space="preserve"> </w:t>
      </w:r>
      <w:r>
        <w:rPr>
          <w:sz w:val="28"/>
          <w:szCs w:val="28"/>
          <w:lang w:val="ru-RU"/>
        </w:rPr>
        <w:t>требует</w:t>
      </w:r>
      <w:r>
        <w:rPr>
          <w:sz w:val="28"/>
          <w:szCs w:val="28"/>
          <w:lang w:val="ru-RU"/>
        </w:rPr>
        <w:t xml:space="preserve"> </w:t>
      </w:r>
      <w:r>
        <w:rPr>
          <w:sz w:val="28"/>
          <w:szCs w:val="28"/>
          <w:lang w:val="ru-RU"/>
        </w:rPr>
        <w:t>внедрения</w:t>
      </w:r>
      <w:r>
        <w:rPr>
          <w:sz w:val="28"/>
          <w:szCs w:val="28"/>
          <w:lang w:val="ru-RU"/>
        </w:rPr>
        <w:t xml:space="preserve"> </w:t>
      </w:r>
      <w:r>
        <w:rPr>
          <w:sz w:val="28"/>
          <w:szCs w:val="28"/>
          <w:lang w:val="ru-RU"/>
        </w:rPr>
        <w:t>инновационных</w:t>
      </w:r>
      <w:r>
        <w:rPr>
          <w:sz w:val="28"/>
          <w:szCs w:val="28"/>
          <w:lang w:val="ru-RU"/>
        </w:rPr>
        <w:t xml:space="preserve"> </w:t>
      </w:r>
      <w:r>
        <w:rPr>
          <w:sz w:val="28"/>
          <w:szCs w:val="28"/>
          <w:lang w:val="ru-RU"/>
        </w:rPr>
        <w:t>решений</w:t>
      </w:r>
      <w:r>
        <w:rPr>
          <w:sz w:val="28"/>
          <w:szCs w:val="28"/>
          <w:lang w:val="ru-RU"/>
        </w:rPr>
        <w:t xml:space="preserve"> </w:t>
      </w:r>
      <w:r>
        <w:rPr>
          <w:sz w:val="28"/>
          <w:szCs w:val="28"/>
          <w:lang w:val="ru-RU"/>
        </w:rPr>
        <w:t>в</w:t>
      </w:r>
      <w:r>
        <w:rPr>
          <w:sz w:val="28"/>
          <w:szCs w:val="28"/>
          <w:lang w:val="ru-RU"/>
        </w:rPr>
        <w:t xml:space="preserve"> </w:t>
      </w:r>
      <w:r>
        <w:rPr>
          <w:sz w:val="28"/>
          <w:szCs w:val="28"/>
          <w:lang w:val="ru-RU"/>
        </w:rPr>
        <w:t>области</w:t>
      </w:r>
      <w:r>
        <w:rPr>
          <w:sz w:val="28"/>
          <w:szCs w:val="28"/>
          <w:lang w:val="ru-RU"/>
        </w:rPr>
        <w:t xml:space="preserve"> </w:t>
      </w:r>
      <w:r>
        <w:rPr>
          <w:sz w:val="28"/>
          <w:szCs w:val="28"/>
          <w:lang w:val="ru-RU"/>
        </w:rPr>
        <w:t>организации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практического</w:t>
      </w:r>
      <w:r>
        <w:rPr>
          <w:sz w:val="28"/>
          <w:szCs w:val="28"/>
          <w:lang w:val="ru-RU"/>
        </w:rPr>
        <w:t xml:space="preserve"> </w:t>
      </w:r>
      <w:r>
        <w:rPr>
          <w:sz w:val="28"/>
          <w:szCs w:val="28"/>
          <w:lang w:val="ru-RU"/>
        </w:rPr>
        <w:t>осуществления</w:t>
      </w:r>
      <w:r>
        <w:rPr>
          <w:sz w:val="28"/>
          <w:szCs w:val="28"/>
          <w:lang w:val="ru-RU"/>
        </w:rPr>
        <w:t xml:space="preserve"> </w:t>
      </w:r>
      <w:r>
        <w:rPr>
          <w:sz w:val="28"/>
          <w:szCs w:val="28"/>
          <w:lang w:val="ru-RU"/>
        </w:rPr>
        <w:t>профилактики</w:t>
      </w:r>
      <w:r>
        <w:rPr>
          <w:rFonts w:ascii="Times New Roman"/>
          <w:sz w:val="28"/>
          <w:szCs w:val="28"/>
          <w:lang w:val="ru-RU"/>
        </w:rPr>
        <w:t xml:space="preserve">. </w:t>
      </w:r>
      <w:r>
        <w:rPr>
          <w:sz w:val="28"/>
          <w:szCs w:val="28"/>
          <w:lang w:val="ru-RU"/>
        </w:rPr>
        <w:t>Необходимо</w:t>
      </w:r>
      <w:r>
        <w:rPr>
          <w:sz w:val="28"/>
          <w:szCs w:val="28"/>
          <w:lang w:val="ru-RU"/>
        </w:rPr>
        <w:t xml:space="preserve"> </w:t>
      </w:r>
      <w:r>
        <w:rPr>
          <w:sz w:val="28"/>
          <w:szCs w:val="28"/>
          <w:lang w:val="ru-RU"/>
        </w:rPr>
        <w:t>более</w:t>
      </w:r>
      <w:r>
        <w:rPr>
          <w:sz w:val="28"/>
          <w:szCs w:val="28"/>
          <w:lang w:val="ru-RU"/>
        </w:rPr>
        <w:t xml:space="preserve"> </w:t>
      </w:r>
      <w:r>
        <w:rPr>
          <w:sz w:val="28"/>
          <w:szCs w:val="28"/>
          <w:lang w:val="ru-RU"/>
        </w:rPr>
        <w:t>активно</w:t>
      </w:r>
      <w:r>
        <w:rPr>
          <w:sz w:val="28"/>
          <w:szCs w:val="28"/>
          <w:lang w:val="ru-RU"/>
        </w:rPr>
        <w:t xml:space="preserve"> </w:t>
      </w:r>
      <w:r>
        <w:rPr>
          <w:sz w:val="28"/>
          <w:szCs w:val="28"/>
          <w:lang w:val="ru-RU"/>
        </w:rPr>
        <w:t>использовать</w:t>
      </w:r>
      <w:r>
        <w:rPr>
          <w:sz w:val="28"/>
          <w:szCs w:val="28"/>
          <w:lang w:val="ru-RU"/>
        </w:rPr>
        <w:t xml:space="preserve"> </w:t>
      </w:r>
      <w:r>
        <w:rPr>
          <w:sz w:val="28"/>
          <w:szCs w:val="28"/>
          <w:lang w:val="ru-RU"/>
        </w:rPr>
        <w:t>научные</w:t>
      </w:r>
      <w:r>
        <w:rPr>
          <w:sz w:val="28"/>
          <w:szCs w:val="28"/>
          <w:lang w:val="ru-RU"/>
        </w:rPr>
        <w:t xml:space="preserve"> </w:t>
      </w:r>
      <w:r>
        <w:rPr>
          <w:sz w:val="28"/>
          <w:szCs w:val="28"/>
          <w:lang w:val="ru-RU"/>
        </w:rPr>
        <w:t>и</w:t>
      </w:r>
      <w:r>
        <w:rPr>
          <w:sz w:val="28"/>
          <w:szCs w:val="28"/>
          <w:lang w:val="ru-RU"/>
        </w:rPr>
        <w:t xml:space="preserve"> </w:t>
      </w:r>
      <w:r>
        <w:rPr>
          <w:sz w:val="28"/>
          <w:szCs w:val="28"/>
          <w:lang w:val="ru-RU"/>
        </w:rPr>
        <w:t>практические</w:t>
      </w:r>
      <w:r>
        <w:rPr>
          <w:sz w:val="28"/>
          <w:szCs w:val="28"/>
          <w:lang w:val="ru-RU"/>
        </w:rPr>
        <w:t xml:space="preserve"> </w:t>
      </w:r>
      <w:r>
        <w:rPr>
          <w:sz w:val="28"/>
          <w:szCs w:val="28"/>
          <w:lang w:val="ru-RU"/>
        </w:rPr>
        <w:t>достижения</w:t>
      </w:r>
      <w:r>
        <w:rPr>
          <w:sz w:val="28"/>
          <w:szCs w:val="28"/>
          <w:lang w:val="ru-RU"/>
        </w:rPr>
        <w:t xml:space="preserve"> </w:t>
      </w:r>
      <w:r>
        <w:rPr>
          <w:sz w:val="28"/>
          <w:szCs w:val="28"/>
          <w:lang w:val="ru-RU"/>
        </w:rPr>
        <w:t>как</w:t>
      </w:r>
      <w:r>
        <w:rPr>
          <w:sz w:val="28"/>
          <w:szCs w:val="28"/>
          <w:lang w:val="ru-RU"/>
        </w:rPr>
        <w:t xml:space="preserve"> </w:t>
      </w:r>
      <w:r>
        <w:rPr>
          <w:sz w:val="28"/>
          <w:szCs w:val="28"/>
          <w:lang w:val="ru-RU"/>
        </w:rPr>
        <w:t>отечественного</w:t>
      </w:r>
      <w:r>
        <w:rPr>
          <w:rFonts w:ascii="Times New Roman"/>
          <w:sz w:val="28"/>
          <w:szCs w:val="28"/>
          <w:lang w:val="ru-RU"/>
        </w:rPr>
        <w:t xml:space="preserve">, </w:t>
      </w:r>
      <w:r>
        <w:rPr>
          <w:sz w:val="28"/>
          <w:szCs w:val="28"/>
          <w:lang w:val="ru-RU"/>
        </w:rPr>
        <w:t>так</w:t>
      </w:r>
      <w:r>
        <w:rPr>
          <w:sz w:val="28"/>
          <w:szCs w:val="28"/>
          <w:lang w:val="ru-RU"/>
        </w:rPr>
        <w:t xml:space="preserve"> </w:t>
      </w:r>
      <w:r>
        <w:rPr>
          <w:sz w:val="28"/>
          <w:szCs w:val="28"/>
          <w:lang w:val="ru-RU"/>
        </w:rPr>
        <w:t>и</w:t>
      </w:r>
      <w:r>
        <w:rPr>
          <w:sz w:val="28"/>
          <w:szCs w:val="28"/>
          <w:lang w:val="ru-RU"/>
        </w:rPr>
        <w:t xml:space="preserve"> </w:t>
      </w:r>
      <w:r>
        <w:rPr>
          <w:sz w:val="28"/>
          <w:szCs w:val="28"/>
          <w:lang w:val="ru-RU"/>
        </w:rPr>
        <w:t>мирового</w:t>
      </w:r>
      <w:r>
        <w:rPr>
          <w:sz w:val="28"/>
          <w:szCs w:val="28"/>
          <w:lang w:val="ru-RU"/>
        </w:rPr>
        <w:t xml:space="preserve"> </w:t>
      </w:r>
      <w:r>
        <w:rPr>
          <w:sz w:val="28"/>
          <w:szCs w:val="28"/>
          <w:lang w:val="ru-RU"/>
        </w:rPr>
        <w:t>опыта</w:t>
      </w:r>
      <w:r>
        <w:rPr>
          <w:sz w:val="28"/>
          <w:szCs w:val="28"/>
          <w:lang w:val="ru-RU"/>
        </w:rPr>
        <w:t xml:space="preserve"> </w:t>
      </w:r>
      <w:r>
        <w:rPr>
          <w:sz w:val="28"/>
          <w:szCs w:val="28"/>
          <w:lang w:val="ru-RU"/>
        </w:rPr>
        <w:t>в</w:t>
      </w:r>
      <w:r>
        <w:rPr>
          <w:sz w:val="28"/>
          <w:szCs w:val="28"/>
          <w:lang w:val="ru-RU"/>
        </w:rPr>
        <w:t xml:space="preserve"> </w:t>
      </w:r>
      <w:r>
        <w:rPr>
          <w:sz w:val="28"/>
          <w:szCs w:val="28"/>
          <w:lang w:val="ru-RU"/>
        </w:rPr>
        <w:t>вопросах</w:t>
      </w:r>
      <w:r>
        <w:rPr>
          <w:sz w:val="28"/>
          <w:szCs w:val="28"/>
          <w:lang w:val="ru-RU"/>
        </w:rPr>
        <w:t xml:space="preserve"> </w:t>
      </w:r>
      <w:r>
        <w:rPr>
          <w:sz w:val="28"/>
          <w:szCs w:val="28"/>
          <w:lang w:val="ru-RU"/>
        </w:rPr>
        <w:t>распространения</w:t>
      </w:r>
      <w:r>
        <w:rPr>
          <w:sz w:val="28"/>
          <w:szCs w:val="28"/>
          <w:lang w:val="ru-RU"/>
        </w:rPr>
        <w:t xml:space="preserve"> </w:t>
      </w:r>
      <w:r>
        <w:rPr>
          <w:sz w:val="28"/>
          <w:szCs w:val="28"/>
          <w:lang w:val="ru-RU"/>
        </w:rPr>
        <w:t>информации</w:t>
      </w:r>
      <w:r>
        <w:rPr>
          <w:sz w:val="28"/>
          <w:szCs w:val="28"/>
          <w:lang w:val="ru-RU"/>
        </w:rPr>
        <w:t xml:space="preserve"> </w:t>
      </w:r>
      <w:r>
        <w:rPr>
          <w:sz w:val="28"/>
          <w:szCs w:val="28"/>
          <w:lang w:val="ru-RU"/>
        </w:rPr>
        <w:t>о</w:t>
      </w:r>
      <w:r>
        <w:rPr>
          <w:sz w:val="28"/>
          <w:szCs w:val="28"/>
          <w:lang w:val="ru-RU"/>
        </w:rPr>
        <w:t xml:space="preserve"> </w:t>
      </w:r>
      <w:r>
        <w:rPr>
          <w:sz w:val="28"/>
          <w:szCs w:val="28"/>
          <w:lang w:val="ru-RU"/>
        </w:rPr>
        <w:t>здоровом</w:t>
      </w:r>
      <w:r>
        <w:rPr>
          <w:sz w:val="28"/>
          <w:szCs w:val="28"/>
          <w:lang w:val="ru-RU"/>
        </w:rPr>
        <w:t xml:space="preserve"> </w:t>
      </w:r>
      <w:r>
        <w:rPr>
          <w:sz w:val="28"/>
          <w:szCs w:val="28"/>
          <w:lang w:val="ru-RU"/>
        </w:rPr>
        <w:t>образе</w:t>
      </w:r>
      <w:r>
        <w:rPr>
          <w:sz w:val="28"/>
          <w:szCs w:val="28"/>
          <w:lang w:val="ru-RU"/>
        </w:rPr>
        <w:t xml:space="preserve"> </w:t>
      </w:r>
      <w:r>
        <w:rPr>
          <w:sz w:val="28"/>
          <w:szCs w:val="28"/>
          <w:lang w:val="ru-RU"/>
        </w:rPr>
        <w:t>жизни</w:t>
      </w:r>
      <w:r>
        <w:rPr>
          <w:rFonts w:ascii="Times New Roman"/>
          <w:sz w:val="28"/>
          <w:szCs w:val="28"/>
          <w:lang w:val="ru-RU"/>
        </w:rPr>
        <w:t xml:space="preserve">, </w:t>
      </w:r>
      <w:r>
        <w:rPr>
          <w:sz w:val="28"/>
          <w:szCs w:val="28"/>
          <w:lang w:val="ru-RU"/>
        </w:rPr>
        <w:t>его</w:t>
      </w:r>
      <w:r>
        <w:rPr>
          <w:sz w:val="28"/>
          <w:szCs w:val="28"/>
          <w:lang w:val="ru-RU"/>
        </w:rPr>
        <w:t xml:space="preserve"> </w:t>
      </w:r>
      <w:r>
        <w:rPr>
          <w:sz w:val="28"/>
          <w:szCs w:val="28"/>
          <w:lang w:val="ru-RU"/>
        </w:rPr>
        <w:t>популяризации</w:t>
      </w:r>
      <w:r>
        <w:rPr>
          <w:sz w:val="28"/>
          <w:szCs w:val="28"/>
          <w:lang w:val="ru-RU"/>
        </w:rPr>
        <w:t xml:space="preserve"> </w:t>
      </w:r>
      <w:r>
        <w:rPr>
          <w:sz w:val="28"/>
          <w:szCs w:val="28"/>
          <w:lang w:val="ru-RU"/>
        </w:rPr>
        <w:t>в</w:t>
      </w:r>
      <w:r>
        <w:rPr>
          <w:sz w:val="28"/>
          <w:szCs w:val="28"/>
          <w:lang w:val="ru-RU"/>
        </w:rPr>
        <w:t xml:space="preserve"> </w:t>
      </w:r>
      <w:r>
        <w:rPr>
          <w:sz w:val="28"/>
          <w:szCs w:val="28"/>
          <w:lang w:val="ru-RU"/>
        </w:rPr>
        <w:t>массах</w:t>
      </w:r>
      <w:r>
        <w:rPr>
          <w:rFonts w:ascii="Times New Roman"/>
          <w:sz w:val="28"/>
          <w:szCs w:val="28"/>
          <w:lang w:val="ru-RU"/>
        </w:rPr>
        <w:t>.</w:t>
      </w:r>
    </w:p>
    <w:p w:rsidR="00645669" w:rsidRDefault="00177A80" w:rsidP="00645669">
      <w:pPr>
        <w:shd w:val="clear" w:color="auto" w:fill="FFFFFF"/>
        <w:spacing w:before="100" w:after="100" w:line="360" w:lineRule="auto"/>
        <w:ind w:firstLine="708"/>
        <w:jc w:val="both"/>
        <w:rPr>
          <w:sz w:val="28"/>
          <w:szCs w:val="28"/>
          <w:lang w:val="ru-RU"/>
        </w:rPr>
      </w:pPr>
      <w:r>
        <w:rPr>
          <w:sz w:val="28"/>
          <w:szCs w:val="28"/>
          <w:lang w:val="ru-RU"/>
        </w:rPr>
        <w:t>К</w:t>
      </w:r>
      <w:r w:rsidR="00645669">
        <w:rPr>
          <w:sz w:val="28"/>
          <w:szCs w:val="28"/>
          <w:lang w:val="ru-RU"/>
        </w:rPr>
        <w:t>руг</w:t>
      </w:r>
      <w:r>
        <w:rPr>
          <w:sz w:val="28"/>
          <w:szCs w:val="28"/>
          <w:lang w:val="ru-RU"/>
        </w:rPr>
        <w:t xml:space="preserve"> </w:t>
      </w:r>
      <w:r>
        <w:rPr>
          <w:sz w:val="28"/>
          <w:szCs w:val="28"/>
          <w:lang w:val="ru-RU"/>
        </w:rPr>
        <w:t>ответственных</w:t>
      </w:r>
      <w:r>
        <w:rPr>
          <w:sz w:val="28"/>
          <w:szCs w:val="28"/>
          <w:lang w:val="ru-RU"/>
        </w:rPr>
        <w:t xml:space="preserve"> </w:t>
      </w:r>
      <w:r>
        <w:rPr>
          <w:sz w:val="28"/>
          <w:szCs w:val="28"/>
          <w:lang w:val="ru-RU"/>
        </w:rPr>
        <w:t>за</w:t>
      </w:r>
      <w:r>
        <w:rPr>
          <w:sz w:val="28"/>
          <w:szCs w:val="28"/>
          <w:lang w:val="ru-RU"/>
        </w:rPr>
        <w:t xml:space="preserve"> </w:t>
      </w:r>
      <w:r>
        <w:rPr>
          <w:sz w:val="28"/>
          <w:szCs w:val="28"/>
          <w:lang w:val="ru-RU"/>
        </w:rPr>
        <w:t>организацию</w:t>
      </w:r>
      <w:r>
        <w:rPr>
          <w:sz w:val="28"/>
          <w:szCs w:val="28"/>
          <w:lang w:val="ru-RU"/>
        </w:rPr>
        <w:t xml:space="preserve"> </w:t>
      </w:r>
      <w:r>
        <w:rPr>
          <w:sz w:val="28"/>
          <w:szCs w:val="28"/>
          <w:lang w:val="ru-RU"/>
        </w:rPr>
        <w:t>профилактической</w:t>
      </w:r>
      <w:r>
        <w:rPr>
          <w:sz w:val="28"/>
          <w:szCs w:val="28"/>
          <w:lang w:val="ru-RU"/>
        </w:rPr>
        <w:t xml:space="preserve"> </w:t>
      </w:r>
      <w:r>
        <w:rPr>
          <w:sz w:val="28"/>
          <w:szCs w:val="28"/>
          <w:lang w:val="ru-RU"/>
        </w:rPr>
        <w:t>работы</w:t>
      </w:r>
      <w:r>
        <w:rPr>
          <w:sz w:val="28"/>
          <w:szCs w:val="28"/>
          <w:lang w:val="ru-RU"/>
        </w:rPr>
        <w:t xml:space="preserve"> </w:t>
      </w:r>
      <w:r>
        <w:rPr>
          <w:sz w:val="28"/>
          <w:szCs w:val="28"/>
          <w:lang w:val="ru-RU"/>
        </w:rPr>
        <w:t>с</w:t>
      </w:r>
      <w:r>
        <w:rPr>
          <w:sz w:val="28"/>
          <w:szCs w:val="28"/>
          <w:lang w:val="ru-RU"/>
        </w:rPr>
        <w:t xml:space="preserve"> </w:t>
      </w:r>
      <w:r>
        <w:rPr>
          <w:sz w:val="28"/>
          <w:szCs w:val="28"/>
          <w:lang w:val="ru-RU"/>
        </w:rPr>
        <w:t>населением</w:t>
      </w:r>
      <w:r w:rsidR="00645669">
        <w:rPr>
          <w:sz w:val="28"/>
          <w:szCs w:val="28"/>
          <w:lang w:val="ru-RU"/>
        </w:rPr>
        <w:t xml:space="preserve"> </w:t>
      </w:r>
      <w:r w:rsidR="00645669">
        <w:rPr>
          <w:sz w:val="28"/>
          <w:szCs w:val="28"/>
          <w:lang w:val="ru-RU"/>
        </w:rPr>
        <w:t>лиц</w:t>
      </w:r>
      <w:r w:rsidR="00645669">
        <w:rPr>
          <w:rFonts w:ascii="Times New Roman"/>
          <w:sz w:val="28"/>
          <w:szCs w:val="28"/>
          <w:lang w:val="ru-RU"/>
        </w:rPr>
        <w:t xml:space="preserve">, </w:t>
      </w:r>
      <w:r w:rsidR="00645669">
        <w:rPr>
          <w:sz w:val="28"/>
          <w:szCs w:val="28"/>
          <w:lang w:val="ru-RU"/>
        </w:rPr>
        <w:t>как</w:t>
      </w:r>
      <w:r w:rsidR="00645669">
        <w:rPr>
          <w:sz w:val="28"/>
          <w:szCs w:val="28"/>
          <w:lang w:val="ru-RU"/>
        </w:rPr>
        <w:t xml:space="preserve"> </w:t>
      </w:r>
      <w:r w:rsidR="00645669">
        <w:rPr>
          <w:sz w:val="28"/>
          <w:szCs w:val="28"/>
          <w:lang w:val="ru-RU"/>
        </w:rPr>
        <w:t>уже</w:t>
      </w:r>
      <w:r w:rsidR="00645669">
        <w:rPr>
          <w:sz w:val="28"/>
          <w:szCs w:val="28"/>
          <w:lang w:val="ru-RU"/>
        </w:rPr>
        <w:t xml:space="preserve"> </w:t>
      </w:r>
      <w:r>
        <w:rPr>
          <w:sz w:val="28"/>
          <w:szCs w:val="28"/>
          <w:lang w:val="ru-RU"/>
        </w:rPr>
        <w:t>неоднократно</w:t>
      </w:r>
      <w:r>
        <w:rPr>
          <w:sz w:val="28"/>
          <w:szCs w:val="28"/>
          <w:lang w:val="ru-RU"/>
        </w:rPr>
        <w:t xml:space="preserve"> </w:t>
      </w:r>
      <w:r>
        <w:rPr>
          <w:sz w:val="28"/>
          <w:szCs w:val="28"/>
          <w:lang w:val="ru-RU"/>
        </w:rPr>
        <w:t>подчёркивалось</w:t>
      </w:r>
      <w:r w:rsidR="00645669">
        <w:rPr>
          <w:sz w:val="28"/>
          <w:szCs w:val="28"/>
          <w:lang w:val="ru-RU"/>
        </w:rPr>
        <w:t xml:space="preserve"> </w:t>
      </w:r>
      <w:r w:rsidR="00645669">
        <w:rPr>
          <w:sz w:val="28"/>
          <w:szCs w:val="28"/>
          <w:lang w:val="ru-RU"/>
        </w:rPr>
        <w:t>ранее</w:t>
      </w:r>
      <w:r w:rsidR="00645669">
        <w:rPr>
          <w:rFonts w:ascii="Times New Roman"/>
          <w:sz w:val="28"/>
          <w:szCs w:val="28"/>
          <w:lang w:val="ru-RU"/>
        </w:rPr>
        <w:t xml:space="preserve">, </w:t>
      </w:r>
      <w:r w:rsidR="00645669">
        <w:rPr>
          <w:sz w:val="28"/>
          <w:szCs w:val="28"/>
          <w:lang w:val="ru-RU"/>
        </w:rPr>
        <w:t>включены</w:t>
      </w:r>
      <w:r w:rsidR="00645669">
        <w:rPr>
          <w:sz w:val="28"/>
          <w:szCs w:val="28"/>
          <w:lang w:val="ru-RU"/>
        </w:rPr>
        <w:t xml:space="preserve"> </w:t>
      </w:r>
      <w:r w:rsidR="00645669">
        <w:rPr>
          <w:sz w:val="28"/>
          <w:szCs w:val="28"/>
          <w:lang w:val="ru-RU"/>
        </w:rPr>
        <w:t>не</w:t>
      </w:r>
      <w:r w:rsidR="00645669">
        <w:rPr>
          <w:sz w:val="28"/>
          <w:szCs w:val="28"/>
          <w:lang w:val="ru-RU"/>
        </w:rPr>
        <w:t xml:space="preserve"> </w:t>
      </w:r>
      <w:r w:rsidR="00645669">
        <w:rPr>
          <w:sz w:val="28"/>
          <w:szCs w:val="28"/>
          <w:lang w:val="ru-RU"/>
        </w:rPr>
        <w:t>только</w:t>
      </w:r>
      <w:r w:rsidR="00645669">
        <w:rPr>
          <w:sz w:val="28"/>
          <w:szCs w:val="28"/>
          <w:lang w:val="ru-RU"/>
        </w:rPr>
        <w:t xml:space="preserve"> </w:t>
      </w:r>
      <w:r w:rsidR="00645669">
        <w:rPr>
          <w:sz w:val="28"/>
          <w:szCs w:val="28"/>
          <w:lang w:val="ru-RU"/>
        </w:rPr>
        <w:t>представители</w:t>
      </w:r>
      <w:r w:rsidR="00645669">
        <w:rPr>
          <w:sz w:val="28"/>
          <w:szCs w:val="28"/>
          <w:lang w:val="ru-RU"/>
        </w:rPr>
        <w:t xml:space="preserve"> </w:t>
      </w:r>
      <w:r w:rsidR="00645669">
        <w:rPr>
          <w:sz w:val="28"/>
          <w:szCs w:val="28"/>
          <w:lang w:val="ru-RU"/>
        </w:rPr>
        <w:t>медицинского</w:t>
      </w:r>
      <w:r w:rsidR="00645669">
        <w:rPr>
          <w:sz w:val="28"/>
          <w:szCs w:val="28"/>
          <w:lang w:val="ru-RU"/>
        </w:rPr>
        <w:t xml:space="preserve"> </w:t>
      </w:r>
      <w:r w:rsidR="00645669">
        <w:rPr>
          <w:sz w:val="28"/>
          <w:szCs w:val="28"/>
          <w:lang w:val="ru-RU"/>
        </w:rPr>
        <w:t>сообщества</w:t>
      </w:r>
      <w:r>
        <w:rPr>
          <w:rFonts w:ascii="Times New Roman"/>
          <w:sz w:val="28"/>
          <w:szCs w:val="28"/>
          <w:lang w:val="ru-RU"/>
        </w:rPr>
        <w:t xml:space="preserve">, но и </w:t>
      </w:r>
      <w:r w:rsidR="00645669">
        <w:rPr>
          <w:sz w:val="28"/>
          <w:szCs w:val="28"/>
          <w:lang w:val="ru-RU"/>
        </w:rPr>
        <w:t>властные</w:t>
      </w:r>
      <w:r w:rsidR="00645669">
        <w:rPr>
          <w:sz w:val="28"/>
          <w:szCs w:val="28"/>
          <w:lang w:val="ru-RU"/>
        </w:rPr>
        <w:t xml:space="preserve"> </w:t>
      </w:r>
      <w:r w:rsidR="00645669">
        <w:rPr>
          <w:sz w:val="28"/>
          <w:szCs w:val="28"/>
          <w:lang w:val="ru-RU"/>
        </w:rPr>
        <w:t>структуры</w:t>
      </w:r>
      <w:r w:rsidR="00645669">
        <w:rPr>
          <w:rFonts w:ascii="Times New Roman"/>
          <w:sz w:val="28"/>
          <w:szCs w:val="28"/>
          <w:lang w:val="ru-RU"/>
        </w:rPr>
        <w:t xml:space="preserve">, </w:t>
      </w:r>
      <w:r w:rsidR="00645669">
        <w:rPr>
          <w:sz w:val="28"/>
          <w:szCs w:val="28"/>
          <w:lang w:val="ru-RU"/>
        </w:rPr>
        <w:t>средства</w:t>
      </w:r>
      <w:r w:rsidR="00645669">
        <w:rPr>
          <w:sz w:val="28"/>
          <w:szCs w:val="28"/>
          <w:lang w:val="ru-RU"/>
        </w:rPr>
        <w:t xml:space="preserve"> </w:t>
      </w:r>
      <w:r w:rsidR="00645669">
        <w:rPr>
          <w:sz w:val="28"/>
          <w:szCs w:val="28"/>
          <w:lang w:val="ru-RU"/>
        </w:rPr>
        <w:t>массовой</w:t>
      </w:r>
      <w:r w:rsidR="00645669">
        <w:rPr>
          <w:sz w:val="28"/>
          <w:szCs w:val="28"/>
          <w:lang w:val="ru-RU"/>
        </w:rPr>
        <w:t xml:space="preserve"> </w:t>
      </w:r>
      <w:r w:rsidR="00645669">
        <w:rPr>
          <w:sz w:val="28"/>
          <w:szCs w:val="28"/>
          <w:lang w:val="ru-RU"/>
        </w:rPr>
        <w:t>информации</w:t>
      </w:r>
      <w:r w:rsidR="00645669">
        <w:rPr>
          <w:rFonts w:ascii="Times New Roman"/>
          <w:sz w:val="28"/>
          <w:szCs w:val="28"/>
          <w:lang w:val="ru-RU"/>
        </w:rPr>
        <w:t xml:space="preserve">, </w:t>
      </w:r>
      <w:r w:rsidR="00645669">
        <w:rPr>
          <w:sz w:val="28"/>
          <w:szCs w:val="28"/>
          <w:lang w:val="ru-RU"/>
        </w:rPr>
        <w:t>система</w:t>
      </w:r>
      <w:r w:rsidR="00645669">
        <w:rPr>
          <w:sz w:val="28"/>
          <w:szCs w:val="28"/>
          <w:lang w:val="ru-RU"/>
        </w:rPr>
        <w:t xml:space="preserve"> </w:t>
      </w:r>
      <w:r w:rsidR="00645669">
        <w:rPr>
          <w:sz w:val="28"/>
          <w:szCs w:val="28"/>
          <w:lang w:val="ru-RU"/>
        </w:rPr>
        <w:t>образования</w:t>
      </w:r>
      <w:r w:rsidR="00645669">
        <w:rPr>
          <w:rFonts w:ascii="Times New Roman"/>
          <w:sz w:val="28"/>
          <w:szCs w:val="28"/>
          <w:lang w:val="ru-RU"/>
        </w:rPr>
        <w:t xml:space="preserve">, </w:t>
      </w:r>
      <w:r w:rsidR="00645669">
        <w:rPr>
          <w:sz w:val="28"/>
          <w:szCs w:val="28"/>
          <w:lang w:val="ru-RU"/>
        </w:rPr>
        <w:t>производители</w:t>
      </w:r>
      <w:r w:rsidR="00645669">
        <w:rPr>
          <w:sz w:val="28"/>
          <w:szCs w:val="28"/>
          <w:lang w:val="ru-RU"/>
        </w:rPr>
        <w:t xml:space="preserve"> </w:t>
      </w:r>
      <w:r w:rsidR="00645669">
        <w:rPr>
          <w:sz w:val="28"/>
          <w:szCs w:val="28"/>
          <w:lang w:val="ru-RU"/>
        </w:rPr>
        <w:t>пищевых</w:t>
      </w:r>
      <w:r w:rsidR="00645669">
        <w:rPr>
          <w:sz w:val="28"/>
          <w:szCs w:val="28"/>
          <w:lang w:val="ru-RU"/>
        </w:rPr>
        <w:t xml:space="preserve"> </w:t>
      </w:r>
      <w:r w:rsidR="00645669">
        <w:rPr>
          <w:sz w:val="28"/>
          <w:szCs w:val="28"/>
          <w:lang w:val="ru-RU"/>
        </w:rPr>
        <w:t>продуктов</w:t>
      </w:r>
      <w:r w:rsidR="00645669">
        <w:rPr>
          <w:rFonts w:ascii="Times New Roman"/>
          <w:sz w:val="28"/>
          <w:szCs w:val="28"/>
          <w:lang w:val="ru-RU"/>
        </w:rPr>
        <w:t xml:space="preserve">, </w:t>
      </w:r>
      <w:r w:rsidR="00645669">
        <w:rPr>
          <w:sz w:val="28"/>
          <w:szCs w:val="28"/>
          <w:lang w:val="ru-RU"/>
        </w:rPr>
        <w:t>промышленная</w:t>
      </w:r>
      <w:r w:rsidR="00645669">
        <w:rPr>
          <w:sz w:val="28"/>
          <w:szCs w:val="28"/>
          <w:lang w:val="ru-RU"/>
        </w:rPr>
        <w:t xml:space="preserve"> </w:t>
      </w:r>
      <w:r w:rsidR="00645669">
        <w:rPr>
          <w:sz w:val="28"/>
          <w:szCs w:val="28"/>
          <w:lang w:val="ru-RU"/>
        </w:rPr>
        <w:t>и</w:t>
      </w:r>
      <w:r w:rsidR="00645669">
        <w:rPr>
          <w:sz w:val="28"/>
          <w:szCs w:val="28"/>
          <w:lang w:val="ru-RU"/>
        </w:rPr>
        <w:t xml:space="preserve"> </w:t>
      </w:r>
      <w:r w:rsidR="00645669">
        <w:rPr>
          <w:sz w:val="28"/>
          <w:szCs w:val="28"/>
          <w:lang w:val="ru-RU"/>
        </w:rPr>
        <w:t>трудовая</w:t>
      </w:r>
      <w:r w:rsidR="00645669">
        <w:rPr>
          <w:sz w:val="28"/>
          <w:szCs w:val="28"/>
          <w:lang w:val="ru-RU"/>
        </w:rPr>
        <w:t xml:space="preserve"> </w:t>
      </w:r>
      <w:r w:rsidR="00645669">
        <w:rPr>
          <w:sz w:val="28"/>
          <w:szCs w:val="28"/>
          <w:lang w:val="ru-RU"/>
        </w:rPr>
        <w:t>среда</w:t>
      </w:r>
      <w:r w:rsidR="00645669">
        <w:rPr>
          <w:sz w:val="28"/>
          <w:szCs w:val="28"/>
          <w:lang w:val="ru-RU"/>
        </w:rPr>
        <w:t xml:space="preserve"> </w:t>
      </w:r>
      <w:r w:rsidR="00645669">
        <w:rPr>
          <w:sz w:val="28"/>
          <w:szCs w:val="28"/>
          <w:lang w:val="ru-RU"/>
        </w:rPr>
        <w:t>и</w:t>
      </w:r>
      <w:r w:rsidR="00645669">
        <w:rPr>
          <w:sz w:val="28"/>
          <w:szCs w:val="28"/>
          <w:lang w:val="ru-RU"/>
        </w:rPr>
        <w:t xml:space="preserve"> </w:t>
      </w:r>
      <w:r w:rsidR="00645669">
        <w:rPr>
          <w:sz w:val="28"/>
          <w:szCs w:val="28"/>
          <w:lang w:val="ru-RU"/>
        </w:rPr>
        <w:t>в</w:t>
      </w:r>
      <w:r w:rsidR="00645669">
        <w:rPr>
          <w:sz w:val="28"/>
          <w:szCs w:val="28"/>
          <w:lang w:val="ru-RU"/>
        </w:rPr>
        <w:t xml:space="preserve"> </w:t>
      </w:r>
      <w:r w:rsidR="00645669">
        <w:rPr>
          <w:sz w:val="28"/>
          <w:szCs w:val="28"/>
          <w:lang w:val="ru-RU"/>
        </w:rPr>
        <w:t>конце</w:t>
      </w:r>
      <w:r w:rsidR="00645669">
        <w:rPr>
          <w:sz w:val="28"/>
          <w:szCs w:val="28"/>
          <w:lang w:val="ru-RU"/>
        </w:rPr>
        <w:t xml:space="preserve"> </w:t>
      </w:r>
      <w:r w:rsidR="00645669">
        <w:rPr>
          <w:sz w:val="28"/>
          <w:szCs w:val="28"/>
          <w:lang w:val="ru-RU"/>
        </w:rPr>
        <w:t>концов</w:t>
      </w:r>
      <w:r w:rsidR="00645669">
        <w:rPr>
          <w:sz w:val="28"/>
          <w:szCs w:val="28"/>
          <w:lang w:val="ru-RU"/>
        </w:rPr>
        <w:t xml:space="preserve"> </w:t>
      </w:r>
      <w:r w:rsidR="00645669">
        <w:rPr>
          <w:sz w:val="28"/>
          <w:szCs w:val="28"/>
          <w:lang w:val="ru-RU"/>
        </w:rPr>
        <w:t>само</w:t>
      </w:r>
      <w:r w:rsidR="00645669">
        <w:rPr>
          <w:sz w:val="28"/>
          <w:szCs w:val="28"/>
          <w:lang w:val="ru-RU"/>
        </w:rPr>
        <w:t xml:space="preserve"> </w:t>
      </w:r>
      <w:r w:rsidR="00645669">
        <w:rPr>
          <w:sz w:val="28"/>
          <w:szCs w:val="28"/>
          <w:lang w:val="ru-RU"/>
        </w:rPr>
        <w:t>население</w:t>
      </w:r>
      <w:r w:rsidR="00645669">
        <w:rPr>
          <w:rFonts w:ascii="Times New Roman"/>
          <w:sz w:val="28"/>
          <w:szCs w:val="28"/>
          <w:lang w:val="ru-RU"/>
        </w:rPr>
        <w:t xml:space="preserve">. </w:t>
      </w:r>
      <w:r w:rsidR="00645669">
        <w:rPr>
          <w:sz w:val="28"/>
          <w:szCs w:val="28"/>
          <w:lang w:val="ru-RU"/>
        </w:rPr>
        <w:t>Приведя</w:t>
      </w:r>
      <w:r w:rsidR="00645669">
        <w:rPr>
          <w:sz w:val="28"/>
          <w:szCs w:val="28"/>
          <w:lang w:val="ru-RU"/>
        </w:rPr>
        <w:t xml:space="preserve"> </w:t>
      </w:r>
      <w:r w:rsidR="00645669">
        <w:rPr>
          <w:sz w:val="28"/>
          <w:szCs w:val="28"/>
          <w:lang w:val="ru-RU"/>
        </w:rPr>
        <w:t>к</w:t>
      </w:r>
      <w:r w:rsidR="00645669">
        <w:rPr>
          <w:sz w:val="28"/>
          <w:szCs w:val="28"/>
          <w:lang w:val="ru-RU"/>
        </w:rPr>
        <w:t xml:space="preserve"> </w:t>
      </w:r>
      <w:r w:rsidR="00645669">
        <w:rPr>
          <w:sz w:val="28"/>
          <w:szCs w:val="28"/>
          <w:lang w:val="ru-RU"/>
        </w:rPr>
        <w:t>общему</w:t>
      </w:r>
      <w:r w:rsidR="00645669">
        <w:rPr>
          <w:sz w:val="28"/>
          <w:szCs w:val="28"/>
          <w:lang w:val="ru-RU"/>
        </w:rPr>
        <w:t xml:space="preserve"> </w:t>
      </w:r>
      <w:r w:rsidR="00645669">
        <w:rPr>
          <w:sz w:val="28"/>
          <w:szCs w:val="28"/>
          <w:lang w:val="ru-RU"/>
        </w:rPr>
        <w:t>знаменателю</w:t>
      </w:r>
      <w:r w:rsidR="00645669">
        <w:rPr>
          <w:sz w:val="28"/>
          <w:szCs w:val="28"/>
          <w:lang w:val="ru-RU"/>
        </w:rPr>
        <w:t xml:space="preserve"> </w:t>
      </w:r>
      <w:r w:rsidR="00645669">
        <w:rPr>
          <w:sz w:val="28"/>
          <w:szCs w:val="28"/>
          <w:lang w:val="ru-RU"/>
        </w:rPr>
        <w:t>позицию</w:t>
      </w:r>
      <w:r w:rsidR="00645669">
        <w:rPr>
          <w:sz w:val="28"/>
          <w:szCs w:val="28"/>
          <w:lang w:val="ru-RU"/>
        </w:rPr>
        <w:t xml:space="preserve"> </w:t>
      </w:r>
      <w:r w:rsidR="00645669">
        <w:rPr>
          <w:sz w:val="28"/>
          <w:szCs w:val="28"/>
          <w:lang w:val="ru-RU"/>
        </w:rPr>
        <w:t>в</w:t>
      </w:r>
      <w:r w:rsidR="00645669">
        <w:rPr>
          <w:sz w:val="28"/>
          <w:szCs w:val="28"/>
          <w:lang w:val="ru-RU"/>
        </w:rPr>
        <w:t xml:space="preserve"> </w:t>
      </w:r>
      <w:r w:rsidR="00645669">
        <w:rPr>
          <w:sz w:val="28"/>
          <w:szCs w:val="28"/>
          <w:lang w:val="ru-RU"/>
        </w:rPr>
        <w:t>отношении</w:t>
      </w:r>
      <w:r w:rsidR="00645669">
        <w:rPr>
          <w:sz w:val="28"/>
          <w:szCs w:val="28"/>
          <w:lang w:val="ru-RU"/>
        </w:rPr>
        <w:t xml:space="preserve"> </w:t>
      </w:r>
      <w:r w:rsidR="00645669">
        <w:rPr>
          <w:sz w:val="28"/>
          <w:szCs w:val="28"/>
          <w:lang w:val="ru-RU"/>
        </w:rPr>
        <w:t>того</w:t>
      </w:r>
      <w:r w:rsidR="00645669">
        <w:rPr>
          <w:rFonts w:ascii="Times New Roman"/>
          <w:sz w:val="28"/>
          <w:szCs w:val="28"/>
          <w:lang w:val="ru-RU"/>
        </w:rPr>
        <w:t xml:space="preserve">, </w:t>
      </w:r>
      <w:r w:rsidR="00645669">
        <w:rPr>
          <w:sz w:val="28"/>
          <w:szCs w:val="28"/>
          <w:lang w:val="ru-RU"/>
        </w:rPr>
        <w:t>что</w:t>
      </w:r>
      <w:r w:rsidR="00645669">
        <w:rPr>
          <w:sz w:val="28"/>
          <w:szCs w:val="28"/>
          <w:lang w:val="ru-RU"/>
        </w:rPr>
        <w:t xml:space="preserve"> </w:t>
      </w:r>
      <w:r w:rsidR="00645669">
        <w:rPr>
          <w:sz w:val="28"/>
          <w:szCs w:val="28"/>
          <w:lang w:val="ru-RU"/>
        </w:rPr>
        <w:t>и</w:t>
      </w:r>
      <w:r w:rsidR="00645669">
        <w:rPr>
          <w:sz w:val="28"/>
          <w:szCs w:val="28"/>
          <w:lang w:val="ru-RU"/>
        </w:rPr>
        <w:t xml:space="preserve"> </w:t>
      </w:r>
      <w:r w:rsidR="00645669">
        <w:rPr>
          <w:sz w:val="28"/>
          <w:szCs w:val="28"/>
          <w:lang w:val="ru-RU"/>
        </w:rPr>
        <w:t>как</w:t>
      </w:r>
      <w:r w:rsidR="00645669">
        <w:rPr>
          <w:sz w:val="28"/>
          <w:szCs w:val="28"/>
          <w:lang w:val="ru-RU"/>
        </w:rPr>
        <w:t xml:space="preserve"> </w:t>
      </w:r>
      <w:r w:rsidR="00645669">
        <w:rPr>
          <w:sz w:val="28"/>
          <w:szCs w:val="28"/>
          <w:lang w:val="ru-RU"/>
        </w:rPr>
        <w:t>делать</w:t>
      </w:r>
      <w:r w:rsidR="00645669">
        <w:rPr>
          <w:sz w:val="28"/>
          <w:szCs w:val="28"/>
          <w:lang w:val="ru-RU"/>
        </w:rPr>
        <w:t xml:space="preserve"> </w:t>
      </w:r>
      <w:r w:rsidR="00645669">
        <w:rPr>
          <w:sz w:val="28"/>
          <w:szCs w:val="28"/>
          <w:lang w:val="ru-RU"/>
        </w:rPr>
        <w:t>при</w:t>
      </w:r>
      <w:r w:rsidR="00645669">
        <w:rPr>
          <w:sz w:val="28"/>
          <w:szCs w:val="28"/>
          <w:lang w:val="ru-RU"/>
        </w:rPr>
        <w:t xml:space="preserve"> </w:t>
      </w:r>
      <w:r w:rsidR="00645669">
        <w:rPr>
          <w:sz w:val="28"/>
          <w:szCs w:val="28"/>
          <w:lang w:val="ru-RU"/>
        </w:rPr>
        <w:t>имеющихся</w:t>
      </w:r>
      <w:r w:rsidR="00645669">
        <w:rPr>
          <w:sz w:val="28"/>
          <w:szCs w:val="28"/>
          <w:lang w:val="ru-RU"/>
        </w:rPr>
        <w:t xml:space="preserve"> </w:t>
      </w:r>
      <w:r w:rsidR="00645669">
        <w:rPr>
          <w:sz w:val="28"/>
          <w:szCs w:val="28"/>
          <w:lang w:val="ru-RU"/>
        </w:rPr>
        <w:t>возможностях</w:t>
      </w:r>
      <w:r w:rsidR="00645669">
        <w:rPr>
          <w:sz w:val="28"/>
          <w:szCs w:val="28"/>
          <w:lang w:val="ru-RU"/>
        </w:rPr>
        <w:t xml:space="preserve"> </w:t>
      </w:r>
      <w:r w:rsidR="00645669">
        <w:rPr>
          <w:sz w:val="28"/>
          <w:szCs w:val="28"/>
          <w:lang w:val="ru-RU"/>
        </w:rPr>
        <w:t>и</w:t>
      </w:r>
      <w:r w:rsidR="00645669">
        <w:rPr>
          <w:sz w:val="28"/>
          <w:szCs w:val="28"/>
          <w:lang w:val="ru-RU"/>
        </w:rPr>
        <w:t xml:space="preserve"> </w:t>
      </w:r>
      <w:r w:rsidR="00645669">
        <w:rPr>
          <w:sz w:val="28"/>
          <w:szCs w:val="28"/>
          <w:lang w:val="ru-RU"/>
        </w:rPr>
        <w:t>ресурсах</w:t>
      </w:r>
      <w:r w:rsidR="00645669">
        <w:rPr>
          <w:sz w:val="28"/>
          <w:szCs w:val="28"/>
          <w:lang w:val="ru-RU"/>
        </w:rPr>
        <w:t xml:space="preserve"> </w:t>
      </w:r>
      <w:r w:rsidR="00645669">
        <w:rPr>
          <w:sz w:val="28"/>
          <w:szCs w:val="28"/>
          <w:lang w:val="ru-RU"/>
        </w:rPr>
        <w:t>всех</w:t>
      </w:r>
      <w:r w:rsidR="00645669">
        <w:rPr>
          <w:sz w:val="28"/>
          <w:szCs w:val="28"/>
          <w:lang w:val="ru-RU"/>
        </w:rPr>
        <w:t xml:space="preserve"> </w:t>
      </w:r>
      <w:r w:rsidR="00645669">
        <w:rPr>
          <w:sz w:val="28"/>
          <w:szCs w:val="28"/>
          <w:lang w:val="ru-RU"/>
        </w:rPr>
        <w:t>частей</w:t>
      </w:r>
      <w:r w:rsidR="00645669">
        <w:rPr>
          <w:sz w:val="28"/>
          <w:szCs w:val="28"/>
          <w:lang w:val="ru-RU"/>
        </w:rPr>
        <w:t xml:space="preserve"> </w:t>
      </w:r>
      <w:r w:rsidR="00645669">
        <w:rPr>
          <w:sz w:val="28"/>
          <w:szCs w:val="28"/>
          <w:lang w:val="ru-RU"/>
        </w:rPr>
        <w:t>механизма</w:t>
      </w:r>
      <w:r w:rsidR="00645669">
        <w:rPr>
          <w:sz w:val="28"/>
          <w:szCs w:val="28"/>
          <w:lang w:val="ru-RU"/>
        </w:rPr>
        <w:t xml:space="preserve"> </w:t>
      </w:r>
      <w:r w:rsidR="00645669">
        <w:rPr>
          <w:sz w:val="28"/>
          <w:szCs w:val="28"/>
          <w:lang w:val="ru-RU"/>
        </w:rPr>
        <w:t>можно</w:t>
      </w:r>
      <w:r w:rsidR="00645669">
        <w:rPr>
          <w:sz w:val="28"/>
          <w:szCs w:val="28"/>
          <w:lang w:val="ru-RU"/>
        </w:rPr>
        <w:t xml:space="preserve"> </w:t>
      </w:r>
      <w:r w:rsidR="00645669">
        <w:rPr>
          <w:sz w:val="28"/>
          <w:szCs w:val="28"/>
          <w:lang w:val="ru-RU"/>
        </w:rPr>
        <w:t>будет</w:t>
      </w:r>
      <w:r w:rsidR="00645669">
        <w:rPr>
          <w:sz w:val="28"/>
          <w:szCs w:val="28"/>
          <w:lang w:val="ru-RU"/>
        </w:rPr>
        <w:t xml:space="preserve"> </w:t>
      </w:r>
      <w:r w:rsidR="00645669">
        <w:rPr>
          <w:sz w:val="28"/>
          <w:szCs w:val="28"/>
          <w:lang w:val="ru-RU"/>
        </w:rPr>
        <w:t>рассчитывать</w:t>
      </w:r>
      <w:r w:rsidR="00645669">
        <w:rPr>
          <w:sz w:val="28"/>
          <w:szCs w:val="28"/>
          <w:lang w:val="ru-RU"/>
        </w:rPr>
        <w:t xml:space="preserve"> </w:t>
      </w:r>
      <w:r w:rsidR="00645669">
        <w:rPr>
          <w:sz w:val="28"/>
          <w:szCs w:val="28"/>
          <w:lang w:val="ru-RU"/>
        </w:rPr>
        <w:t>на</w:t>
      </w:r>
      <w:r w:rsidR="00645669">
        <w:rPr>
          <w:sz w:val="28"/>
          <w:szCs w:val="28"/>
          <w:lang w:val="ru-RU"/>
        </w:rPr>
        <w:t xml:space="preserve"> </w:t>
      </w:r>
      <w:r w:rsidR="00645669">
        <w:rPr>
          <w:sz w:val="28"/>
          <w:szCs w:val="28"/>
          <w:lang w:val="ru-RU"/>
        </w:rPr>
        <w:t>успех</w:t>
      </w:r>
      <w:r w:rsidR="00645669">
        <w:rPr>
          <w:rFonts w:ascii="Times New Roman"/>
          <w:sz w:val="28"/>
          <w:szCs w:val="28"/>
          <w:lang w:val="ru-RU"/>
        </w:rPr>
        <w:t xml:space="preserve">. </w:t>
      </w:r>
      <w:r w:rsidR="00645669">
        <w:rPr>
          <w:sz w:val="28"/>
          <w:szCs w:val="28"/>
          <w:lang w:val="ru-RU"/>
        </w:rPr>
        <w:t>Только</w:t>
      </w:r>
      <w:r w:rsidR="00645669">
        <w:rPr>
          <w:sz w:val="28"/>
          <w:szCs w:val="28"/>
          <w:lang w:val="ru-RU"/>
        </w:rPr>
        <w:t xml:space="preserve"> </w:t>
      </w:r>
      <w:r w:rsidR="00645669">
        <w:rPr>
          <w:sz w:val="28"/>
          <w:szCs w:val="28"/>
          <w:lang w:val="ru-RU"/>
        </w:rPr>
        <w:t>в</w:t>
      </w:r>
      <w:r w:rsidR="00645669">
        <w:rPr>
          <w:sz w:val="28"/>
          <w:szCs w:val="28"/>
          <w:lang w:val="ru-RU"/>
        </w:rPr>
        <w:t xml:space="preserve"> </w:t>
      </w:r>
      <w:r w:rsidR="00645669">
        <w:rPr>
          <w:sz w:val="28"/>
          <w:szCs w:val="28"/>
          <w:lang w:val="ru-RU"/>
        </w:rPr>
        <w:t>таком</w:t>
      </w:r>
      <w:r w:rsidR="00645669">
        <w:rPr>
          <w:sz w:val="28"/>
          <w:szCs w:val="28"/>
          <w:lang w:val="ru-RU"/>
        </w:rPr>
        <w:t xml:space="preserve"> </w:t>
      </w:r>
      <w:r w:rsidR="00645669">
        <w:rPr>
          <w:sz w:val="28"/>
          <w:szCs w:val="28"/>
          <w:lang w:val="ru-RU"/>
        </w:rPr>
        <w:t>случае</w:t>
      </w:r>
      <w:r w:rsidR="00645669">
        <w:rPr>
          <w:sz w:val="28"/>
          <w:szCs w:val="28"/>
          <w:lang w:val="ru-RU"/>
        </w:rPr>
        <w:t xml:space="preserve"> </w:t>
      </w:r>
      <w:r w:rsidR="00645669">
        <w:rPr>
          <w:sz w:val="28"/>
          <w:szCs w:val="28"/>
          <w:lang w:val="ru-RU"/>
        </w:rPr>
        <w:t>все</w:t>
      </w:r>
      <w:r w:rsidR="00645669">
        <w:rPr>
          <w:sz w:val="28"/>
          <w:szCs w:val="28"/>
          <w:lang w:val="ru-RU"/>
        </w:rPr>
        <w:t xml:space="preserve"> </w:t>
      </w:r>
      <w:r w:rsidR="00645669">
        <w:rPr>
          <w:sz w:val="28"/>
          <w:szCs w:val="28"/>
          <w:lang w:val="ru-RU"/>
        </w:rPr>
        <w:t>силы</w:t>
      </w:r>
      <w:r w:rsidR="00645669">
        <w:rPr>
          <w:sz w:val="28"/>
          <w:szCs w:val="28"/>
          <w:lang w:val="ru-RU"/>
        </w:rPr>
        <w:t xml:space="preserve"> </w:t>
      </w:r>
      <w:r w:rsidR="00645669">
        <w:rPr>
          <w:sz w:val="28"/>
          <w:szCs w:val="28"/>
          <w:lang w:val="ru-RU"/>
        </w:rPr>
        <w:t>в</w:t>
      </w:r>
      <w:r w:rsidR="00645669">
        <w:rPr>
          <w:sz w:val="28"/>
          <w:szCs w:val="28"/>
          <w:lang w:val="ru-RU"/>
        </w:rPr>
        <w:t xml:space="preserve"> </w:t>
      </w:r>
      <w:r w:rsidR="00645669">
        <w:rPr>
          <w:sz w:val="28"/>
          <w:szCs w:val="28"/>
          <w:lang w:val="ru-RU"/>
        </w:rPr>
        <w:t>полной</w:t>
      </w:r>
      <w:r w:rsidR="00645669">
        <w:rPr>
          <w:sz w:val="28"/>
          <w:szCs w:val="28"/>
          <w:lang w:val="ru-RU"/>
        </w:rPr>
        <w:t xml:space="preserve"> </w:t>
      </w:r>
      <w:r w:rsidR="00645669">
        <w:rPr>
          <w:sz w:val="28"/>
          <w:szCs w:val="28"/>
          <w:lang w:val="ru-RU"/>
        </w:rPr>
        <w:t>мере</w:t>
      </w:r>
      <w:r w:rsidR="00645669">
        <w:rPr>
          <w:sz w:val="28"/>
          <w:szCs w:val="28"/>
          <w:lang w:val="ru-RU"/>
        </w:rPr>
        <w:t xml:space="preserve"> </w:t>
      </w:r>
      <w:r w:rsidR="00645669">
        <w:rPr>
          <w:sz w:val="28"/>
          <w:szCs w:val="28"/>
          <w:lang w:val="ru-RU"/>
        </w:rPr>
        <w:t>будут</w:t>
      </w:r>
      <w:r w:rsidR="00645669">
        <w:rPr>
          <w:sz w:val="28"/>
          <w:szCs w:val="28"/>
          <w:lang w:val="ru-RU"/>
        </w:rPr>
        <w:t xml:space="preserve"> </w:t>
      </w:r>
      <w:r w:rsidR="00645669">
        <w:rPr>
          <w:sz w:val="28"/>
          <w:szCs w:val="28"/>
          <w:lang w:val="ru-RU"/>
        </w:rPr>
        <w:t>направлены</w:t>
      </w:r>
      <w:r w:rsidR="00645669">
        <w:rPr>
          <w:sz w:val="28"/>
          <w:szCs w:val="28"/>
          <w:lang w:val="ru-RU"/>
        </w:rPr>
        <w:t xml:space="preserve"> </w:t>
      </w:r>
      <w:r w:rsidR="00645669">
        <w:rPr>
          <w:sz w:val="28"/>
          <w:szCs w:val="28"/>
          <w:lang w:val="ru-RU"/>
        </w:rPr>
        <w:t>на</w:t>
      </w:r>
      <w:r w:rsidR="00645669">
        <w:rPr>
          <w:sz w:val="28"/>
          <w:szCs w:val="28"/>
          <w:lang w:val="ru-RU"/>
        </w:rPr>
        <w:t xml:space="preserve"> </w:t>
      </w:r>
      <w:r w:rsidR="00645669">
        <w:rPr>
          <w:sz w:val="28"/>
          <w:szCs w:val="28"/>
          <w:lang w:val="ru-RU"/>
        </w:rPr>
        <w:t>решение</w:t>
      </w:r>
      <w:r w:rsidR="00645669">
        <w:rPr>
          <w:sz w:val="28"/>
          <w:szCs w:val="28"/>
          <w:lang w:val="ru-RU"/>
        </w:rPr>
        <w:t xml:space="preserve"> </w:t>
      </w:r>
      <w:r w:rsidR="00645669">
        <w:rPr>
          <w:sz w:val="28"/>
          <w:szCs w:val="28"/>
          <w:lang w:val="ru-RU"/>
        </w:rPr>
        <w:t>задачи</w:t>
      </w:r>
      <w:r w:rsidR="00645669">
        <w:rPr>
          <w:sz w:val="28"/>
          <w:szCs w:val="28"/>
          <w:lang w:val="ru-RU"/>
        </w:rPr>
        <w:t xml:space="preserve"> </w:t>
      </w:r>
      <w:r w:rsidR="00645669">
        <w:rPr>
          <w:sz w:val="28"/>
          <w:szCs w:val="28"/>
          <w:lang w:val="ru-RU"/>
        </w:rPr>
        <w:t>укрепления</w:t>
      </w:r>
      <w:r w:rsidR="00645669">
        <w:rPr>
          <w:sz w:val="28"/>
          <w:szCs w:val="28"/>
          <w:lang w:val="ru-RU"/>
        </w:rPr>
        <w:t xml:space="preserve"> </w:t>
      </w:r>
      <w:r w:rsidR="00645669">
        <w:rPr>
          <w:sz w:val="28"/>
          <w:szCs w:val="28"/>
          <w:lang w:val="ru-RU"/>
        </w:rPr>
        <w:t>здоровья</w:t>
      </w:r>
      <w:r w:rsidR="00645669">
        <w:rPr>
          <w:sz w:val="28"/>
          <w:szCs w:val="28"/>
          <w:lang w:val="ru-RU"/>
        </w:rPr>
        <w:t xml:space="preserve"> </w:t>
      </w:r>
      <w:r w:rsidR="00645669">
        <w:rPr>
          <w:sz w:val="28"/>
          <w:szCs w:val="28"/>
          <w:lang w:val="ru-RU"/>
        </w:rPr>
        <w:t>путём</w:t>
      </w:r>
      <w:r w:rsidR="00645669">
        <w:rPr>
          <w:sz w:val="28"/>
          <w:szCs w:val="28"/>
          <w:lang w:val="ru-RU"/>
        </w:rPr>
        <w:t xml:space="preserve"> </w:t>
      </w:r>
      <w:r w:rsidR="00645669">
        <w:rPr>
          <w:sz w:val="28"/>
          <w:szCs w:val="28"/>
          <w:lang w:val="ru-RU"/>
        </w:rPr>
        <w:t>развития</w:t>
      </w:r>
      <w:r w:rsidR="00645669">
        <w:rPr>
          <w:sz w:val="28"/>
          <w:szCs w:val="28"/>
          <w:lang w:val="ru-RU"/>
        </w:rPr>
        <w:t xml:space="preserve"> </w:t>
      </w:r>
      <w:r w:rsidR="00645669">
        <w:rPr>
          <w:sz w:val="28"/>
          <w:szCs w:val="28"/>
          <w:lang w:val="ru-RU"/>
        </w:rPr>
        <w:t>его</w:t>
      </w:r>
      <w:r w:rsidR="00645669">
        <w:rPr>
          <w:sz w:val="28"/>
          <w:szCs w:val="28"/>
          <w:lang w:val="ru-RU"/>
        </w:rPr>
        <w:t xml:space="preserve"> </w:t>
      </w:r>
      <w:r w:rsidR="00645669">
        <w:rPr>
          <w:sz w:val="28"/>
          <w:szCs w:val="28"/>
          <w:lang w:val="ru-RU"/>
        </w:rPr>
        <w:t>потенциала</w:t>
      </w:r>
      <w:r w:rsidR="00645669">
        <w:rPr>
          <w:sz w:val="28"/>
          <w:szCs w:val="28"/>
          <w:lang w:val="ru-RU"/>
        </w:rPr>
        <w:t xml:space="preserve"> </w:t>
      </w:r>
      <w:r w:rsidR="00645669">
        <w:rPr>
          <w:sz w:val="28"/>
          <w:szCs w:val="28"/>
          <w:lang w:val="ru-RU"/>
        </w:rPr>
        <w:t>посредством</w:t>
      </w:r>
      <w:r w:rsidR="00645669">
        <w:rPr>
          <w:sz w:val="28"/>
          <w:szCs w:val="28"/>
          <w:lang w:val="ru-RU"/>
        </w:rPr>
        <w:t xml:space="preserve"> </w:t>
      </w:r>
      <w:r w:rsidR="00645669">
        <w:rPr>
          <w:sz w:val="28"/>
          <w:szCs w:val="28"/>
          <w:lang w:val="ru-RU"/>
        </w:rPr>
        <w:t>стимулирования</w:t>
      </w:r>
      <w:r w:rsidR="00645669">
        <w:rPr>
          <w:sz w:val="28"/>
          <w:szCs w:val="28"/>
          <w:lang w:val="ru-RU"/>
        </w:rPr>
        <w:t xml:space="preserve"> </w:t>
      </w:r>
      <w:r w:rsidR="00645669">
        <w:rPr>
          <w:sz w:val="28"/>
          <w:szCs w:val="28"/>
          <w:lang w:val="ru-RU"/>
        </w:rPr>
        <w:t>физической</w:t>
      </w:r>
      <w:r w:rsidR="00645669">
        <w:rPr>
          <w:sz w:val="28"/>
          <w:szCs w:val="28"/>
          <w:lang w:val="ru-RU"/>
        </w:rPr>
        <w:t xml:space="preserve"> </w:t>
      </w:r>
      <w:r w:rsidR="00645669">
        <w:rPr>
          <w:sz w:val="28"/>
          <w:szCs w:val="28"/>
          <w:lang w:val="ru-RU"/>
        </w:rPr>
        <w:t>активности</w:t>
      </w:r>
      <w:r w:rsidR="00645669">
        <w:rPr>
          <w:rFonts w:ascii="Times New Roman"/>
          <w:sz w:val="28"/>
          <w:szCs w:val="28"/>
          <w:lang w:val="ru-RU"/>
        </w:rPr>
        <w:t xml:space="preserve">, </w:t>
      </w:r>
      <w:r>
        <w:rPr>
          <w:rFonts w:ascii="Times New Roman"/>
          <w:sz w:val="28"/>
          <w:szCs w:val="28"/>
          <w:lang w:val="ru-RU"/>
        </w:rPr>
        <w:t xml:space="preserve">реорганизации </w:t>
      </w:r>
      <w:r w:rsidR="00645669">
        <w:rPr>
          <w:sz w:val="28"/>
          <w:szCs w:val="28"/>
          <w:lang w:val="ru-RU"/>
        </w:rPr>
        <w:t>питания</w:t>
      </w:r>
      <w:r w:rsidR="00645669">
        <w:rPr>
          <w:rFonts w:ascii="Times New Roman"/>
          <w:sz w:val="28"/>
          <w:szCs w:val="28"/>
          <w:lang w:val="ru-RU"/>
        </w:rPr>
        <w:t xml:space="preserve">, </w:t>
      </w:r>
      <w:r>
        <w:rPr>
          <w:sz w:val="28"/>
          <w:szCs w:val="28"/>
          <w:lang w:val="ru-RU"/>
        </w:rPr>
        <w:t>борьбы</w:t>
      </w:r>
      <w:r>
        <w:rPr>
          <w:sz w:val="28"/>
          <w:szCs w:val="28"/>
          <w:lang w:val="ru-RU"/>
        </w:rPr>
        <w:t xml:space="preserve"> </w:t>
      </w:r>
      <w:r>
        <w:rPr>
          <w:sz w:val="28"/>
          <w:szCs w:val="28"/>
          <w:lang w:val="ru-RU"/>
        </w:rPr>
        <w:t>с</w:t>
      </w:r>
      <w:r w:rsidR="00645669">
        <w:rPr>
          <w:sz w:val="28"/>
          <w:szCs w:val="28"/>
          <w:lang w:val="ru-RU"/>
        </w:rPr>
        <w:t xml:space="preserve"> </w:t>
      </w:r>
      <w:r w:rsidR="00645669">
        <w:rPr>
          <w:sz w:val="28"/>
          <w:szCs w:val="28"/>
          <w:lang w:val="ru-RU"/>
        </w:rPr>
        <w:t>вредны</w:t>
      </w:r>
      <w:r>
        <w:rPr>
          <w:sz w:val="28"/>
          <w:szCs w:val="28"/>
          <w:lang w:val="ru-RU"/>
        </w:rPr>
        <w:t>ми</w:t>
      </w:r>
      <w:r w:rsidR="00645669">
        <w:rPr>
          <w:sz w:val="28"/>
          <w:szCs w:val="28"/>
          <w:lang w:val="ru-RU"/>
        </w:rPr>
        <w:t xml:space="preserve"> </w:t>
      </w:r>
      <w:r w:rsidR="00645669">
        <w:rPr>
          <w:sz w:val="28"/>
          <w:szCs w:val="28"/>
          <w:lang w:val="ru-RU"/>
        </w:rPr>
        <w:t>привыч</w:t>
      </w:r>
      <w:r>
        <w:rPr>
          <w:sz w:val="28"/>
          <w:szCs w:val="28"/>
          <w:lang w:val="ru-RU"/>
        </w:rPr>
        <w:t>ками</w:t>
      </w:r>
      <w:r w:rsidR="00645669">
        <w:rPr>
          <w:rFonts w:ascii="Times New Roman"/>
          <w:sz w:val="28"/>
          <w:szCs w:val="28"/>
          <w:lang w:val="ru-RU"/>
        </w:rPr>
        <w:t>.</w:t>
      </w:r>
    </w:p>
    <w:p w:rsidR="00645669" w:rsidRDefault="00645669" w:rsidP="00645669">
      <w:pPr>
        <w:shd w:val="clear" w:color="auto" w:fill="FFFFFF"/>
        <w:spacing w:before="100" w:after="100" w:line="360" w:lineRule="auto"/>
        <w:ind w:firstLine="720"/>
        <w:jc w:val="both"/>
        <w:rPr>
          <w:sz w:val="28"/>
          <w:szCs w:val="28"/>
          <w:lang w:val="ru-RU"/>
        </w:rPr>
      </w:pPr>
      <w:r>
        <w:rPr>
          <w:sz w:val="28"/>
          <w:szCs w:val="28"/>
          <w:lang w:val="ru-RU"/>
        </w:rPr>
        <w:t>В</w:t>
      </w:r>
      <w:r>
        <w:rPr>
          <w:sz w:val="28"/>
          <w:szCs w:val="28"/>
          <w:lang w:val="ru-RU"/>
        </w:rPr>
        <w:t xml:space="preserve"> </w:t>
      </w:r>
      <w:r>
        <w:rPr>
          <w:sz w:val="28"/>
          <w:szCs w:val="28"/>
          <w:lang w:val="ru-RU"/>
        </w:rPr>
        <w:t>настоящее</w:t>
      </w:r>
      <w:r>
        <w:rPr>
          <w:sz w:val="28"/>
          <w:szCs w:val="28"/>
          <w:lang w:val="ru-RU"/>
        </w:rPr>
        <w:t xml:space="preserve"> </w:t>
      </w:r>
      <w:r>
        <w:rPr>
          <w:sz w:val="28"/>
          <w:szCs w:val="28"/>
          <w:lang w:val="ru-RU"/>
        </w:rPr>
        <w:t>время</w:t>
      </w:r>
      <w:r>
        <w:rPr>
          <w:sz w:val="28"/>
          <w:szCs w:val="28"/>
          <w:lang w:val="ru-RU"/>
        </w:rPr>
        <w:t xml:space="preserve"> </w:t>
      </w:r>
      <w:r>
        <w:rPr>
          <w:sz w:val="28"/>
          <w:szCs w:val="28"/>
          <w:lang w:val="ru-RU"/>
        </w:rPr>
        <w:t>одни</w:t>
      </w:r>
      <w:r w:rsidR="00177A80">
        <w:rPr>
          <w:sz w:val="28"/>
          <w:szCs w:val="28"/>
          <w:lang w:val="ru-RU"/>
        </w:rPr>
        <w:t>м</w:t>
      </w:r>
      <w:r>
        <w:rPr>
          <w:sz w:val="28"/>
          <w:szCs w:val="28"/>
          <w:lang w:val="ru-RU"/>
        </w:rPr>
        <w:t xml:space="preserve"> </w:t>
      </w:r>
      <w:r>
        <w:rPr>
          <w:sz w:val="28"/>
          <w:szCs w:val="28"/>
          <w:lang w:val="ru-RU"/>
        </w:rPr>
        <w:t>из</w:t>
      </w:r>
      <w:r>
        <w:rPr>
          <w:sz w:val="28"/>
          <w:szCs w:val="28"/>
          <w:lang w:val="ru-RU"/>
        </w:rPr>
        <w:t xml:space="preserve"> </w:t>
      </w:r>
      <w:r>
        <w:rPr>
          <w:sz w:val="28"/>
          <w:szCs w:val="28"/>
          <w:lang w:val="ru-RU"/>
        </w:rPr>
        <w:t>самых</w:t>
      </w:r>
      <w:r>
        <w:rPr>
          <w:sz w:val="28"/>
          <w:szCs w:val="28"/>
          <w:lang w:val="ru-RU"/>
        </w:rPr>
        <w:t xml:space="preserve"> </w:t>
      </w:r>
      <w:r>
        <w:rPr>
          <w:sz w:val="28"/>
          <w:szCs w:val="28"/>
          <w:lang w:val="ru-RU"/>
        </w:rPr>
        <w:t>эффективных</w:t>
      </w:r>
      <w:r>
        <w:rPr>
          <w:sz w:val="28"/>
          <w:szCs w:val="28"/>
          <w:lang w:val="ru-RU"/>
        </w:rPr>
        <w:t xml:space="preserve"> </w:t>
      </w:r>
      <w:r>
        <w:rPr>
          <w:sz w:val="28"/>
          <w:szCs w:val="28"/>
          <w:lang w:val="ru-RU"/>
        </w:rPr>
        <w:t>методов</w:t>
      </w:r>
      <w:r>
        <w:rPr>
          <w:sz w:val="28"/>
          <w:szCs w:val="28"/>
          <w:lang w:val="ru-RU"/>
        </w:rPr>
        <w:t xml:space="preserve"> </w:t>
      </w:r>
      <w:r>
        <w:rPr>
          <w:sz w:val="28"/>
          <w:szCs w:val="28"/>
          <w:lang w:val="ru-RU"/>
        </w:rPr>
        <w:t>распространения</w:t>
      </w:r>
      <w:r>
        <w:rPr>
          <w:sz w:val="28"/>
          <w:szCs w:val="28"/>
          <w:lang w:val="ru-RU"/>
        </w:rPr>
        <w:t xml:space="preserve"> </w:t>
      </w:r>
      <w:r>
        <w:rPr>
          <w:sz w:val="28"/>
          <w:szCs w:val="28"/>
          <w:lang w:val="ru-RU"/>
        </w:rPr>
        <w:t>информации</w:t>
      </w:r>
      <w:r>
        <w:rPr>
          <w:sz w:val="28"/>
          <w:szCs w:val="28"/>
          <w:lang w:val="ru-RU"/>
        </w:rPr>
        <w:t xml:space="preserve"> </w:t>
      </w:r>
      <w:r>
        <w:rPr>
          <w:sz w:val="28"/>
          <w:szCs w:val="28"/>
          <w:lang w:val="ru-RU"/>
        </w:rPr>
        <w:t>о</w:t>
      </w:r>
      <w:r>
        <w:rPr>
          <w:sz w:val="28"/>
          <w:szCs w:val="28"/>
          <w:lang w:val="ru-RU"/>
        </w:rPr>
        <w:t xml:space="preserve"> </w:t>
      </w:r>
      <w:r>
        <w:rPr>
          <w:sz w:val="28"/>
          <w:szCs w:val="28"/>
          <w:lang w:val="ru-RU"/>
        </w:rPr>
        <w:t>здоровом</w:t>
      </w:r>
      <w:r>
        <w:rPr>
          <w:sz w:val="28"/>
          <w:szCs w:val="28"/>
          <w:lang w:val="ru-RU"/>
        </w:rPr>
        <w:t xml:space="preserve"> </w:t>
      </w:r>
      <w:r>
        <w:rPr>
          <w:sz w:val="28"/>
          <w:szCs w:val="28"/>
          <w:lang w:val="ru-RU"/>
        </w:rPr>
        <w:t>образе</w:t>
      </w:r>
      <w:r>
        <w:rPr>
          <w:sz w:val="28"/>
          <w:szCs w:val="28"/>
          <w:lang w:val="ru-RU"/>
        </w:rPr>
        <w:t xml:space="preserve"> </w:t>
      </w:r>
      <w:r>
        <w:rPr>
          <w:sz w:val="28"/>
          <w:szCs w:val="28"/>
          <w:lang w:val="ru-RU"/>
        </w:rPr>
        <w:t>жизни</w:t>
      </w:r>
      <w:r>
        <w:rPr>
          <w:sz w:val="28"/>
          <w:szCs w:val="28"/>
          <w:lang w:val="ru-RU"/>
        </w:rPr>
        <w:t xml:space="preserve"> </w:t>
      </w:r>
      <w:r>
        <w:rPr>
          <w:sz w:val="28"/>
          <w:szCs w:val="28"/>
          <w:lang w:val="ru-RU"/>
        </w:rPr>
        <w:t>и</w:t>
      </w:r>
      <w:r>
        <w:rPr>
          <w:sz w:val="28"/>
          <w:szCs w:val="28"/>
          <w:lang w:val="ru-RU"/>
        </w:rPr>
        <w:t xml:space="preserve"> </w:t>
      </w:r>
      <w:r>
        <w:rPr>
          <w:sz w:val="28"/>
          <w:szCs w:val="28"/>
          <w:lang w:val="ru-RU"/>
        </w:rPr>
        <w:t>его</w:t>
      </w:r>
      <w:r>
        <w:rPr>
          <w:sz w:val="28"/>
          <w:szCs w:val="28"/>
          <w:lang w:val="ru-RU"/>
        </w:rPr>
        <w:t xml:space="preserve"> </w:t>
      </w:r>
      <w:r>
        <w:rPr>
          <w:sz w:val="28"/>
          <w:szCs w:val="28"/>
          <w:lang w:val="ru-RU"/>
        </w:rPr>
        <w:t>пользе</w:t>
      </w:r>
      <w:r>
        <w:rPr>
          <w:sz w:val="28"/>
          <w:szCs w:val="28"/>
          <w:lang w:val="ru-RU"/>
        </w:rPr>
        <w:t xml:space="preserve"> </w:t>
      </w:r>
      <w:r>
        <w:rPr>
          <w:sz w:val="28"/>
          <w:szCs w:val="28"/>
          <w:lang w:val="ru-RU"/>
        </w:rPr>
        <w:t>в</w:t>
      </w:r>
      <w:r>
        <w:rPr>
          <w:sz w:val="28"/>
          <w:szCs w:val="28"/>
          <w:lang w:val="ru-RU"/>
        </w:rPr>
        <w:t xml:space="preserve"> </w:t>
      </w:r>
      <w:r>
        <w:rPr>
          <w:sz w:val="28"/>
          <w:szCs w:val="28"/>
          <w:lang w:val="ru-RU"/>
        </w:rPr>
        <w:t>борьбе</w:t>
      </w:r>
      <w:r>
        <w:rPr>
          <w:sz w:val="28"/>
          <w:szCs w:val="28"/>
          <w:lang w:val="ru-RU"/>
        </w:rPr>
        <w:t xml:space="preserve"> </w:t>
      </w:r>
      <w:r>
        <w:rPr>
          <w:sz w:val="28"/>
          <w:szCs w:val="28"/>
          <w:lang w:val="ru-RU"/>
        </w:rPr>
        <w:t>с</w:t>
      </w:r>
      <w:r>
        <w:rPr>
          <w:sz w:val="28"/>
          <w:szCs w:val="28"/>
          <w:lang w:val="ru-RU"/>
        </w:rPr>
        <w:t xml:space="preserve"> </w:t>
      </w:r>
      <w:r>
        <w:rPr>
          <w:sz w:val="28"/>
          <w:szCs w:val="28"/>
          <w:lang w:val="ru-RU"/>
        </w:rPr>
        <w:t>основными</w:t>
      </w:r>
      <w:r>
        <w:rPr>
          <w:sz w:val="28"/>
          <w:szCs w:val="28"/>
          <w:lang w:val="ru-RU"/>
        </w:rPr>
        <w:t xml:space="preserve"> </w:t>
      </w:r>
      <w:r>
        <w:rPr>
          <w:sz w:val="28"/>
          <w:szCs w:val="28"/>
          <w:lang w:val="ru-RU"/>
        </w:rPr>
        <w:t>факторами</w:t>
      </w:r>
      <w:r>
        <w:rPr>
          <w:sz w:val="28"/>
          <w:szCs w:val="28"/>
          <w:lang w:val="ru-RU"/>
        </w:rPr>
        <w:t xml:space="preserve"> </w:t>
      </w:r>
      <w:r>
        <w:rPr>
          <w:sz w:val="28"/>
          <w:szCs w:val="28"/>
          <w:lang w:val="ru-RU"/>
        </w:rPr>
        <w:t>риска</w:t>
      </w:r>
      <w:r>
        <w:rPr>
          <w:sz w:val="28"/>
          <w:szCs w:val="28"/>
          <w:lang w:val="ru-RU"/>
        </w:rPr>
        <w:t xml:space="preserve"> </w:t>
      </w:r>
      <w:r>
        <w:rPr>
          <w:sz w:val="28"/>
          <w:szCs w:val="28"/>
          <w:lang w:val="ru-RU"/>
        </w:rPr>
        <w:t>хронических</w:t>
      </w:r>
      <w:r>
        <w:rPr>
          <w:sz w:val="28"/>
          <w:szCs w:val="28"/>
          <w:lang w:val="ru-RU"/>
        </w:rPr>
        <w:t xml:space="preserve"> </w:t>
      </w:r>
      <w:r>
        <w:rPr>
          <w:sz w:val="28"/>
          <w:szCs w:val="28"/>
          <w:lang w:val="ru-RU"/>
        </w:rPr>
        <w:t>заболеваний</w:t>
      </w:r>
      <w:r w:rsidR="00177A80">
        <w:rPr>
          <w:rFonts w:ascii="Times New Roman"/>
          <w:sz w:val="28"/>
          <w:szCs w:val="28"/>
          <w:lang w:val="ru-RU"/>
        </w:rPr>
        <w:t xml:space="preserve"> является </w:t>
      </w:r>
      <w:r>
        <w:rPr>
          <w:sz w:val="28"/>
          <w:szCs w:val="28"/>
          <w:lang w:val="ru-RU"/>
        </w:rPr>
        <w:t>социально</w:t>
      </w:r>
      <w:r>
        <w:rPr>
          <w:sz w:val="28"/>
          <w:szCs w:val="28"/>
          <w:lang w:val="ru-RU"/>
        </w:rPr>
        <w:t xml:space="preserve"> </w:t>
      </w:r>
      <w:r>
        <w:rPr>
          <w:sz w:val="28"/>
          <w:szCs w:val="28"/>
          <w:lang w:val="ru-RU"/>
        </w:rPr>
        <w:t>ориентированн</w:t>
      </w:r>
      <w:r w:rsidR="00177A80">
        <w:rPr>
          <w:sz w:val="28"/>
          <w:szCs w:val="28"/>
          <w:lang w:val="ru-RU"/>
        </w:rPr>
        <w:t>ая</w:t>
      </w:r>
      <w:r>
        <w:rPr>
          <w:sz w:val="28"/>
          <w:szCs w:val="28"/>
          <w:lang w:val="ru-RU"/>
        </w:rPr>
        <w:t xml:space="preserve"> </w:t>
      </w:r>
      <w:r>
        <w:rPr>
          <w:sz w:val="28"/>
          <w:szCs w:val="28"/>
          <w:lang w:val="ru-RU"/>
        </w:rPr>
        <w:t>по</w:t>
      </w:r>
      <w:r w:rsidR="00177A80">
        <w:rPr>
          <w:sz w:val="28"/>
          <w:szCs w:val="28"/>
          <w:lang w:val="ru-RU"/>
        </w:rPr>
        <w:t>литика</w:t>
      </w:r>
      <w:r>
        <w:rPr>
          <w:rFonts w:ascii="Times New Roman"/>
          <w:sz w:val="28"/>
          <w:szCs w:val="28"/>
          <w:lang w:val="ru-RU"/>
        </w:rPr>
        <w:t xml:space="preserve">, </w:t>
      </w:r>
      <w:r>
        <w:rPr>
          <w:sz w:val="28"/>
          <w:szCs w:val="28"/>
          <w:lang w:val="ru-RU"/>
        </w:rPr>
        <w:t>которую</w:t>
      </w:r>
      <w:r>
        <w:rPr>
          <w:sz w:val="28"/>
          <w:szCs w:val="28"/>
          <w:lang w:val="ru-RU"/>
        </w:rPr>
        <w:t xml:space="preserve"> </w:t>
      </w:r>
      <w:r>
        <w:rPr>
          <w:sz w:val="28"/>
          <w:szCs w:val="28"/>
          <w:lang w:val="ru-RU"/>
        </w:rPr>
        <w:t>ведут</w:t>
      </w:r>
      <w:r>
        <w:rPr>
          <w:sz w:val="28"/>
          <w:szCs w:val="28"/>
          <w:lang w:val="ru-RU"/>
        </w:rPr>
        <w:t xml:space="preserve"> </w:t>
      </w:r>
      <w:r>
        <w:rPr>
          <w:sz w:val="28"/>
          <w:szCs w:val="28"/>
          <w:lang w:val="ru-RU"/>
        </w:rPr>
        <w:t>многие</w:t>
      </w:r>
      <w:r>
        <w:rPr>
          <w:sz w:val="28"/>
          <w:szCs w:val="28"/>
          <w:lang w:val="ru-RU"/>
        </w:rPr>
        <w:t xml:space="preserve"> </w:t>
      </w:r>
      <w:r>
        <w:rPr>
          <w:sz w:val="28"/>
          <w:szCs w:val="28"/>
          <w:lang w:val="ru-RU"/>
        </w:rPr>
        <w:t>зарубежные</w:t>
      </w:r>
      <w:r>
        <w:rPr>
          <w:sz w:val="28"/>
          <w:szCs w:val="28"/>
          <w:lang w:val="ru-RU"/>
        </w:rPr>
        <w:t xml:space="preserve"> </w:t>
      </w:r>
      <w:r>
        <w:rPr>
          <w:sz w:val="28"/>
          <w:szCs w:val="28"/>
          <w:lang w:val="ru-RU"/>
        </w:rPr>
        <w:t>компаний</w:t>
      </w:r>
      <w:r>
        <w:rPr>
          <w:rFonts w:ascii="Times New Roman"/>
          <w:sz w:val="28"/>
          <w:szCs w:val="28"/>
          <w:lang w:val="ru-RU"/>
        </w:rPr>
        <w:t>.</w:t>
      </w:r>
      <w:r w:rsidR="00177A80">
        <w:rPr>
          <w:rFonts w:ascii="Times New Roman"/>
          <w:sz w:val="28"/>
          <w:szCs w:val="28"/>
          <w:lang w:val="ru-RU"/>
        </w:rPr>
        <w:t xml:space="preserve"> </w:t>
      </w:r>
      <w:r w:rsidR="00177A80">
        <w:rPr>
          <w:sz w:val="28"/>
          <w:szCs w:val="28"/>
          <w:lang w:val="ru-RU"/>
        </w:rPr>
        <w:t>Использование</w:t>
      </w:r>
      <w:r w:rsidR="00177A80">
        <w:rPr>
          <w:sz w:val="28"/>
          <w:szCs w:val="28"/>
          <w:lang w:val="ru-RU"/>
        </w:rPr>
        <w:t xml:space="preserve"> </w:t>
      </w:r>
      <w:r w:rsidR="00177A80">
        <w:rPr>
          <w:sz w:val="28"/>
          <w:szCs w:val="28"/>
          <w:lang w:val="ru-RU"/>
        </w:rPr>
        <w:t>в</w:t>
      </w:r>
      <w:r w:rsidR="00177A80">
        <w:rPr>
          <w:sz w:val="28"/>
          <w:szCs w:val="28"/>
          <w:lang w:val="ru-RU"/>
        </w:rPr>
        <w:t xml:space="preserve"> </w:t>
      </w:r>
      <w:r w:rsidR="00177A80">
        <w:rPr>
          <w:sz w:val="28"/>
          <w:szCs w:val="28"/>
          <w:lang w:val="ru-RU"/>
        </w:rPr>
        <w:t>своём</w:t>
      </w:r>
      <w:r w:rsidR="00177A80">
        <w:rPr>
          <w:sz w:val="28"/>
          <w:szCs w:val="28"/>
          <w:lang w:val="ru-RU"/>
        </w:rPr>
        <w:t xml:space="preserve"> </w:t>
      </w:r>
      <w:r w:rsidR="00177A80">
        <w:rPr>
          <w:sz w:val="28"/>
          <w:szCs w:val="28"/>
          <w:lang w:val="ru-RU"/>
        </w:rPr>
        <w:t>арсенале</w:t>
      </w:r>
      <w:r w:rsidR="00177A80">
        <w:rPr>
          <w:sz w:val="28"/>
          <w:szCs w:val="28"/>
          <w:lang w:val="ru-RU"/>
        </w:rPr>
        <w:t xml:space="preserve"> </w:t>
      </w:r>
      <w:r w:rsidR="00177A80">
        <w:rPr>
          <w:sz w:val="28"/>
          <w:szCs w:val="28"/>
          <w:lang w:val="ru-RU"/>
        </w:rPr>
        <w:t>инновационных</w:t>
      </w:r>
      <w:r w:rsidR="00177A80">
        <w:rPr>
          <w:sz w:val="28"/>
          <w:szCs w:val="28"/>
          <w:lang w:val="ru-RU"/>
        </w:rPr>
        <w:t xml:space="preserve"> </w:t>
      </w:r>
      <w:r w:rsidR="00177A80">
        <w:rPr>
          <w:sz w:val="28"/>
          <w:szCs w:val="28"/>
          <w:lang w:val="ru-RU"/>
        </w:rPr>
        <w:t>инструментов</w:t>
      </w:r>
      <w:r w:rsidR="00177A80">
        <w:rPr>
          <w:sz w:val="28"/>
          <w:szCs w:val="28"/>
          <w:lang w:val="ru-RU"/>
        </w:rPr>
        <w:t xml:space="preserve"> </w:t>
      </w:r>
      <w:r w:rsidR="00177A80">
        <w:rPr>
          <w:sz w:val="28"/>
          <w:szCs w:val="28"/>
          <w:lang w:val="ru-RU"/>
        </w:rPr>
        <w:t>непосредственного</w:t>
      </w:r>
      <w:r w:rsidR="00177A80">
        <w:rPr>
          <w:sz w:val="28"/>
          <w:szCs w:val="28"/>
          <w:lang w:val="ru-RU"/>
        </w:rPr>
        <w:t xml:space="preserve"> </w:t>
      </w:r>
      <w:r w:rsidR="00177A80">
        <w:rPr>
          <w:sz w:val="28"/>
          <w:szCs w:val="28"/>
          <w:lang w:val="ru-RU"/>
        </w:rPr>
        <w:t>воздействия</w:t>
      </w:r>
      <w:r w:rsidR="00177A80">
        <w:rPr>
          <w:sz w:val="28"/>
          <w:szCs w:val="28"/>
          <w:lang w:val="ru-RU"/>
        </w:rPr>
        <w:t xml:space="preserve"> </w:t>
      </w:r>
      <w:r w:rsidR="00177A80">
        <w:rPr>
          <w:sz w:val="28"/>
          <w:szCs w:val="28"/>
          <w:lang w:val="ru-RU"/>
        </w:rPr>
        <w:t>на</w:t>
      </w:r>
      <w:r w:rsidR="00177A80">
        <w:rPr>
          <w:sz w:val="28"/>
          <w:szCs w:val="28"/>
          <w:lang w:val="ru-RU"/>
        </w:rPr>
        <w:t xml:space="preserve"> </w:t>
      </w:r>
      <w:r w:rsidR="00177A80">
        <w:rPr>
          <w:sz w:val="28"/>
          <w:szCs w:val="28"/>
          <w:lang w:val="ru-RU"/>
        </w:rPr>
        <w:t>сознание</w:t>
      </w:r>
      <w:r w:rsidR="00177A80">
        <w:rPr>
          <w:sz w:val="28"/>
          <w:szCs w:val="28"/>
          <w:lang w:val="ru-RU"/>
        </w:rPr>
        <w:t xml:space="preserve"> </w:t>
      </w:r>
      <w:r w:rsidR="00177A80">
        <w:rPr>
          <w:sz w:val="28"/>
          <w:szCs w:val="28"/>
          <w:lang w:val="ru-RU"/>
        </w:rPr>
        <w:t>индивида</w:t>
      </w:r>
      <w:r w:rsidR="00177A80">
        <w:rPr>
          <w:sz w:val="28"/>
          <w:szCs w:val="28"/>
          <w:lang w:val="ru-RU"/>
        </w:rPr>
        <w:t xml:space="preserve"> </w:t>
      </w:r>
      <w:r w:rsidR="00177A80">
        <w:rPr>
          <w:sz w:val="28"/>
          <w:szCs w:val="28"/>
          <w:lang w:val="ru-RU"/>
        </w:rPr>
        <w:t>через</w:t>
      </w:r>
      <w:r w:rsidR="00177A80">
        <w:rPr>
          <w:sz w:val="28"/>
          <w:szCs w:val="28"/>
          <w:lang w:val="ru-RU"/>
        </w:rPr>
        <w:t xml:space="preserve"> </w:t>
      </w:r>
      <w:r w:rsidR="00177A80">
        <w:rPr>
          <w:sz w:val="28"/>
          <w:szCs w:val="28"/>
          <w:lang w:val="ru-RU"/>
        </w:rPr>
        <w:t>призму</w:t>
      </w:r>
      <w:r w:rsidR="00177A80">
        <w:rPr>
          <w:sz w:val="28"/>
          <w:szCs w:val="28"/>
          <w:lang w:val="ru-RU"/>
        </w:rPr>
        <w:t xml:space="preserve"> </w:t>
      </w:r>
      <w:r w:rsidR="00177A80">
        <w:rPr>
          <w:sz w:val="28"/>
          <w:szCs w:val="28"/>
          <w:lang w:val="ru-RU"/>
        </w:rPr>
        <w:t>коллектива</w:t>
      </w:r>
      <w:r w:rsidR="00177A80">
        <w:rPr>
          <w:sz w:val="28"/>
          <w:szCs w:val="28"/>
          <w:lang w:val="ru-RU"/>
        </w:rPr>
        <w:t xml:space="preserve"> </w:t>
      </w:r>
      <w:r w:rsidR="00177A80">
        <w:rPr>
          <w:sz w:val="28"/>
          <w:szCs w:val="28"/>
          <w:lang w:val="ru-RU"/>
        </w:rPr>
        <w:t>и</w:t>
      </w:r>
      <w:r w:rsidR="00177A80">
        <w:rPr>
          <w:sz w:val="28"/>
          <w:szCs w:val="28"/>
          <w:lang w:val="ru-RU"/>
        </w:rPr>
        <w:t xml:space="preserve"> </w:t>
      </w:r>
      <w:r w:rsidR="00177A80">
        <w:rPr>
          <w:sz w:val="28"/>
          <w:szCs w:val="28"/>
          <w:lang w:val="ru-RU"/>
        </w:rPr>
        <w:t>трудового</w:t>
      </w:r>
      <w:r w:rsidR="00177A80">
        <w:rPr>
          <w:sz w:val="28"/>
          <w:szCs w:val="28"/>
          <w:lang w:val="ru-RU"/>
        </w:rPr>
        <w:t xml:space="preserve"> </w:t>
      </w:r>
      <w:r w:rsidR="00177A80">
        <w:rPr>
          <w:sz w:val="28"/>
          <w:szCs w:val="28"/>
          <w:lang w:val="ru-RU"/>
        </w:rPr>
        <w:t>окружения</w:t>
      </w:r>
      <w:r w:rsidR="00177A80">
        <w:rPr>
          <w:sz w:val="28"/>
          <w:szCs w:val="28"/>
          <w:lang w:val="ru-RU"/>
        </w:rPr>
        <w:t xml:space="preserve"> </w:t>
      </w:r>
      <w:r w:rsidR="00177A80">
        <w:rPr>
          <w:sz w:val="28"/>
          <w:szCs w:val="28"/>
          <w:lang w:val="ru-RU"/>
        </w:rPr>
        <w:t>становится</w:t>
      </w:r>
      <w:r w:rsidR="00177A80">
        <w:rPr>
          <w:sz w:val="28"/>
          <w:szCs w:val="28"/>
          <w:lang w:val="ru-RU"/>
        </w:rPr>
        <w:t xml:space="preserve"> </w:t>
      </w:r>
      <w:r w:rsidR="00177A80">
        <w:rPr>
          <w:sz w:val="28"/>
          <w:szCs w:val="28"/>
          <w:lang w:val="ru-RU"/>
        </w:rPr>
        <w:t>актуальной</w:t>
      </w:r>
      <w:r w:rsidR="00177A80">
        <w:rPr>
          <w:sz w:val="28"/>
          <w:szCs w:val="28"/>
          <w:lang w:val="ru-RU"/>
        </w:rPr>
        <w:t xml:space="preserve"> </w:t>
      </w:r>
      <w:r w:rsidR="00177A80">
        <w:rPr>
          <w:sz w:val="28"/>
          <w:szCs w:val="28"/>
          <w:lang w:val="ru-RU"/>
        </w:rPr>
        <w:t>темой</w:t>
      </w:r>
      <w:r w:rsidR="00177A80">
        <w:rPr>
          <w:sz w:val="28"/>
          <w:szCs w:val="28"/>
          <w:lang w:val="ru-RU"/>
        </w:rPr>
        <w:t xml:space="preserve"> </w:t>
      </w:r>
      <w:r w:rsidR="00177A80">
        <w:rPr>
          <w:sz w:val="28"/>
          <w:szCs w:val="28"/>
          <w:lang w:val="ru-RU"/>
        </w:rPr>
        <w:t>и</w:t>
      </w:r>
      <w:r w:rsidR="00177A80">
        <w:rPr>
          <w:sz w:val="28"/>
          <w:szCs w:val="28"/>
          <w:lang w:val="ru-RU"/>
        </w:rPr>
        <w:t xml:space="preserve"> </w:t>
      </w:r>
      <w:r w:rsidR="00177A80">
        <w:rPr>
          <w:sz w:val="28"/>
          <w:szCs w:val="28"/>
          <w:lang w:val="ru-RU"/>
        </w:rPr>
        <w:t>для</w:t>
      </w:r>
      <w:r>
        <w:rPr>
          <w:sz w:val="28"/>
          <w:szCs w:val="28"/>
          <w:lang w:val="ru-RU"/>
        </w:rPr>
        <w:t xml:space="preserve"> </w:t>
      </w:r>
      <w:r>
        <w:rPr>
          <w:sz w:val="28"/>
          <w:szCs w:val="28"/>
          <w:lang w:val="ru-RU"/>
        </w:rPr>
        <w:t>представител</w:t>
      </w:r>
      <w:r w:rsidR="00177A80">
        <w:rPr>
          <w:sz w:val="28"/>
          <w:szCs w:val="28"/>
          <w:lang w:val="ru-RU"/>
        </w:rPr>
        <w:t>ей</w:t>
      </w:r>
      <w:r>
        <w:rPr>
          <w:sz w:val="28"/>
          <w:szCs w:val="28"/>
          <w:lang w:val="ru-RU"/>
        </w:rPr>
        <w:t xml:space="preserve"> </w:t>
      </w:r>
      <w:r>
        <w:rPr>
          <w:sz w:val="28"/>
          <w:szCs w:val="28"/>
          <w:lang w:val="ru-RU"/>
        </w:rPr>
        <w:t>российского</w:t>
      </w:r>
      <w:r>
        <w:rPr>
          <w:sz w:val="28"/>
          <w:szCs w:val="28"/>
          <w:lang w:val="ru-RU"/>
        </w:rPr>
        <w:t xml:space="preserve"> </w:t>
      </w:r>
      <w:r>
        <w:rPr>
          <w:sz w:val="28"/>
          <w:szCs w:val="28"/>
          <w:lang w:val="ru-RU"/>
        </w:rPr>
        <w:t>бизнеса</w:t>
      </w:r>
      <w:r w:rsidR="00177A80">
        <w:rPr>
          <w:sz w:val="28"/>
          <w:szCs w:val="28"/>
          <w:lang w:val="ru-RU"/>
        </w:rPr>
        <w:t xml:space="preserve">. </w:t>
      </w:r>
    </w:p>
    <w:p w:rsidR="00100B54" w:rsidRDefault="00177A80" w:rsidP="005D3244">
      <w:pPr>
        <w:spacing w:line="360" w:lineRule="auto"/>
        <w:ind w:firstLine="624"/>
        <w:jc w:val="both"/>
        <w:rPr>
          <w:rFonts w:ascii="Times New Roman Bold" w:eastAsia="Times New Roman Bold" w:hAnsi="Times New Roman Bold" w:cs="Times New Roman Bold"/>
          <w:sz w:val="28"/>
          <w:szCs w:val="28"/>
          <w:lang w:val="ru-RU"/>
        </w:rPr>
      </w:pPr>
      <w:r w:rsidRPr="00652C8A">
        <w:rPr>
          <w:sz w:val="28"/>
          <w:szCs w:val="28"/>
          <w:lang w:val="ru-RU"/>
        </w:rPr>
        <w:t>В</w:t>
      </w:r>
      <w:r w:rsidRPr="00652C8A">
        <w:rPr>
          <w:sz w:val="28"/>
          <w:szCs w:val="28"/>
          <w:lang w:val="ru-RU"/>
        </w:rPr>
        <w:t xml:space="preserve"> </w:t>
      </w:r>
      <w:r w:rsidRPr="00652C8A">
        <w:rPr>
          <w:sz w:val="28"/>
          <w:szCs w:val="28"/>
          <w:lang w:val="ru-RU"/>
        </w:rPr>
        <w:t>результате</w:t>
      </w:r>
      <w:r w:rsidRPr="00652C8A">
        <w:rPr>
          <w:sz w:val="28"/>
          <w:szCs w:val="28"/>
          <w:lang w:val="ru-RU"/>
        </w:rPr>
        <w:t xml:space="preserve"> </w:t>
      </w:r>
      <w:r w:rsidRPr="00E44663">
        <w:rPr>
          <w:rFonts w:ascii="Times New Roman" w:cs="Times New Roman"/>
          <w:sz w:val="28"/>
          <w:szCs w:val="28"/>
          <w:lang w:val="ru-RU"/>
        </w:rPr>
        <w:t xml:space="preserve">исследования, </w:t>
      </w:r>
      <w:r w:rsidR="00652C8A" w:rsidRPr="00E44663">
        <w:rPr>
          <w:rFonts w:ascii="Times New Roman" w:cs="Times New Roman"/>
          <w:sz w:val="28"/>
          <w:szCs w:val="28"/>
          <w:lang w:val="ru-RU"/>
        </w:rPr>
        <w:t>проведенного в</w:t>
      </w:r>
      <w:r w:rsidRPr="00E44663">
        <w:rPr>
          <w:rFonts w:ascii="Times New Roman" w:cs="Times New Roman"/>
          <w:sz w:val="28"/>
          <w:szCs w:val="28"/>
          <w:lang w:val="ru-RU"/>
        </w:rPr>
        <w:t xml:space="preserve"> рамках</w:t>
      </w:r>
      <w:r w:rsidR="00645669" w:rsidRPr="00E44663">
        <w:rPr>
          <w:rFonts w:ascii="Times New Roman" w:cs="Times New Roman"/>
          <w:sz w:val="28"/>
          <w:szCs w:val="28"/>
          <w:lang w:val="ru-RU"/>
        </w:rPr>
        <w:t xml:space="preserve"> данной работы</w:t>
      </w:r>
      <w:r w:rsidR="00E44663" w:rsidRPr="00E44663">
        <w:rPr>
          <w:rFonts w:ascii="Times New Roman" w:cs="Times New Roman"/>
          <w:sz w:val="28"/>
          <w:szCs w:val="28"/>
          <w:lang w:val="ru-RU"/>
        </w:rPr>
        <w:t>, были сформированы представления об основных факторах риска хронических заболеваний, подчёркнута необходимость</w:t>
      </w:r>
      <w:r w:rsidR="00E44663" w:rsidRPr="00652C8A">
        <w:rPr>
          <w:rFonts w:ascii="Times New Roman"/>
          <w:sz w:val="28"/>
          <w:szCs w:val="28"/>
          <w:lang w:val="ru-RU"/>
        </w:rPr>
        <w:t xml:space="preserve"> профилактической работы как основопол</w:t>
      </w:r>
      <w:r w:rsidR="00E44663">
        <w:rPr>
          <w:rFonts w:ascii="Times New Roman"/>
          <w:sz w:val="28"/>
          <w:szCs w:val="28"/>
          <w:lang w:val="ru-RU"/>
        </w:rPr>
        <w:t xml:space="preserve">агающего принципа борьбы с ними, а также подтверждена эффективность организации корпоративной поддержки со стороны работодателя, как одного </w:t>
      </w:r>
      <w:r w:rsidR="00E44663">
        <w:rPr>
          <w:rFonts w:ascii="Times New Roman"/>
          <w:sz w:val="28"/>
          <w:szCs w:val="28"/>
          <w:lang w:val="ru-RU"/>
        </w:rPr>
        <w:lastRenderedPageBreak/>
        <w:t>из способов профилактики. Также, б</w:t>
      </w:r>
      <w:r w:rsidRPr="00652C8A">
        <w:rPr>
          <w:sz w:val="28"/>
          <w:szCs w:val="28"/>
          <w:lang w:val="ru-RU"/>
        </w:rPr>
        <w:t>ыли</w:t>
      </w:r>
      <w:r w:rsidRPr="00652C8A">
        <w:rPr>
          <w:sz w:val="28"/>
          <w:szCs w:val="28"/>
          <w:lang w:val="ru-RU"/>
        </w:rPr>
        <w:t xml:space="preserve"> </w:t>
      </w:r>
      <w:r w:rsidRPr="00652C8A">
        <w:rPr>
          <w:sz w:val="28"/>
          <w:szCs w:val="28"/>
          <w:lang w:val="ru-RU"/>
        </w:rPr>
        <w:t>проанализированы</w:t>
      </w:r>
      <w:r w:rsidR="00645669" w:rsidRPr="00652C8A">
        <w:rPr>
          <w:sz w:val="28"/>
          <w:szCs w:val="28"/>
          <w:lang w:val="ru-RU"/>
        </w:rPr>
        <w:t xml:space="preserve"> </w:t>
      </w:r>
      <w:r w:rsidR="00645669" w:rsidRPr="00652C8A">
        <w:rPr>
          <w:sz w:val="28"/>
          <w:szCs w:val="28"/>
          <w:lang w:val="ru-RU"/>
        </w:rPr>
        <w:t>возможны</w:t>
      </w:r>
      <w:r w:rsidRPr="00652C8A">
        <w:rPr>
          <w:sz w:val="28"/>
          <w:szCs w:val="28"/>
          <w:lang w:val="ru-RU"/>
        </w:rPr>
        <w:t>е</w:t>
      </w:r>
      <w:r w:rsidR="00645669" w:rsidRPr="00652C8A">
        <w:rPr>
          <w:sz w:val="28"/>
          <w:szCs w:val="28"/>
          <w:lang w:val="ru-RU"/>
        </w:rPr>
        <w:t xml:space="preserve"> </w:t>
      </w:r>
      <w:r w:rsidR="00645669" w:rsidRPr="00652C8A">
        <w:rPr>
          <w:sz w:val="28"/>
          <w:szCs w:val="28"/>
          <w:lang w:val="ru-RU"/>
        </w:rPr>
        <w:t>вариант</w:t>
      </w:r>
      <w:r w:rsidRPr="00652C8A">
        <w:rPr>
          <w:sz w:val="28"/>
          <w:szCs w:val="28"/>
          <w:lang w:val="ru-RU"/>
        </w:rPr>
        <w:t>ы</w:t>
      </w:r>
      <w:r w:rsidR="00645669" w:rsidRPr="00652C8A">
        <w:rPr>
          <w:sz w:val="28"/>
          <w:szCs w:val="28"/>
          <w:lang w:val="ru-RU"/>
        </w:rPr>
        <w:t xml:space="preserve"> </w:t>
      </w:r>
      <w:r w:rsidR="00645669" w:rsidRPr="00652C8A">
        <w:rPr>
          <w:sz w:val="28"/>
          <w:szCs w:val="28"/>
          <w:lang w:val="ru-RU"/>
        </w:rPr>
        <w:t>использования</w:t>
      </w:r>
      <w:r w:rsidR="00645669" w:rsidRPr="00652C8A">
        <w:rPr>
          <w:sz w:val="28"/>
          <w:szCs w:val="28"/>
          <w:lang w:val="ru-RU"/>
        </w:rPr>
        <w:t xml:space="preserve"> </w:t>
      </w:r>
      <w:r w:rsidR="00645669" w:rsidRPr="00652C8A">
        <w:rPr>
          <w:sz w:val="28"/>
          <w:szCs w:val="28"/>
          <w:lang w:val="ru-RU"/>
        </w:rPr>
        <w:t>российскими</w:t>
      </w:r>
      <w:r w:rsidR="00645669" w:rsidRPr="00652C8A">
        <w:rPr>
          <w:sz w:val="28"/>
          <w:szCs w:val="28"/>
          <w:lang w:val="ru-RU"/>
        </w:rPr>
        <w:t xml:space="preserve"> </w:t>
      </w:r>
      <w:r w:rsidR="00645669" w:rsidRPr="00652C8A">
        <w:rPr>
          <w:sz w:val="28"/>
          <w:szCs w:val="28"/>
          <w:lang w:val="ru-RU"/>
        </w:rPr>
        <w:t>работодателями</w:t>
      </w:r>
      <w:r w:rsidR="00645669" w:rsidRPr="00652C8A">
        <w:rPr>
          <w:sz w:val="28"/>
          <w:szCs w:val="28"/>
          <w:lang w:val="ru-RU"/>
        </w:rPr>
        <w:t xml:space="preserve"> </w:t>
      </w:r>
      <w:r w:rsidR="00645669" w:rsidRPr="00652C8A">
        <w:rPr>
          <w:sz w:val="28"/>
          <w:szCs w:val="28"/>
          <w:lang w:val="ru-RU"/>
        </w:rPr>
        <w:t>в</w:t>
      </w:r>
      <w:r w:rsidR="00645669" w:rsidRPr="00652C8A">
        <w:rPr>
          <w:sz w:val="28"/>
          <w:szCs w:val="28"/>
          <w:lang w:val="ru-RU"/>
        </w:rPr>
        <w:t xml:space="preserve"> </w:t>
      </w:r>
      <w:r w:rsidR="00645669" w:rsidRPr="00652C8A">
        <w:rPr>
          <w:sz w:val="28"/>
          <w:szCs w:val="28"/>
          <w:lang w:val="ru-RU"/>
        </w:rPr>
        <w:t>повседневной</w:t>
      </w:r>
      <w:r w:rsidR="00645669" w:rsidRPr="00652C8A">
        <w:rPr>
          <w:sz w:val="28"/>
          <w:szCs w:val="28"/>
          <w:lang w:val="ru-RU"/>
        </w:rPr>
        <w:t xml:space="preserve"> </w:t>
      </w:r>
      <w:r w:rsidR="00645669" w:rsidRPr="00652C8A">
        <w:rPr>
          <w:sz w:val="28"/>
          <w:szCs w:val="28"/>
          <w:lang w:val="ru-RU"/>
        </w:rPr>
        <w:t>практике</w:t>
      </w:r>
      <w:r w:rsidR="00645669" w:rsidRPr="00652C8A">
        <w:rPr>
          <w:sz w:val="28"/>
          <w:szCs w:val="28"/>
          <w:lang w:val="ru-RU"/>
        </w:rPr>
        <w:t xml:space="preserve"> </w:t>
      </w:r>
      <w:r w:rsidR="00645669" w:rsidRPr="00652C8A">
        <w:rPr>
          <w:sz w:val="28"/>
          <w:szCs w:val="28"/>
          <w:lang w:val="ru-RU"/>
        </w:rPr>
        <w:t>комплекса</w:t>
      </w:r>
      <w:r w:rsidR="00645669" w:rsidRPr="00652C8A">
        <w:rPr>
          <w:sz w:val="28"/>
          <w:szCs w:val="28"/>
          <w:lang w:val="ru-RU"/>
        </w:rPr>
        <w:t xml:space="preserve"> </w:t>
      </w:r>
      <w:r w:rsidR="00645669" w:rsidRPr="00652C8A">
        <w:rPr>
          <w:sz w:val="28"/>
          <w:szCs w:val="28"/>
          <w:lang w:val="ru-RU"/>
        </w:rPr>
        <w:t>мер</w:t>
      </w:r>
      <w:r w:rsidR="00645669" w:rsidRPr="00652C8A">
        <w:rPr>
          <w:sz w:val="28"/>
          <w:szCs w:val="28"/>
          <w:lang w:val="ru-RU"/>
        </w:rPr>
        <w:t xml:space="preserve"> </w:t>
      </w:r>
      <w:r w:rsidR="00645669" w:rsidRPr="00652C8A">
        <w:rPr>
          <w:sz w:val="28"/>
          <w:szCs w:val="28"/>
          <w:lang w:val="ru-RU"/>
        </w:rPr>
        <w:t>по</w:t>
      </w:r>
      <w:r w:rsidR="00645669" w:rsidRPr="00652C8A">
        <w:rPr>
          <w:sz w:val="28"/>
          <w:szCs w:val="28"/>
          <w:lang w:val="ru-RU"/>
        </w:rPr>
        <w:t xml:space="preserve"> </w:t>
      </w:r>
      <w:r w:rsidR="00645669" w:rsidRPr="00652C8A">
        <w:rPr>
          <w:sz w:val="28"/>
          <w:szCs w:val="28"/>
          <w:lang w:val="ru-RU"/>
        </w:rPr>
        <w:t>поддержке</w:t>
      </w:r>
      <w:r w:rsidR="00645669" w:rsidRPr="00652C8A">
        <w:rPr>
          <w:sz w:val="28"/>
          <w:szCs w:val="28"/>
          <w:lang w:val="ru-RU"/>
        </w:rPr>
        <w:t xml:space="preserve"> </w:t>
      </w:r>
      <w:r w:rsidR="00645669" w:rsidRPr="00652C8A">
        <w:rPr>
          <w:sz w:val="28"/>
          <w:szCs w:val="28"/>
          <w:lang w:val="ru-RU"/>
        </w:rPr>
        <w:t>здорового</w:t>
      </w:r>
      <w:r w:rsidR="00645669" w:rsidRPr="00652C8A">
        <w:rPr>
          <w:sz w:val="28"/>
          <w:szCs w:val="28"/>
          <w:lang w:val="ru-RU"/>
        </w:rPr>
        <w:t xml:space="preserve"> </w:t>
      </w:r>
      <w:r w:rsidR="00645669" w:rsidRPr="00652C8A">
        <w:rPr>
          <w:sz w:val="28"/>
          <w:szCs w:val="28"/>
          <w:lang w:val="ru-RU"/>
        </w:rPr>
        <w:t>образа</w:t>
      </w:r>
      <w:r w:rsidR="00645669" w:rsidRPr="00652C8A">
        <w:rPr>
          <w:sz w:val="28"/>
          <w:szCs w:val="28"/>
          <w:lang w:val="ru-RU"/>
        </w:rPr>
        <w:t xml:space="preserve"> </w:t>
      </w:r>
      <w:r w:rsidR="00645669" w:rsidRPr="00652C8A">
        <w:rPr>
          <w:sz w:val="28"/>
          <w:szCs w:val="28"/>
          <w:lang w:val="ru-RU"/>
        </w:rPr>
        <w:t>жизни</w:t>
      </w:r>
      <w:r w:rsidR="00645669" w:rsidRPr="00652C8A">
        <w:rPr>
          <w:sz w:val="28"/>
          <w:szCs w:val="28"/>
          <w:lang w:val="ru-RU"/>
        </w:rPr>
        <w:t xml:space="preserve"> </w:t>
      </w:r>
      <w:r w:rsidR="00645669" w:rsidRPr="00652C8A">
        <w:rPr>
          <w:sz w:val="28"/>
          <w:szCs w:val="28"/>
          <w:lang w:val="ru-RU"/>
        </w:rPr>
        <w:t>офисных</w:t>
      </w:r>
      <w:r w:rsidR="00645669" w:rsidRPr="00652C8A">
        <w:rPr>
          <w:sz w:val="28"/>
          <w:szCs w:val="28"/>
          <w:lang w:val="ru-RU"/>
        </w:rPr>
        <w:t xml:space="preserve"> </w:t>
      </w:r>
      <w:r w:rsidR="00645669" w:rsidRPr="00652C8A">
        <w:rPr>
          <w:sz w:val="28"/>
          <w:szCs w:val="28"/>
          <w:lang w:val="ru-RU"/>
        </w:rPr>
        <w:t>сотрудников</w:t>
      </w:r>
      <w:r w:rsidR="00645669" w:rsidRPr="00652C8A">
        <w:rPr>
          <w:sz w:val="28"/>
          <w:szCs w:val="28"/>
          <w:lang w:val="ru-RU"/>
        </w:rPr>
        <w:t xml:space="preserve"> </w:t>
      </w:r>
      <w:r w:rsidR="00645669" w:rsidRPr="00652C8A">
        <w:rPr>
          <w:sz w:val="28"/>
          <w:szCs w:val="28"/>
          <w:lang w:val="ru-RU"/>
        </w:rPr>
        <w:t>с</w:t>
      </w:r>
      <w:r w:rsidR="00645669" w:rsidRPr="00652C8A">
        <w:rPr>
          <w:sz w:val="28"/>
          <w:szCs w:val="28"/>
          <w:lang w:val="ru-RU"/>
        </w:rPr>
        <w:t xml:space="preserve"> </w:t>
      </w:r>
      <w:r w:rsidR="00645669" w:rsidRPr="00652C8A">
        <w:rPr>
          <w:sz w:val="28"/>
          <w:szCs w:val="28"/>
          <w:lang w:val="ru-RU"/>
        </w:rPr>
        <w:t>целью</w:t>
      </w:r>
      <w:r w:rsidR="00645669" w:rsidRPr="00652C8A">
        <w:rPr>
          <w:sz w:val="28"/>
          <w:szCs w:val="28"/>
          <w:lang w:val="ru-RU"/>
        </w:rPr>
        <w:t xml:space="preserve"> </w:t>
      </w:r>
      <w:r w:rsidR="00645669" w:rsidRPr="00652C8A">
        <w:rPr>
          <w:sz w:val="28"/>
          <w:szCs w:val="28"/>
          <w:lang w:val="ru-RU"/>
        </w:rPr>
        <w:t>проведения</w:t>
      </w:r>
      <w:r w:rsidR="00645669" w:rsidRPr="00652C8A">
        <w:rPr>
          <w:sz w:val="28"/>
          <w:szCs w:val="28"/>
          <w:lang w:val="ru-RU"/>
        </w:rPr>
        <w:t xml:space="preserve"> </w:t>
      </w:r>
      <w:r w:rsidR="00645669" w:rsidRPr="00652C8A">
        <w:rPr>
          <w:sz w:val="28"/>
          <w:szCs w:val="28"/>
          <w:lang w:val="ru-RU"/>
        </w:rPr>
        <w:t>общей</w:t>
      </w:r>
      <w:r w:rsidR="00645669" w:rsidRPr="00652C8A">
        <w:rPr>
          <w:sz w:val="28"/>
          <w:szCs w:val="28"/>
          <w:lang w:val="ru-RU"/>
        </w:rPr>
        <w:t xml:space="preserve"> </w:t>
      </w:r>
      <w:r w:rsidR="00645669" w:rsidRPr="00652C8A">
        <w:rPr>
          <w:sz w:val="28"/>
          <w:szCs w:val="28"/>
          <w:lang w:val="ru-RU"/>
        </w:rPr>
        <w:t>профилактики</w:t>
      </w:r>
      <w:r w:rsidR="00645669" w:rsidRPr="00652C8A">
        <w:rPr>
          <w:sz w:val="28"/>
          <w:szCs w:val="28"/>
          <w:lang w:val="ru-RU"/>
        </w:rPr>
        <w:t xml:space="preserve"> </w:t>
      </w:r>
      <w:r w:rsidR="00645669" w:rsidRPr="00652C8A">
        <w:rPr>
          <w:sz w:val="28"/>
          <w:szCs w:val="28"/>
          <w:lang w:val="ru-RU"/>
        </w:rPr>
        <w:t>и</w:t>
      </w:r>
      <w:r w:rsidR="00645669" w:rsidRPr="00652C8A">
        <w:rPr>
          <w:sz w:val="28"/>
          <w:szCs w:val="28"/>
          <w:lang w:val="ru-RU"/>
        </w:rPr>
        <w:t xml:space="preserve"> </w:t>
      </w:r>
      <w:r w:rsidR="00645669" w:rsidRPr="00652C8A">
        <w:rPr>
          <w:sz w:val="28"/>
          <w:szCs w:val="28"/>
          <w:lang w:val="ru-RU"/>
        </w:rPr>
        <w:t>борьбы</w:t>
      </w:r>
      <w:r w:rsidR="00645669" w:rsidRPr="00652C8A">
        <w:rPr>
          <w:sz w:val="28"/>
          <w:szCs w:val="28"/>
          <w:lang w:val="ru-RU"/>
        </w:rPr>
        <w:t xml:space="preserve"> </w:t>
      </w:r>
      <w:r w:rsidR="00645669" w:rsidRPr="00652C8A">
        <w:rPr>
          <w:sz w:val="28"/>
          <w:szCs w:val="28"/>
          <w:lang w:val="ru-RU"/>
        </w:rPr>
        <w:t>с</w:t>
      </w:r>
      <w:r w:rsidR="00645669" w:rsidRPr="00652C8A">
        <w:rPr>
          <w:sz w:val="28"/>
          <w:szCs w:val="28"/>
          <w:lang w:val="ru-RU"/>
        </w:rPr>
        <w:t xml:space="preserve"> </w:t>
      </w:r>
      <w:r w:rsidR="00645669" w:rsidRPr="00652C8A">
        <w:rPr>
          <w:sz w:val="28"/>
          <w:szCs w:val="28"/>
          <w:lang w:val="ru-RU"/>
        </w:rPr>
        <w:t>основными</w:t>
      </w:r>
      <w:r w:rsidR="00645669" w:rsidRPr="00652C8A">
        <w:rPr>
          <w:sz w:val="28"/>
          <w:szCs w:val="28"/>
          <w:lang w:val="ru-RU"/>
        </w:rPr>
        <w:t xml:space="preserve"> </w:t>
      </w:r>
      <w:r w:rsidR="00645669" w:rsidRPr="00652C8A">
        <w:rPr>
          <w:sz w:val="28"/>
          <w:szCs w:val="28"/>
          <w:lang w:val="ru-RU"/>
        </w:rPr>
        <w:t>факторами</w:t>
      </w:r>
      <w:r w:rsidR="00645669" w:rsidRPr="00652C8A">
        <w:rPr>
          <w:sz w:val="28"/>
          <w:szCs w:val="28"/>
          <w:lang w:val="ru-RU"/>
        </w:rPr>
        <w:t xml:space="preserve"> </w:t>
      </w:r>
      <w:r w:rsidR="00645669" w:rsidRPr="00652C8A">
        <w:rPr>
          <w:sz w:val="28"/>
          <w:szCs w:val="28"/>
          <w:lang w:val="ru-RU"/>
        </w:rPr>
        <w:t>риска</w:t>
      </w:r>
      <w:r w:rsidR="00645669" w:rsidRPr="00652C8A">
        <w:rPr>
          <w:sz w:val="28"/>
          <w:szCs w:val="28"/>
          <w:lang w:val="ru-RU"/>
        </w:rPr>
        <w:t xml:space="preserve"> </w:t>
      </w:r>
      <w:r w:rsidR="00645669" w:rsidRPr="00652C8A">
        <w:rPr>
          <w:sz w:val="28"/>
          <w:szCs w:val="28"/>
          <w:lang w:val="ru-RU"/>
        </w:rPr>
        <w:t>хронических</w:t>
      </w:r>
      <w:r w:rsidR="00645669" w:rsidRPr="00652C8A">
        <w:rPr>
          <w:sz w:val="28"/>
          <w:szCs w:val="28"/>
          <w:lang w:val="ru-RU"/>
        </w:rPr>
        <w:t xml:space="preserve"> </w:t>
      </w:r>
      <w:r w:rsidR="00645669" w:rsidRPr="00652C8A">
        <w:rPr>
          <w:sz w:val="28"/>
          <w:szCs w:val="28"/>
          <w:lang w:val="ru-RU"/>
        </w:rPr>
        <w:t>заболеваний</w:t>
      </w:r>
      <w:r w:rsidR="00645669" w:rsidRPr="00652C8A">
        <w:rPr>
          <w:rFonts w:ascii="Times New Roman"/>
          <w:sz w:val="28"/>
          <w:szCs w:val="28"/>
          <w:lang w:val="ru-RU"/>
        </w:rPr>
        <w:t>.</w:t>
      </w:r>
      <w:r w:rsidR="00FA2829" w:rsidRPr="00652C8A">
        <w:rPr>
          <w:rFonts w:ascii="Times New Roman"/>
          <w:sz w:val="28"/>
          <w:szCs w:val="28"/>
          <w:lang w:val="ru-RU"/>
        </w:rPr>
        <w:t xml:space="preserve"> </w:t>
      </w:r>
      <w:r w:rsidR="00E44663">
        <w:rPr>
          <w:rFonts w:ascii="Times New Roman"/>
          <w:sz w:val="28"/>
          <w:szCs w:val="28"/>
          <w:lang w:val="ru-RU"/>
        </w:rPr>
        <w:t>Так, на основании исследования, в рамках которого был проведён опрос офисных сотрудников</w:t>
      </w:r>
      <w:r w:rsidR="005D3244">
        <w:rPr>
          <w:rFonts w:ascii="Times New Roman"/>
          <w:sz w:val="28"/>
          <w:szCs w:val="28"/>
          <w:lang w:val="ru-RU"/>
        </w:rPr>
        <w:t xml:space="preserve">, </w:t>
      </w:r>
      <w:r w:rsidR="00E44663">
        <w:rPr>
          <w:rFonts w:ascii="Times New Roman"/>
          <w:sz w:val="28"/>
          <w:szCs w:val="28"/>
          <w:lang w:val="ru-RU"/>
        </w:rPr>
        <w:t>выявлено</w:t>
      </w:r>
      <w:r w:rsidR="00E44663">
        <w:rPr>
          <w:rFonts w:ascii="Times New Roman Bold" w:eastAsia="Times New Roman Bold" w:hAnsi="Times New Roman Bold" w:cs="Times New Roman Bold"/>
          <w:sz w:val="28"/>
          <w:szCs w:val="28"/>
          <w:lang w:val="ru-RU"/>
        </w:rPr>
        <w:t xml:space="preserve">, что в настоящий момент существует потребность в </w:t>
      </w:r>
      <w:r w:rsidR="005D3244">
        <w:rPr>
          <w:rFonts w:ascii="Times New Roman Bold" w:eastAsia="Times New Roman Bold" w:hAnsi="Times New Roman Bold" w:cs="Times New Roman Bold"/>
          <w:sz w:val="28"/>
          <w:szCs w:val="28"/>
          <w:lang w:val="ru-RU"/>
        </w:rPr>
        <w:t>организации скрининга</w:t>
      </w:r>
      <w:r w:rsidR="00E44663">
        <w:rPr>
          <w:rFonts w:ascii="Times New Roman Bold" w:eastAsia="Times New Roman Bold" w:hAnsi="Times New Roman Bold" w:cs="Times New Roman Bold"/>
          <w:sz w:val="28"/>
          <w:szCs w:val="28"/>
          <w:lang w:val="ru-RU"/>
        </w:rPr>
        <w:t xml:space="preserve"> ключевых показат</w:t>
      </w:r>
      <w:r w:rsidR="005D3244">
        <w:rPr>
          <w:rFonts w:ascii="Times New Roman Bold" w:eastAsia="Times New Roman Bold" w:hAnsi="Times New Roman Bold" w:cs="Times New Roman Bold"/>
          <w:sz w:val="28"/>
          <w:szCs w:val="28"/>
          <w:lang w:val="ru-RU"/>
        </w:rPr>
        <w:t xml:space="preserve">елей здоровья, в стимулировании </w:t>
      </w:r>
      <w:r w:rsidR="00E44663">
        <w:rPr>
          <w:rFonts w:ascii="Times New Roman Bold" w:eastAsia="Times New Roman Bold" w:hAnsi="Times New Roman Bold" w:cs="Times New Roman Bold"/>
          <w:sz w:val="28"/>
          <w:szCs w:val="28"/>
          <w:lang w:val="ru-RU"/>
        </w:rPr>
        <w:t>физической активности</w:t>
      </w:r>
      <w:r w:rsidR="005D3244">
        <w:rPr>
          <w:rFonts w:ascii="Times New Roman Bold" w:eastAsia="Times New Roman Bold" w:hAnsi="Times New Roman Bold" w:cs="Times New Roman Bold"/>
          <w:sz w:val="28"/>
          <w:szCs w:val="28"/>
          <w:lang w:val="ru-RU"/>
        </w:rPr>
        <w:t xml:space="preserve"> офисных сотрудников</w:t>
      </w:r>
      <w:r w:rsidR="00E44663">
        <w:rPr>
          <w:rFonts w:ascii="Times New Roman Bold" w:eastAsia="Times New Roman Bold" w:hAnsi="Times New Roman Bold" w:cs="Times New Roman Bold"/>
          <w:sz w:val="28"/>
          <w:szCs w:val="28"/>
          <w:lang w:val="ru-RU"/>
        </w:rPr>
        <w:t xml:space="preserve"> в виду малоактивного образа жизни, а так</w:t>
      </w:r>
      <w:r w:rsidR="005D3244">
        <w:rPr>
          <w:rFonts w:ascii="Times New Roman Bold" w:eastAsia="Times New Roman Bold" w:hAnsi="Times New Roman Bold" w:cs="Times New Roman Bold"/>
          <w:sz w:val="28"/>
          <w:szCs w:val="28"/>
          <w:lang w:val="ru-RU"/>
        </w:rPr>
        <w:t xml:space="preserve">же в </w:t>
      </w:r>
      <w:r w:rsidR="00E44663">
        <w:rPr>
          <w:rFonts w:ascii="Times New Roman Bold" w:eastAsia="Times New Roman Bold" w:hAnsi="Times New Roman Bold" w:cs="Times New Roman Bold"/>
          <w:sz w:val="28"/>
          <w:szCs w:val="28"/>
          <w:lang w:val="ru-RU"/>
        </w:rPr>
        <w:t>реорганизации и поиске сбалансированного и регулярного варианта питания, приемлемого в условиях труда офисного «пролетариата».</w:t>
      </w:r>
      <w:r w:rsidR="005D3244">
        <w:rPr>
          <w:rFonts w:ascii="Times New Roman Bold" w:eastAsia="Times New Roman Bold" w:hAnsi="Times New Roman Bold" w:cs="Times New Roman Bold"/>
          <w:sz w:val="28"/>
          <w:szCs w:val="28"/>
          <w:lang w:val="ru-RU"/>
        </w:rPr>
        <w:t xml:space="preserve"> </w:t>
      </w:r>
      <w:r w:rsidR="00E44663">
        <w:rPr>
          <w:rFonts w:ascii="Times New Roman Bold" w:eastAsia="Times New Roman Bold" w:hAnsi="Times New Roman Bold" w:cs="Times New Roman Bold"/>
          <w:sz w:val="28"/>
          <w:szCs w:val="28"/>
          <w:lang w:val="ru-RU"/>
        </w:rPr>
        <w:t>Организацию программы поддержки здорового образа жизни следует вести по этим направлениям. Борьба</w:t>
      </w:r>
      <w:r w:rsidR="005D3244">
        <w:rPr>
          <w:rFonts w:ascii="Times New Roman Bold" w:eastAsia="Times New Roman Bold" w:hAnsi="Times New Roman Bold" w:cs="Times New Roman Bold"/>
          <w:sz w:val="28"/>
          <w:szCs w:val="28"/>
          <w:lang w:val="ru-RU"/>
        </w:rPr>
        <w:t xml:space="preserve"> же</w:t>
      </w:r>
      <w:r w:rsidR="00E44663">
        <w:rPr>
          <w:rFonts w:ascii="Times New Roman Bold" w:eastAsia="Times New Roman Bold" w:hAnsi="Times New Roman Bold" w:cs="Times New Roman Bold"/>
          <w:sz w:val="28"/>
          <w:szCs w:val="28"/>
          <w:lang w:val="ru-RU"/>
        </w:rPr>
        <w:t xml:space="preserve"> с вредными привычками – курением и злоупотреблением алкоголем – является малоэффективной в рамках поддержки здорового образа жизни со стороны работодателя, предлагаемые меры</w:t>
      </w:r>
      <w:r w:rsidR="005D3244">
        <w:rPr>
          <w:rFonts w:ascii="Times New Roman Bold" w:eastAsia="Times New Roman Bold" w:hAnsi="Times New Roman Bold" w:cs="Times New Roman Bold"/>
          <w:sz w:val="28"/>
          <w:szCs w:val="28"/>
          <w:lang w:val="ru-RU"/>
        </w:rPr>
        <w:t xml:space="preserve"> по борьбе с ними, в т.ч. </w:t>
      </w:r>
      <w:r w:rsidR="00A730A5">
        <w:rPr>
          <w:rFonts w:ascii="Times New Roman Bold" w:eastAsia="Times New Roman Bold" w:hAnsi="Times New Roman Bold" w:cs="Times New Roman Bold"/>
          <w:sz w:val="28"/>
          <w:szCs w:val="28"/>
          <w:lang w:val="ru-RU"/>
        </w:rPr>
        <w:t>фискальные, негативно</w:t>
      </w:r>
      <w:r w:rsidR="00E44663">
        <w:rPr>
          <w:rFonts w:ascii="Times New Roman Bold" w:eastAsia="Times New Roman Bold" w:hAnsi="Times New Roman Bold" w:cs="Times New Roman Bold"/>
          <w:sz w:val="28"/>
          <w:szCs w:val="28"/>
          <w:lang w:val="ru-RU"/>
        </w:rPr>
        <w:t xml:space="preserve"> воспринимаются офисными сотрудниками.</w:t>
      </w:r>
      <w:r w:rsidR="005D3244">
        <w:rPr>
          <w:rFonts w:ascii="Times New Roman Bold" w:eastAsia="Times New Roman Bold" w:hAnsi="Times New Roman Bold" w:cs="Times New Roman Bold"/>
          <w:sz w:val="28"/>
          <w:szCs w:val="28"/>
          <w:lang w:val="ru-RU"/>
        </w:rPr>
        <w:t xml:space="preserve"> Предположительно, борьба с этими факторами риска хронических заболеваний успешно ведётся на федеральном уровне государством. </w:t>
      </w:r>
    </w:p>
    <w:p w:rsidR="006D4FD3" w:rsidRDefault="00100B54" w:rsidP="006D4FD3">
      <w:pPr>
        <w:spacing w:line="360" w:lineRule="auto"/>
        <w:ind w:firstLine="624"/>
        <w:jc w:val="both"/>
        <w:rPr>
          <w:rFonts w:ascii="Times New Roman Bold" w:eastAsia="Times New Roman Bold" w:hAnsi="Times New Roman Bold" w:cs="Times New Roman Bold"/>
          <w:sz w:val="28"/>
          <w:szCs w:val="28"/>
          <w:lang w:val="ru-RU"/>
        </w:rPr>
      </w:pPr>
      <w:r>
        <w:rPr>
          <w:rFonts w:ascii="Times New Roman Bold" w:eastAsia="Times New Roman Bold" w:hAnsi="Times New Roman Bold" w:cs="Times New Roman Bold"/>
          <w:sz w:val="28"/>
          <w:szCs w:val="28"/>
          <w:lang w:val="ru-RU"/>
        </w:rPr>
        <w:t>В числе рекомендаций по реализации успешного проекта профила</w:t>
      </w:r>
      <w:r w:rsidR="006D4FD3">
        <w:rPr>
          <w:rFonts w:ascii="Times New Roman Bold" w:eastAsia="Times New Roman Bold" w:hAnsi="Times New Roman Bold" w:cs="Times New Roman Bold"/>
          <w:sz w:val="28"/>
          <w:szCs w:val="28"/>
          <w:lang w:val="ru-RU"/>
        </w:rPr>
        <w:t>ктики здоровья на рабочем месте, присутствует требование о назначении</w:t>
      </w:r>
      <w:r>
        <w:rPr>
          <w:rFonts w:ascii="Times New Roman Bold" w:eastAsia="Times New Roman Bold" w:hAnsi="Times New Roman Bold" w:cs="Times New Roman Bold"/>
          <w:sz w:val="28"/>
          <w:szCs w:val="28"/>
          <w:lang w:val="ru-RU"/>
        </w:rPr>
        <w:t xml:space="preserve"> ответственных за организацию программы поддержки здорового образа жизни сотрудников, </w:t>
      </w:r>
      <w:r w:rsidR="00A730A5">
        <w:rPr>
          <w:rFonts w:ascii="Times New Roman Bold" w:eastAsia="Times New Roman Bold" w:hAnsi="Times New Roman Bold" w:cs="Times New Roman Bold"/>
          <w:sz w:val="28"/>
          <w:szCs w:val="28"/>
          <w:lang w:val="ru-RU"/>
        </w:rPr>
        <w:t>например,</w:t>
      </w:r>
      <w:r>
        <w:rPr>
          <w:rFonts w:ascii="Times New Roman Bold" w:eastAsia="Times New Roman Bold" w:hAnsi="Times New Roman Bold" w:cs="Times New Roman Bold"/>
          <w:sz w:val="28"/>
          <w:szCs w:val="28"/>
          <w:lang w:val="ru-RU"/>
        </w:rPr>
        <w:t xml:space="preserve"> из числа сотрудников отдела кадров или </w:t>
      </w:r>
      <w:r>
        <w:rPr>
          <w:rFonts w:ascii="Times New Roman Bold" w:eastAsia="Times New Roman Bold" w:hAnsi="Times New Roman Bold" w:cs="Times New Roman Bold"/>
          <w:sz w:val="28"/>
          <w:szCs w:val="28"/>
        </w:rPr>
        <w:t>HR</w:t>
      </w:r>
      <w:r w:rsidRPr="00100B54">
        <w:rPr>
          <w:rFonts w:ascii="Times New Roman Bold" w:eastAsia="Times New Roman Bold" w:hAnsi="Times New Roman Bold" w:cs="Times New Roman Bold"/>
          <w:sz w:val="28"/>
          <w:szCs w:val="28"/>
          <w:lang w:val="ru-RU"/>
        </w:rPr>
        <w:t>-</w:t>
      </w:r>
      <w:r>
        <w:rPr>
          <w:rFonts w:ascii="Times New Roman Bold" w:eastAsia="Times New Roman Bold" w:hAnsi="Times New Roman Bold" w:cs="Times New Roman Bold"/>
          <w:sz w:val="28"/>
          <w:szCs w:val="28"/>
          <w:lang w:val="ru-RU"/>
        </w:rPr>
        <w:t xml:space="preserve">отдела. Также эффективным вариантом стала бы организация </w:t>
      </w:r>
      <w:r w:rsidR="006D4FD3">
        <w:rPr>
          <w:rFonts w:ascii="Times New Roman Bold" w:eastAsia="Times New Roman Bold" w:hAnsi="Times New Roman Bold" w:cs="Times New Roman Bold"/>
          <w:sz w:val="28"/>
          <w:szCs w:val="28"/>
          <w:lang w:val="ru-RU"/>
        </w:rPr>
        <w:t>подобной</w:t>
      </w:r>
      <w:r>
        <w:rPr>
          <w:rFonts w:ascii="Times New Roman Bold" w:eastAsia="Times New Roman Bold" w:hAnsi="Times New Roman Bold" w:cs="Times New Roman Bold"/>
          <w:sz w:val="28"/>
          <w:szCs w:val="28"/>
          <w:lang w:val="ru-RU"/>
        </w:rPr>
        <w:t xml:space="preserve"> работы на аутсорсин</w:t>
      </w:r>
      <w:r w:rsidR="006D4FD3">
        <w:rPr>
          <w:rFonts w:ascii="Times New Roman Bold" w:eastAsia="Times New Roman Bold" w:hAnsi="Times New Roman Bold" w:cs="Times New Roman Bold"/>
          <w:sz w:val="28"/>
          <w:szCs w:val="28"/>
          <w:lang w:val="ru-RU"/>
        </w:rPr>
        <w:t>ге. Так или иначе, ответственные за внедрение в организационную практику мероприятий по поддержке здорового образа жизни должны вести информационно-аналитическую работу, включая расчёт затрат, оценку их рациональности и эффективности как в начале, так и на протяжении всего проекта, организацию канала обратной связи с персоналом, а также информационно-пропа</w:t>
      </w:r>
      <w:r w:rsidR="006D4FD3">
        <w:rPr>
          <w:rFonts w:ascii="Times New Roman Bold" w:eastAsia="Times New Roman Bold" w:hAnsi="Times New Roman Bold" w:cs="Times New Roman Bold"/>
          <w:sz w:val="28"/>
          <w:szCs w:val="28"/>
          <w:lang w:val="ru-RU"/>
        </w:rPr>
        <w:lastRenderedPageBreak/>
        <w:t xml:space="preserve">гандистскую работу, направленную на разъяснение основных целей внедрения </w:t>
      </w:r>
      <w:r w:rsidR="00C376D2">
        <w:rPr>
          <w:rFonts w:ascii="Times New Roman Bold" w:eastAsia="Times New Roman Bold" w:hAnsi="Times New Roman Bold" w:cs="Times New Roman Bold"/>
          <w:sz w:val="28"/>
          <w:szCs w:val="28"/>
          <w:lang w:val="ru-RU"/>
        </w:rPr>
        <w:t xml:space="preserve">программы, повышение личной заинтересованности сотрудников, как ключевого показателя успеха всего проекта. </w:t>
      </w:r>
    </w:p>
    <w:p w:rsidR="00652C8A" w:rsidRDefault="005D3244" w:rsidP="00C376D2">
      <w:pPr>
        <w:spacing w:line="360" w:lineRule="auto"/>
        <w:ind w:firstLine="624"/>
        <w:jc w:val="both"/>
        <w:rPr>
          <w:rFonts w:ascii="Times New Roman"/>
          <w:sz w:val="28"/>
          <w:szCs w:val="28"/>
          <w:lang w:val="ru-RU"/>
        </w:rPr>
      </w:pPr>
      <w:r>
        <w:rPr>
          <w:rFonts w:ascii="Times New Roman"/>
          <w:sz w:val="28"/>
          <w:szCs w:val="28"/>
          <w:lang w:val="ru-RU"/>
        </w:rPr>
        <w:t>Вместе с этим</w:t>
      </w:r>
      <w:r w:rsidR="00C376D2">
        <w:rPr>
          <w:rFonts w:ascii="Times New Roman"/>
          <w:sz w:val="28"/>
          <w:szCs w:val="28"/>
          <w:lang w:val="ru-RU"/>
        </w:rPr>
        <w:t xml:space="preserve"> в </w:t>
      </w:r>
      <w:r w:rsidR="002F2BED">
        <w:rPr>
          <w:rFonts w:ascii="Times New Roman"/>
          <w:sz w:val="28"/>
          <w:szCs w:val="28"/>
          <w:lang w:val="ru-RU"/>
        </w:rPr>
        <w:t xml:space="preserve">настоящей </w:t>
      </w:r>
      <w:r w:rsidR="00C376D2">
        <w:rPr>
          <w:rFonts w:ascii="Times New Roman"/>
          <w:sz w:val="28"/>
          <w:szCs w:val="28"/>
          <w:lang w:val="ru-RU"/>
        </w:rPr>
        <w:t>работе</w:t>
      </w:r>
      <w:r>
        <w:rPr>
          <w:rFonts w:ascii="Times New Roman"/>
          <w:sz w:val="28"/>
          <w:szCs w:val="28"/>
          <w:lang w:val="ru-RU"/>
        </w:rPr>
        <w:t xml:space="preserve"> а</w:t>
      </w:r>
      <w:r w:rsidR="00FA2829" w:rsidRPr="00652C8A">
        <w:rPr>
          <w:rFonts w:ascii="Times New Roman"/>
          <w:sz w:val="28"/>
          <w:szCs w:val="28"/>
          <w:lang w:val="ru-RU"/>
        </w:rPr>
        <w:t xml:space="preserve">нализу были подвергнуты </w:t>
      </w:r>
      <w:r>
        <w:rPr>
          <w:rFonts w:ascii="Times New Roman"/>
          <w:sz w:val="28"/>
          <w:szCs w:val="28"/>
          <w:lang w:val="ru-RU"/>
        </w:rPr>
        <w:t xml:space="preserve">как зарубежные, так и </w:t>
      </w:r>
      <w:r w:rsidR="00A730A5" w:rsidRPr="00652C8A">
        <w:rPr>
          <w:rFonts w:ascii="Times New Roman"/>
          <w:sz w:val="28"/>
          <w:szCs w:val="28"/>
          <w:lang w:val="ru-RU"/>
        </w:rPr>
        <w:t>отечественные исследовательские разработки,</w:t>
      </w:r>
      <w:r>
        <w:rPr>
          <w:rFonts w:ascii="Times New Roman"/>
          <w:sz w:val="28"/>
          <w:szCs w:val="28"/>
          <w:lang w:val="ru-RU"/>
        </w:rPr>
        <w:t xml:space="preserve"> и рекомендации</w:t>
      </w:r>
      <w:r w:rsidR="00FA2829" w:rsidRPr="00652C8A">
        <w:rPr>
          <w:rFonts w:ascii="Times New Roman"/>
          <w:sz w:val="28"/>
          <w:szCs w:val="28"/>
          <w:lang w:val="ru-RU"/>
        </w:rPr>
        <w:t xml:space="preserve"> по использованию корпоративных практик поддержки здоровья сотрудников крупных предприятий с большой долей занятых, составляющих основную массу экономически активного населения Российской Федерации. </w:t>
      </w:r>
      <w:r>
        <w:rPr>
          <w:rFonts w:ascii="Times New Roman"/>
          <w:sz w:val="28"/>
          <w:szCs w:val="28"/>
          <w:lang w:val="ru-RU"/>
        </w:rPr>
        <w:t>На основании имеющегося опыта был сформулирован пример программы поддержки здорового образа жизни офисных сотрудников</w:t>
      </w:r>
      <w:r w:rsidR="00C376D2">
        <w:rPr>
          <w:rFonts w:ascii="Times New Roman"/>
          <w:sz w:val="28"/>
          <w:szCs w:val="28"/>
          <w:lang w:val="ru-RU"/>
        </w:rPr>
        <w:t xml:space="preserve"> (см. Приложение №2)</w:t>
      </w:r>
      <w:r>
        <w:rPr>
          <w:rFonts w:ascii="Times New Roman"/>
          <w:sz w:val="28"/>
          <w:szCs w:val="28"/>
          <w:lang w:val="ru-RU"/>
        </w:rPr>
        <w:t xml:space="preserve">. </w:t>
      </w:r>
    </w:p>
    <w:p w:rsidR="00652C8A" w:rsidRDefault="00652C8A" w:rsidP="00FA2829">
      <w:pPr>
        <w:spacing w:line="360" w:lineRule="auto"/>
        <w:ind w:firstLine="624"/>
        <w:jc w:val="both"/>
        <w:rPr>
          <w:rFonts w:ascii="Times New Roman"/>
          <w:sz w:val="28"/>
          <w:szCs w:val="28"/>
          <w:lang w:val="ru-RU"/>
        </w:rPr>
      </w:pPr>
    </w:p>
    <w:p w:rsidR="00A5248C" w:rsidRDefault="000E1F50" w:rsidP="00645669">
      <w:pPr>
        <w:pStyle w:val="1"/>
        <w:spacing w:line="360" w:lineRule="auto"/>
        <w:ind w:firstLine="720"/>
        <w:jc w:val="both"/>
      </w:pPr>
      <w:r>
        <w:rPr>
          <w:sz w:val="32"/>
          <w:szCs w:val="32"/>
        </w:rPr>
        <w:br w:type="page"/>
      </w:r>
    </w:p>
    <w:p w:rsidR="00A5248C" w:rsidRDefault="00A5248C">
      <w:pPr>
        <w:pStyle w:val="1"/>
        <w:spacing w:line="276" w:lineRule="auto"/>
        <w:jc w:val="both"/>
        <w:rPr>
          <w:sz w:val="32"/>
          <w:szCs w:val="32"/>
        </w:rPr>
      </w:pPr>
    </w:p>
    <w:p w:rsidR="00A5248C" w:rsidRDefault="00316282">
      <w:pPr>
        <w:pStyle w:val="1"/>
        <w:rPr>
          <w:sz w:val="36"/>
          <w:szCs w:val="36"/>
        </w:rPr>
      </w:pPr>
      <w:r>
        <w:rPr>
          <w:rFonts w:ascii="Arial Unicode MS" w:eastAsia="Arial Unicode MS" w:cs="Arial Unicode MS"/>
          <w:sz w:val="36"/>
          <w:szCs w:val="36"/>
        </w:rPr>
        <w:t>Библиографический</w:t>
      </w:r>
      <w:r>
        <w:rPr>
          <w:rFonts w:ascii="Arial Unicode MS" w:eastAsia="Arial Unicode MS" w:cs="Arial Unicode MS"/>
          <w:sz w:val="36"/>
          <w:szCs w:val="36"/>
        </w:rPr>
        <w:t xml:space="preserve"> </w:t>
      </w:r>
      <w:r>
        <w:rPr>
          <w:rFonts w:ascii="Arial Unicode MS" w:eastAsia="Arial Unicode MS" w:cs="Arial Unicode MS"/>
          <w:sz w:val="36"/>
          <w:szCs w:val="36"/>
        </w:rPr>
        <w:t>список</w:t>
      </w:r>
    </w:p>
    <w:tbl>
      <w:tblPr>
        <w:tblStyle w:val="TableNormal"/>
        <w:tblpPr w:leftFromText="180" w:rightFromText="180" w:vertAnchor="text" w:horzAnchor="margin" w:tblpY="423"/>
        <w:tblW w:w="9349" w:type="dxa"/>
        <w:tblLayout w:type="fixed"/>
        <w:tblLook w:val="04A0" w:firstRow="1" w:lastRow="0" w:firstColumn="1" w:lastColumn="0" w:noHBand="0" w:noVBand="1"/>
      </w:tblPr>
      <w:tblGrid>
        <w:gridCol w:w="681"/>
        <w:gridCol w:w="8668"/>
      </w:tblGrid>
      <w:tr w:rsidR="002E6EB0" w:rsidRPr="00773D93" w:rsidTr="002E6EB0">
        <w:trPr>
          <w:trHeight w:val="680"/>
        </w:trPr>
        <w:tc>
          <w:tcPr>
            <w:tcW w:w="681" w:type="dxa"/>
          </w:tcPr>
          <w:p w:rsidR="002E6EB0" w:rsidRDefault="002E6EB0" w:rsidP="002E6EB0">
            <w:pPr>
              <w:pStyle w:val="af0"/>
            </w:pPr>
            <w:r>
              <w:t xml:space="preserve">[1] </w:t>
            </w:r>
          </w:p>
        </w:tc>
        <w:tc>
          <w:tcPr>
            <w:tcW w:w="8668" w:type="dxa"/>
          </w:tcPr>
          <w:p w:rsidR="002E6EB0" w:rsidRPr="000E1F50" w:rsidRDefault="002E6EB0" w:rsidP="002E6EB0">
            <w:pPr>
              <w:pStyle w:val="af0"/>
              <w:spacing w:line="276" w:lineRule="auto"/>
              <w:rPr>
                <w:lang w:val="ru-RU"/>
              </w:rPr>
            </w:pPr>
            <w:r w:rsidRPr="000E1F50">
              <w:rPr>
                <w:rFonts w:hAnsi="Times New Roman"/>
                <w:lang w:val="ru-RU"/>
              </w:rPr>
              <w:t>Н</w:t>
            </w:r>
            <w:r w:rsidRPr="000E1F50">
              <w:rPr>
                <w:lang w:val="ru-RU"/>
              </w:rPr>
              <w:t xml:space="preserve">. </w:t>
            </w:r>
            <w:r w:rsidRPr="000E1F50">
              <w:rPr>
                <w:rFonts w:hAnsi="Times New Roman"/>
                <w:lang w:val="ru-RU"/>
              </w:rPr>
              <w:t>В</w:t>
            </w:r>
            <w:r w:rsidRPr="000E1F50">
              <w:rPr>
                <w:lang w:val="ru-RU"/>
              </w:rPr>
              <w:t xml:space="preserve">. </w:t>
            </w:r>
            <w:r w:rsidRPr="000E1F50">
              <w:rPr>
                <w:rFonts w:hAnsi="Times New Roman"/>
                <w:lang w:val="ru-RU"/>
              </w:rPr>
              <w:t>Вартапетова</w:t>
            </w:r>
            <w:r w:rsidRPr="000E1F50">
              <w:rPr>
                <w:lang w:val="ru-RU"/>
              </w:rPr>
              <w:t xml:space="preserve">, </w:t>
            </w:r>
            <w:r>
              <w:rPr>
                <w:rFonts w:hAnsi="Times New Roman"/>
                <w:lang w:val="fr-FR"/>
              </w:rPr>
              <w:t>«Формирование здорового образа жизни</w:t>
            </w:r>
            <w:r w:rsidRPr="000E1F50">
              <w:rPr>
                <w:lang w:val="ru-RU"/>
              </w:rPr>
              <w:t xml:space="preserve">: </w:t>
            </w:r>
            <w:r>
              <w:rPr>
                <w:rFonts w:hAnsi="Times New Roman"/>
                <w:lang w:val="ru-RU"/>
              </w:rPr>
              <w:t>основные стратегии</w:t>
            </w:r>
            <w:r w:rsidRPr="000E1F50">
              <w:rPr>
                <w:rFonts w:hAnsi="Times New Roman"/>
                <w:lang w:val="ru-RU"/>
              </w:rPr>
              <w:t xml:space="preserve">» </w:t>
            </w:r>
            <w:r w:rsidRPr="000E1F50">
              <w:rPr>
                <w:rFonts w:hAnsi="Times New Roman"/>
                <w:i/>
                <w:iCs/>
                <w:lang w:val="ru-RU"/>
              </w:rPr>
              <w:t>Журнал «Здравоохранение»</w:t>
            </w:r>
            <w:r w:rsidRPr="000E1F50">
              <w:rPr>
                <w:i/>
                <w:iCs/>
                <w:lang w:val="ru-RU"/>
              </w:rPr>
              <w:t xml:space="preserve">, </w:t>
            </w:r>
            <w:r w:rsidRPr="000E1F50">
              <w:rPr>
                <w:rFonts w:hAnsi="Times New Roman"/>
                <w:lang w:val="ru-RU"/>
              </w:rPr>
              <w:t xml:space="preserve">№ </w:t>
            </w:r>
            <w:r w:rsidRPr="000E1F50">
              <w:rPr>
                <w:lang w:val="ru-RU"/>
              </w:rPr>
              <w:t xml:space="preserve">9, 2012. </w:t>
            </w:r>
          </w:p>
        </w:tc>
      </w:tr>
      <w:tr w:rsidR="002E6EB0" w:rsidRPr="00773D93" w:rsidTr="002E6EB0">
        <w:trPr>
          <w:trHeight w:val="680"/>
        </w:trPr>
        <w:tc>
          <w:tcPr>
            <w:tcW w:w="681" w:type="dxa"/>
          </w:tcPr>
          <w:p w:rsidR="002E6EB0" w:rsidRDefault="002E6EB0" w:rsidP="002E6EB0">
            <w:pPr>
              <w:pStyle w:val="af0"/>
            </w:pPr>
            <w:r>
              <w:t xml:space="preserve">[2] </w:t>
            </w:r>
          </w:p>
        </w:tc>
        <w:tc>
          <w:tcPr>
            <w:tcW w:w="8668" w:type="dxa"/>
          </w:tcPr>
          <w:p w:rsidR="002E6EB0" w:rsidRPr="000E1F50" w:rsidRDefault="002E6EB0" w:rsidP="002E6EB0">
            <w:pPr>
              <w:pStyle w:val="af0"/>
              <w:spacing w:line="276" w:lineRule="auto"/>
              <w:rPr>
                <w:lang w:val="ru-RU"/>
              </w:rPr>
            </w:pPr>
            <w:r w:rsidRPr="000E1F50">
              <w:rPr>
                <w:rFonts w:hAnsi="Times New Roman"/>
                <w:lang w:val="ru-RU"/>
              </w:rPr>
              <w:t>Л</w:t>
            </w:r>
            <w:r w:rsidRPr="000E1F50">
              <w:rPr>
                <w:lang w:val="ru-RU"/>
              </w:rPr>
              <w:t xml:space="preserve">. </w:t>
            </w:r>
            <w:r w:rsidRPr="000E1F50">
              <w:rPr>
                <w:rFonts w:hAnsi="Times New Roman"/>
                <w:lang w:val="ru-RU"/>
              </w:rPr>
              <w:t>С</w:t>
            </w:r>
            <w:r w:rsidRPr="000E1F50">
              <w:rPr>
                <w:lang w:val="ru-RU"/>
              </w:rPr>
              <w:t xml:space="preserve">. </w:t>
            </w:r>
            <w:r w:rsidRPr="000E1F50">
              <w:rPr>
                <w:rFonts w:hAnsi="Times New Roman"/>
                <w:lang w:val="ru-RU"/>
              </w:rPr>
              <w:t>Засимова и М</w:t>
            </w:r>
            <w:r w:rsidRPr="000E1F50">
              <w:rPr>
                <w:lang w:val="ru-RU"/>
              </w:rPr>
              <w:t xml:space="preserve">. </w:t>
            </w:r>
            <w:r w:rsidRPr="000E1F50">
              <w:rPr>
                <w:rFonts w:hAnsi="Times New Roman"/>
                <w:lang w:val="ru-RU"/>
              </w:rPr>
              <w:t>Г</w:t>
            </w:r>
            <w:r w:rsidRPr="000E1F50">
              <w:rPr>
                <w:lang w:val="ru-RU"/>
              </w:rPr>
              <w:t xml:space="preserve">. </w:t>
            </w:r>
            <w:r>
              <w:rPr>
                <w:rFonts w:hAnsi="Times New Roman"/>
                <w:lang w:val="ru-RU"/>
              </w:rPr>
              <w:t>Колосницына</w:t>
            </w:r>
            <w:r w:rsidRPr="000E1F50">
              <w:rPr>
                <w:lang w:val="ru-RU"/>
              </w:rPr>
              <w:t xml:space="preserve">, </w:t>
            </w:r>
            <w:r>
              <w:rPr>
                <w:rFonts w:hAnsi="Times New Roman"/>
                <w:lang w:val="ru-RU"/>
              </w:rPr>
              <w:t>«Формирование здорового образа жизни у российской молодежи</w:t>
            </w:r>
            <w:r w:rsidRPr="000E1F50">
              <w:rPr>
                <w:lang w:val="ru-RU"/>
              </w:rPr>
              <w:t xml:space="preserve">: </w:t>
            </w:r>
            <w:r w:rsidRPr="000E1F50">
              <w:rPr>
                <w:rFonts w:hAnsi="Times New Roman"/>
                <w:lang w:val="ru-RU"/>
              </w:rPr>
              <w:t xml:space="preserve">возможности и ограничения государственной политики </w:t>
            </w:r>
            <w:r w:rsidRPr="000E1F50">
              <w:rPr>
                <w:lang w:val="ru-RU"/>
              </w:rPr>
              <w:t>(</w:t>
            </w:r>
            <w:r>
              <w:rPr>
                <w:rFonts w:hAnsi="Times New Roman"/>
                <w:lang w:val="ru-RU"/>
              </w:rPr>
              <w:t>по материалам выборочных исследований</w:t>
            </w:r>
            <w:r>
              <w:rPr>
                <w:lang w:val="ru-RU"/>
              </w:rPr>
              <w:t>)</w:t>
            </w:r>
            <w:r w:rsidRPr="000E1F50">
              <w:rPr>
                <w:rFonts w:hAnsi="Times New Roman"/>
                <w:lang w:val="ru-RU"/>
              </w:rPr>
              <w:t xml:space="preserve">» </w:t>
            </w:r>
            <w:r>
              <w:rPr>
                <w:rFonts w:hAnsi="Times New Roman"/>
                <w:i/>
                <w:iCs/>
                <w:lang w:val="ru-RU"/>
              </w:rPr>
              <w:t>Вопросы государственного и муниципального управления</w:t>
            </w:r>
            <w:r w:rsidRPr="000E1F50">
              <w:rPr>
                <w:i/>
                <w:iCs/>
                <w:lang w:val="ru-RU"/>
              </w:rPr>
              <w:t xml:space="preserve">, </w:t>
            </w:r>
            <w:r w:rsidRPr="000E1F50">
              <w:rPr>
                <w:rFonts w:hAnsi="Times New Roman"/>
                <w:lang w:val="ru-RU"/>
              </w:rPr>
              <w:t xml:space="preserve">№ </w:t>
            </w:r>
            <w:r w:rsidRPr="000E1F50">
              <w:rPr>
                <w:lang w:val="ru-RU"/>
              </w:rPr>
              <w:t xml:space="preserve">4, </w:t>
            </w:r>
            <w:r>
              <w:t>pp</w:t>
            </w:r>
            <w:r w:rsidRPr="000E1F50">
              <w:rPr>
                <w:lang w:val="ru-RU"/>
              </w:rPr>
              <w:t xml:space="preserve">. 116-129, 2011. </w:t>
            </w:r>
          </w:p>
        </w:tc>
      </w:tr>
      <w:tr w:rsidR="002E6EB0" w:rsidRPr="00642EB6" w:rsidTr="002E6EB0">
        <w:trPr>
          <w:trHeight w:val="680"/>
        </w:trPr>
        <w:tc>
          <w:tcPr>
            <w:tcW w:w="681" w:type="dxa"/>
          </w:tcPr>
          <w:p w:rsidR="002E6EB0" w:rsidRDefault="002E6EB0" w:rsidP="002E6EB0">
            <w:pPr>
              <w:pStyle w:val="af0"/>
            </w:pPr>
            <w:r>
              <w:t xml:space="preserve">[3] </w:t>
            </w:r>
          </w:p>
        </w:tc>
        <w:tc>
          <w:tcPr>
            <w:tcW w:w="8668" w:type="dxa"/>
          </w:tcPr>
          <w:p w:rsidR="002E6EB0" w:rsidRDefault="002E6EB0" w:rsidP="002E6EB0">
            <w:pPr>
              <w:pStyle w:val="af0"/>
              <w:spacing w:line="276" w:lineRule="auto"/>
            </w:pPr>
            <w:r w:rsidRPr="000E1F50">
              <w:rPr>
                <w:rFonts w:hAnsi="Times New Roman"/>
                <w:lang w:val="ru-RU"/>
              </w:rPr>
              <w:t>В</w:t>
            </w:r>
            <w:r w:rsidRPr="000E1F50">
              <w:rPr>
                <w:lang w:val="ru-RU"/>
              </w:rPr>
              <w:t xml:space="preserve">. </w:t>
            </w:r>
            <w:r w:rsidRPr="000E1F50">
              <w:rPr>
                <w:rFonts w:hAnsi="Times New Roman"/>
                <w:lang w:val="ru-RU"/>
              </w:rPr>
              <w:t>Коновалова</w:t>
            </w:r>
            <w:r w:rsidRPr="000E1F50">
              <w:rPr>
                <w:lang w:val="ru-RU"/>
              </w:rPr>
              <w:t xml:space="preserve">, </w:t>
            </w:r>
            <w:r>
              <w:rPr>
                <w:rFonts w:hAnsi="Times New Roman"/>
                <w:lang w:val="ru-RU"/>
              </w:rPr>
              <w:t xml:space="preserve">«Здоровье персонала </w:t>
            </w:r>
            <w:r w:rsidRPr="000E1F50">
              <w:rPr>
                <w:lang w:val="ru-RU"/>
              </w:rPr>
              <w:t>- "</w:t>
            </w:r>
            <w:r>
              <w:rPr>
                <w:rFonts w:hAnsi="Times New Roman"/>
                <w:lang w:val="ru-RU"/>
              </w:rPr>
              <w:t>головная боль</w:t>
            </w:r>
            <w:r w:rsidRPr="000E1F50">
              <w:rPr>
                <w:lang w:val="ru-RU"/>
              </w:rPr>
              <w:t xml:space="preserve">" </w:t>
            </w:r>
            <w:r w:rsidRPr="000E1F50">
              <w:rPr>
                <w:rFonts w:hAnsi="Times New Roman"/>
                <w:lang w:val="ru-RU"/>
              </w:rPr>
              <w:t>работодателя</w:t>
            </w:r>
            <w:r w:rsidRPr="000E1F50">
              <w:rPr>
                <w:lang w:val="ru-RU"/>
              </w:rPr>
              <w:t>?</w:t>
            </w:r>
            <w:r w:rsidRPr="000E1F50">
              <w:rPr>
                <w:rFonts w:hAnsi="Times New Roman"/>
                <w:lang w:val="ru-RU"/>
              </w:rPr>
              <w:t>» Кадровик</w:t>
            </w:r>
            <w:r w:rsidRPr="000E1F50">
              <w:rPr>
                <w:lang w:val="ru-RU"/>
              </w:rPr>
              <w:t xml:space="preserve">. </w:t>
            </w:r>
            <w:r>
              <w:rPr>
                <w:rFonts w:hAnsi="Times New Roman"/>
                <w:lang w:val="ru-RU"/>
              </w:rPr>
              <w:t>Кадровый менеджмент</w:t>
            </w:r>
            <w:r>
              <w:t xml:space="preserve">. </w:t>
            </w:r>
            <w:r>
              <w:rPr>
                <w:rFonts w:hAnsi="Times New Roman"/>
                <w:lang w:val="ru-RU"/>
              </w:rPr>
              <w:t>Выпуск №</w:t>
            </w:r>
            <w:r>
              <w:t>11, 2010.</w:t>
            </w:r>
          </w:p>
        </w:tc>
      </w:tr>
      <w:tr w:rsidR="002E6EB0" w:rsidRPr="00773D93" w:rsidTr="002E6EB0">
        <w:trPr>
          <w:trHeight w:val="680"/>
        </w:trPr>
        <w:tc>
          <w:tcPr>
            <w:tcW w:w="681" w:type="dxa"/>
          </w:tcPr>
          <w:p w:rsidR="002E6EB0" w:rsidRDefault="002E6EB0" w:rsidP="002E6EB0">
            <w:pPr>
              <w:pStyle w:val="af0"/>
            </w:pPr>
            <w:r>
              <w:t xml:space="preserve">[4] </w:t>
            </w:r>
          </w:p>
        </w:tc>
        <w:tc>
          <w:tcPr>
            <w:tcW w:w="8668" w:type="dxa"/>
          </w:tcPr>
          <w:p w:rsidR="002E6EB0" w:rsidRPr="000E1F50" w:rsidRDefault="002E6EB0" w:rsidP="002E6EB0">
            <w:pPr>
              <w:pStyle w:val="af0"/>
              <w:spacing w:line="276" w:lineRule="auto"/>
              <w:rPr>
                <w:lang w:val="ru-RU"/>
              </w:rPr>
            </w:pPr>
            <w:r w:rsidRPr="000E1F50">
              <w:rPr>
                <w:rFonts w:hAnsi="Times New Roman"/>
                <w:lang w:val="ru-RU"/>
              </w:rPr>
              <w:t>Я</w:t>
            </w:r>
            <w:r w:rsidRPr="000E1F50">
              <w:rPr>
                <w:lang w:val="ru-RU"/>
              </w:rPr>
              <w:t xml:space="preserve">. </w:t>
            </w:r>
            <w:r w:rsidRPr="000E1F50">
              <w:rPr>
                <w:rFonts w:hAnsi="Times New Roman"/>
                <w:lang w:val="ru-RU"/>
              </w:rPr>
              <w:t>М</w:t>
            </w:r>
            <w:r w:rsidRPr="000E1F50">
              <w:rPr>
                <w:lang w:val="ru-RU"/>
              </w:rPr>
              <w:t xml:space="preserve">. </w:t>
            </w:r>
            <w:r w:rsidRPr="000E1F50">
              <w:rPr>
                <w:rFonts w:hAnsi="Times New Roman"/>
                <w:lang w:val="ru-RU"/>
              </w:rPr>
              <w:t>Рощина</w:t>
            </w:r>
            <w:r w:rsidRPr="000E1F50">
              <w:rPr>
                <w:lang w:val="ru-RU"/>
              </w:rPr>
              <w:t xml:space="preserve">, </w:t>
            </w:r>
            <w:r>
              <w:rPr>
                <w:rFonts w:hAnsi="Times New Roman"/>
                <w:lang w:val="ru-RU"/>
              </w:rPr>
              <w:t>«Микроэкономический анализ отдачи от инвестиций в здоровье в современной России</w:t>
            </w:r>
            <w:r w:rsidRPr="000E1F50">
              <w:rPr>
                <w:rFonts w:hAnsi="Times New Roman"/>
                <w:lang w:val="ru-RU"/>
              </w:rPr>
              <w:t xml:space="preserve">» </w:t>
            </w:r>
            <w:r>
              <w:rPr>
                <w:rFonts w:hAnsi="Times New Roman"/>
                <w:i/>
                <w:iCs/>
                <w:lang w:val="ru-RU"/>
              </w:rPr>
              <w:t>Экономический журнал Высшей школы экономики</w:t>
            </w:r>
            <w:r w:rsidRPr="000E1F50">
              <w:rPr>
                <w:i/>
                <w:iCs/>
                <w:lang w:val="ru-RU"/>
              </w:rPr>
              <w:t xml:space="preserve">, </w:t>
            </w:r>
            <w:r w:rsidRPr="000E1F50">
              <w:rPr>
                <w:rFonts w:hAnsi="Times New Roman"/>
                <w:lang w:val="ru-RU"/>
              </w:rPr>
              <w:t>т</w:t>
            </w:r>
            <w:r w:rsidRPr="000E1F50">
              <w:rPr>
                <w:lang w:val="ru-RU"/>
              </w:rPr>
              <w:t xml:space="preserve">. 13, </w:t>
            </w:r>
            <w:r w:rsidRPr="000E1F50">
              <w:rPr>
                <w:rFonts w:hAnsi="Times New Roman"/>
                <w:lang w:val="ru-RU"/>
              </w:rPr>
              <w:t xml:space="preserve">№ </w:t>
            </w:r>
            <w:r w:rsidRPr="000E1F50">
              <w:rPr>
                <w:lang w:val="ru-RU"/>
              </w:rPr>
              <w:t xml:space="preserve">3, </w:t>
            </w:r>
            <w:r>
              <w:t>pp</w:t>
            </w:r>
            <w:r w:rsidRPr="000E1F50">
              <w:rPr>
                <w:lang w:val="ru-RU"/>
              </w:rPr>
              <w:t xml:space="preserve">. 428-451, 2009. </w:t>
            </w:r>
          </w:p>
        </w:tc>
      </w:tr>
      <w:tr w:rsidR="002E6EB0" w:rsidRPr="00773D93" w:rsidTr="002E6EB0">
        <w:trPr>
          <w:trHeight w:val="680"/>
        </w:trPr>
        <w:tc>
          <w:tcPr>
            <w:tcW w:w="681" w:type="dxa"/>
          </w:tcPr>
          <w:p w:rsidR="002E6EB0" w:rsidRDefault="002E6EB0" w:rsidP="002E6EB0">
            <w:pPr>
              <w:pStyle w:val="af0"/>
            </w:pPr>
            <w:r>
              <w:t xml:space="preserve">[5] </w:t>
            </w:r>
          </w:p>
        </w:tc>
        <w:tc>
          <w:tcPr>
            <w:tcW w:w="8668" w:type="dxa"/>
          </w:tcPr>
          <w:p w:rsidR="002E6EB0" w:rsidRPr="000E1F50" w:rsidRDefault="002E6EB0" w:rsidP="002E6EB0">
            <w:pPr>
              <w:pStyle w:val="af0"/>
              <w:spacing w:line="276" w:lineRule="auto"/>
              <w:rPr>
                <w:lang w:val="ru-RU"/>
              </w:rPr>
            </w:pPr>
            <w:r w:rsidRPr="000E1F50">
              <w:rPr>
                <w:rFonts w:hAnsi="Times New Roman"/>
                <w:lang w:val="ru-RU"/>
              </w:rPr>
              <w:t>О</w:t>
            </w:r>
            <w:r w:rsidRPr="000E1F50">
              <w:rPr>
                <w:lang w:val="ru-RU"/>
              </w:rPr>
              <w:t xml:space="preserve">. </w:t>
            </w:r>
            <w:r w:rsidRPr="000E1F50">
              <w:rPr>
                <w:rFonts w:hAnsi="Times New Roman"/>
                <w:lang w:val="ru-RU"/>
              </w:rPr>
              <w:t>П</w:t>
            </w:r>
            <w:r w:rsidRPr="000E1F50">
              <w:rPr>
                <w:lang w:val="ru-RU"/>
              </w:rPr>
              <w:t xml:space="preserve">. </w:t>
            </w:r>
            <w:r>
              <w:rPr>
                <w:rFonts w:hAnsi="Times New Roman"/>
                <w:lang w:val="ru-RU"/>
              </w:rPr>
              <w:t>Фельдман</w:t>
            </w:r>
            <w:r w:rsidRPr="000E1F50">
              <w:rPr>
                <w:lang w:val="ru-RU"/>
              </w:rPr>
              <w:t xml:space="preserve">, </w:t>
            </w:r>
            <w:r>
              <w:rPr>
                <w:rFonts w:hAnsi="Times New Roman"/>
                <w:lang w:val="ru-RU"/>
              </w:rPr>
              <w:t>«Что происходит на фармацевтическом рынке</w:t>
            </w:r>
            <w:r w:rsidRPr="000E1F50">
              <w:rPr>
                <w:lang w:val="ru-RU"/>
              </w:rPr>
              <w:t xml:space="preserve">: </w:t>
            </w:r>
            <w:r>
              <w:rPr>
                <w:rFonts w:hAnsi="Times New Roman"/>
                <w:lang w:val="ru-RU"/>
              </w:rPr>
              <w:t>лидеры в поиске эф</w:t>
            </w:r>
            <w:r w:rsidRPr="000E1F50">
              <w:rPr>
                <w:rFonts w:hAnsi="Times New Roman"/>
                <w:lang w:val="ru-RU"/>
              </w:rPr>
              <w:t xml:space="preserve">фективности» Доклад </w:t>
            </w:r>
            <w:r>
              <w:rPr>
                <w:lang w:val="it-IT"/>
              </w:rPr>
              <w:t>Synovate Comcon Pharma "</w:t>
            </w:r>
            <w:r>
              <w:rPr>
                <w:rFonts w:hAnsi="Times New Roman"/>
                <w:lang w:val="ru-RU"/>
              </w:rPr>
              <w:t>Отношение к здоровью населения России</w:t>
            </w:r>
            <w:r w:rsidRPr="000E1F50">
              <w:rPr>
                <w:lang w:val="ru-RU"/>
              </w:rPr>
              <w:t xml:space="preserve">: </w:t>
            </w:r>
            <w:r>
              <w:rPr>
                <w:rFonts w:hAnsi="Times New Roman"/>
                <w:lang w:val="ru-RU"/>
              </w:rPr>
              <w:t>тенденции в по</w:t>
            </w:r>
            <w:r w:rsidRPr="000E1F50">
              <w:rPr>
                <w:lang w:val="ru-RU"/>
              </w:rPr>
              <w:t>-</w:t>
            </w:r>
            <w:r>
              <w:rPr>
                <w:rFonts w:hAnsi="Times New Roman"/>
                <w:lang w:val="ru-RU"/>
              </w:rPr>
              <w:t>ведении конечных потребителей</w:t>
            </w:r>
            <w:r w:rsidRPr="000E1F50">
              <w:rPr>
                <w:lang w:val="ru-RU"/>
              </w:rPr>
              <w:t xml:space="preserve">", </w:t>
            </w:r>
            <w:r w:rsidRPr="000E1F50">
              <w:rPr>
                <w:rFonts w:hAnsi="Times New Roman"/>
                <w:lang w:val="ru-RU"/>
              </w:rPr>
              <w:t>Москва</w:t>
            </w:r>
            <w:r w:rsidRPr="000E1F50">
              <w:rPr>
                <w:lang w:val="ru-RU"/>
              </w:rPr>
              <w:t>, 2012.</w:t>
            </w:r>
          </w:p>
        </w:tc>
      </w:tr>
      <w:tr w:rsidR="002E6EB0" w:rsidTr="002E6EB0">
        <w:trPr>
          <w:trHeight w:val="680"/>
        </w:trPr>
        <w:tc>
          <w:tcPr>
            <w:tcW w:w="681" w:type="dxa"/>
          </w:tcPr>
          <w:p w:rsidR="002E6EB0" w:rsidRDefault="002E6EB0" w:rsidP="002E6EB0">
            <w:pPr>
              <w:pStyle w:val="af0"/>
            </w:pPr>
            <w:r>
              <w:t xml:space="preserve">[6] </w:t>
            </w:r>
          </w:p>
        </w:tc>
        <w:tc>
          <w:tcPr>
            <w:tcW w:w="8668" w:type="dxa"/>
          </w:tcPr>
          <w:p w:rsidR="002E6EB0" w:rsidRPr="00A730A5" w:rsidRDefault="002E6EB0" w:rsidP="002E6EB0">
            <w:pPr>
              <w:pStyle w:val="af0"/>
              <w:spacing w:line="276" w:lineRule="auto"/>
              <w:rPr>
                <w:lang w:val="ru-RU"/>
              </w:rPr>
            </w:pPr>
            <w:r>
              <w:rPr>
                <w:rFonts w:hAnsi="Times New Roman"/>
                <w:lang w:val="ru-RU"/>
              </w:rPr>
              <w:t>И</w:t>
            </w:r>
            <w:r w:rsidRPr="000E1F50">
              <w:rPr>
                <w:lang w:val="ru-RU"/>
              </w:rPr>
              <w:t xml:space="preserve">. </w:t>
            </w:r>
            <w:r w:rsidRPr="000E1F50">
              <w:rPr>
                <w:rFonts w:hAnsi="Times New Roman"/>
                <w:lang w:val="ru-RU"/>
              </w:rPr>
              <w:t>В</w:t>
            </w:r>
            <w:r w:rsidRPr="000E1F50">
              <w:rPr>
                <w:lang w:val="ru-RU"/>
              </w:rPr>
              <w:t xml:space="preserve">. </w:t>
            </w:r>
            <w:r w:rsidRPr="000E1F50">
              <w:rPr>
                <w:rFonts w:hAnsi="Times New Roman"/>
                <w:lang w:val="ru-RU"/>
              </w:rPr>
              <w:t>Чувинова</w:t>
            </w:r>
            <w:r w:rsidRPr="000E1F50">
              <w:rPr>
                <w:lang w:val="ru-RU"/>
              </w:rPr>
              <w:t xml:space="preserve">, </w:t>
            </w:r>
            <w:r>
              <w:rPr>
                <w:rFonts w:hAnsi="Times New Roman"/>
                <w:lang w:val="ru-RU"/>
              </w:rPr>
              <w:t xml:space="preserve">«Особенности формирования здорового образа жизни среди молодёжи </w:t>
            </w:r>
            <w:r w:rsidRPr="000E1F50">
              <w:rPr>
                <w:lang w:val="ru-RU"/>
              </w:rPr>
              <w:t>(</w:t>
            </w:r>
            <w:r>
              <w:rPr>
                <w:rFonts w:hAnsi="Times New Roman"/>
                <w:lang w:val="ru-RU"/>
              </w:rPr>
              <w:t>результаты социологического исследования</w:t>
            </w:r>
            <w:r>
              <w:rPr>
                <w:lang w:val="ru-RU"/>
              </w:rPr>
              <w:t>)</w:t>
            </w:r>
            <w:r w:rsidRPr="000E1F50">
              <w:rPr>
                <w:rFonts w:hAnsi="Times New Roman"/>
                <w:lang w:val="ru-RU"/>
              </w:rPr>
              <w:t xml:space="preserve">» </w:t>
            </w:r>
            <w:r>
              <w:rPr>
                <w:rFonts w:hAnsi="Times New Roman"/>
                <w:i/>
                <w:iCs/>
                <w:lang w:val="ru-RU"/>
              </w:rPr>
              <w:t>Электронное научное издание «Аналитика культурологии»</w:t>
            </w:r>
            <w:r w:rsidRPr="000E1F50">
              <w:rPr>
                <w:i/>
                <w:iCs/>
                <w:lang w:val="ru-RU"/>
              </w:rPr>
              <w:t xml:space="preserve">. </w:t>
            </w:r>
            <w:r>
              <w:rPr>
                <w:rFonts w:hAnsi="Times New Roman"/>
                <w:i/>
                <w:iCs/>
                <w:lang w:val="ru-RU"/>
              </w:rPr>
              <w:t xml:space="preserve">Выпуск </w:t>
            </w:r>
            <w:r w:rsidRPr="00A730A5">
              <w:rPr>
                <w:i/>
                <w:iCs/>
                <w:lang w:val="ru-RU"/>
              </w:rPr>
              <w:t xml:space="preserve">2 (6), </w:t>
            </w:r>
            <w:r w:rsidRPr="00A730A5">
              <w:rPr>
                <w:lang w:val="ru-RU"/>
              </w:rPr>
              <w:t xml:space="preserve">2006. </w:t>
            </w:r>
          </w:p>
        </w:tc>
      </w:tr>
      <w:tr w:rsidR="002E6EB0" w:rsidRPr="00773D93" w:rsidTr="002E6EB0">
        <w:trPr>
          <w:trHeight w:val="466"/>
        </w:trPr>
        <w:tc>
          <w:tcPr>
            <w:tcW w:w="681" w:type="dxa"/>
          </w:tcPr>
          <w:p w:rsidR="002E6EB0" w:rsidRDefault="002E6EB0" w:rsidP="002E6EB0">
            <w:pPr>
              <w:pStyle w:val="af0"/>
            </w:pPr>
            <w:r>
              <w:t xml:space="preserve">[7] </w:t>
            </w:r>
          </w:p>
        </w:tc>
        <w:tc>
          <w:tcPr>
            <w:tcW w:w="8668" w:type="dxa"/>
          </w:tcPr>
          <w:p w:rsidR="002E6EB0" w:rsidRPr="000E1F50" w:rsidRDefault="002E6EB0" w:rsidP="002E6EB0">
            <w:pPr>
              <w:pStyle w:val="af0"/>
              <w:spacing w:line="276" w:lineRule="auto"/>
              <w:rPr>
                <w:lang w:val="ru-RU"/>
              </w:rPr>
            </w:pPr>
            <w:r w:rsidRPr="000E1F50">
              <w:rPr>
                <w:rFonts w:hAnsi="Times New Roman"/>
                <w:lang w:val="ru-RU"/>
              </w:rPr>
              <w:t>Д</w:t>
            </w:r>
            <w:r w:rsidRPr="000E1F50">
              <w:rPr>
                <w:lang w:val="ru-RU"/>
              </w:rPr>
              <w:t xml:space="preserve">. </w:t>
            </w:r>
            <w:r w:rsidRPr="000E1F50">
              <w:rPr>
                <w:rFonts w:hAnsi="Times New Roman"/>
                <w:lang w:val="ru-RU"/>
              </w:rPr>
              <w:t>Ф</w:t>
            </w:r>
            <w:r w:rsidRPr="000E1F50">
              <w:rPr>
                <w:lang w:val="ru-RU"/>
              </w:rPr>
              <w:t xml:space="preserve">. </w:t>
            </w:r>
            <w:r>
              <w:rPr>
                <w:rFonts w:hAnsi="Times New Roman"/>
                <w:lang w:val="ru-RU"/>
              </w:rPr>
              <w:t>Чеботарёв</w:t>
            </w:r>
            <w:r w:rsidRPr="000E1F50">
              <w:rPr>
                <w:lang w:val="ru-RU"/>
              </w:rPr>
              <w:t xml:space="preserve">, </w:t>
            </w:r>
            <w:r w:rsidRPr="000E1F50">
              <w:rPr>
                <w:rFonts w:hAnsi="Times New Roman"/>
                <w:lang w:val="ru-RU"/>
              </w:rPr>
              <w:t xml:space="preserve">«Не сокращайте своей жизни» </w:t>
            </w:r>
            <w:r>
              <w:rPr>
                <w:rFonts w:hAnsi="Times New Roman"/>
                <w:i/>
                <w:iCs/>
                <w:lang w:val="ru-RU"/>
              </w:rPr>
              <w:t>Здоровье</w:t>
            </w:r>
            <w:r w:rsidRPr="000E1F50">
              <w:rPr>
                <w:i/>
                <w:iCs/>
                <w:lang w:val="ru-RU"/>
              </w:rPr>
              <w:t xml:space="preserve">, </w:t>
            </w:r>
            <w:r w:rsidRPr="000E1F50">
              <w:rPr>
                <w:rFonts w:hAnsi="Times New Roman"/>
                <w:lang w:val="ru-RU"/>
              </w:rPr>
              <w:t xml:space="preserve">№ </w:t>
            </w:r>
            <w:r w:rsidRPr="000E1F50">
              <w:rPr>
                <w:lang w:val="ru-RU"/>
              </w:rPr>
              <w:t xml:space="preserve">1, 1984. </w:t>
            </w:r>
          </w:p>
        </w:tc>
      </w:tr>
      <w:tr w:rsidR="002E6EB0" w:rsidRPr="002E6EB0" w:rsidTr="002E6EB0">
        <w:trPr>
          <w:trHeight w:val="680"/>
        </w:trPr>
        <w:tc>
          <w:tcPr>
            <w:tcW w:w="681" w:type="dxa"/>
          </w:tcPr>
          <w:p w:rsidR="002E6EB0" w:rsidRDefault="002E6EB0" w:rsidP="002E6EB0">
            <w:pPr>
              <w:pStyle w:val="af0"/>
            </w:pPr>
            <w:r>
              <w:t xml:space="preserve">[8] </w:t>
            </w:r>
          </w:p>
        </w:tc>
        <w:tc>
          <w:tcPr>
            <w:tcW w:w="8668" w:type="dxa"/>
          </w:tcPr>
          <w:p w:rsidR="002E6EB0" w:rsidRDefault="002E6EB0" w:rsidP="002E6EB0">
            <w:pPr>
              <w:pStyle w:val="af0"/>
              <w:spacing w:line="276" w:lineRule="auto"/>
            </w:pPr>
            <w:r>
              <w:rPr>
                <w:rFonts w:hAnsi="Times New Roman"/>
                <w:lang w:val="ru-RU"/>
              </w:rPr>
              <w:t>Филип</w:t>
            </w:r>
            <w:r w:rsidRPr="000E1F50">
              <w:rPr>
                <w:rFonts w:hAnsi="Times New Roman"/>
              </w:rPr>
              <w:t xml:space="preserve"> </w:t>
            </w:r>
            <w:r>
              <w:rPr>
                <w:rFonts w:hAnsi="Times New Roman"/>
                <w:lang w:val="ru-RU"/>
              </w:rPr>
              <w:t>Котлер</w:t>
            </w:r>
            <w:r>
              <w:t xml:space="preserve">, </w:t>
            </w:r>
            <w:r>
              <w:rPr>
                <w:rFonts w:hAnsi="Times New Roman"/>
                <w:lang w:val="ru-RU"/>
              </w:rPr>
              <w:t>Хермаван</w:t>
            </w:r>
            <w:r w:rsidRPr="000E1F50">
              <w:rPr>
                <w:rFonts w:hAnsi="Times New Roman"/>
              </w:rPr>
              <w:t xml:space="preserve"> </w:t>
            </w:r>
            <w:r>
              <w:rPr>
                <w:rFonts w:hAnsi="Times New Roman"/>
                <w:lang w:val="ru-RU"/>
              </w:rPr>
              <w:t>Картаджайя</w:t>
            </w:r>
            <w:r w:rsidRPr="000E1F50">
              <w:rPr>
                <w:rFonts w:hAnsi="Times New Roman"/>
              </w:rPr>
              <w:t xml:space="preserve"> </w:t>
            </w:r>
            <w:r>
              <w:rPr>
                <w:rFonts w:hAnsi="Times New Roman"/>
                <w:lang w:val="ru-RU"/>
              </w:rPr>
              <w:t>и</w:t>
            </w:r>
            <w:r w:rsidRPr="000E1F50">
              <w:rPr>
                <w:rFonts w:hAnsi="Times New Roman"/>
              </w:rPr>
              <w:t xml:space="preserve"> </w:t>
            </w:r>
            <w:r>
              <w:rPr>
                <w:rFonts w:hAnsi="Times New Roman"/>
                <w:lang w:val="ru-RU"/>
              </w:rPr>
              <w:t>Айвен</w:t>
            </w:r>
            <w:r w:rsidRPr="000E1F50">
              <w:rPr>
                <w:rFonts w:hAnsi="Times New Roman"/>
              </w:rPr>
              <w:t xml:space="preserve"> </w:t>
            </w:r>
            <w:r>
              <w:rPr>
                <w:rFonts w:hAnsi="Times New Roman"/>
                <w:lang w:val="ru-RU"/>
              </w:rPr>
              <w:t>Сетиаван</w:t>
            </w:r>
            <w:r>
              <w:t xml:space="preserve">, </w:t>
            </w:r>
            <w:r>
              <w:rPr>
                <w:rFonts w:hAnsi="Times New Roman"/>
              </w:rPr>
              <w:t xml:space="preserve">Маркетинг </w:t>
            </w:r>
            <w:r>
              <w:t xml:space="preserve">3.0: </w:t>
            </w:r>
            <w:r>
              <w:rPr>
                <w:rFonts w:hAnsi="Times New Roman"/>
                <w:lang w:val="ru-RU"/>
              </w:rPr>
              <w:t>от</w:t>
            </w:r>
            <w:r w:rsidRPr="000E1F50">
              <w:rPr>
                <w:rFonts w:hAnsi="Times New Roman"/>
              </w:rPr>
              <w:t xml:space="preserve"> </w:t>
            </w:r>
            <w:r>
              <w:rPr>
                <w:rFonts w:hAnsi="Times New Roman"/>
                <w:lang w:val="ru-RU"/>
              </w:rPr>
              <w:t>продуктов</w:t>
            </w:r>
            <w:r w:rsidRPr="000E1F50">
              <w:rPr>
                <w:rFonts w:hAnsi="Times New Roman"/>
              </w:rPr>
              <w:t xml:space="preserve"> </w:t>
            </w:r>
            <w:r>
              <w:rPr>
                <w:rFonts w:hAnsi="Times New Roman"/>
                <w:lang w:val="ru-RU"/>
              </w:rPr>
              <w:t>к</w:t>
            </w:r>
            <w:r w:rsidRPr="000E1F50">
              <w:rPr>
                <w:rFonts w:hAnsi="Times New Roman"/>
              </w:rPr>
              <w:t xml:space="preserve"> </w:t>
            </w:r>
            <w:r>
              <w:rPr>
                <w:rFonts w:hAnsi="Times New Roman"/>
                <w:lang w:val="ru-RU"/>
              </w:rPr>
              <w:t>потребителям</w:t>
            </w:r>
            <w:r w:rsidRPr="000E1F50">
              <w:rPr>
                <w:rFonts w:hAnsi="Times New Roman"/>
              </w:rPr>
              <w:t xml:space="preserve"> </w:t>
            </w:r>
            <w:r>
              <w:rPr>
                <w:rFonts w:hAnsi="Times New Roman"/>
                <w:lang w:val="ru-RU"/>
              </w:rPr>
              <w:t>и</w:t>
            </w:r>
            <w:r w:rsidRPr="000E1F50">
              <w:rPr>
                <w:rFonts w:hAnsi="Times New Roman"/>
              </w:rPr>
              <w:t xml:space="preserve"> </w:t>
            </w:r>
            <w:r>
              <w:rPr>
                <w:rFonts w:hAnsi="Times New Roman"/>
                <w:lang w:val="ru-RU"/>
              </w:rPr>
              <w:t>далее</w:t>
            </w:r>
            <w:r w:rsidRPr="000E1F50">
              <w:rPr>
                <w:rFonts w:hAnsi="Times New Roman"/>
              </w:rPr>
              <w:t xml:space="preserve"> </w:t>
            </w:r>
            <w:r>
              <w:rPr>
                <w:rFonts w:hAnsi="Times New Roman"/>
                <w:lang w:val="ru-RU"/>
              </w:rPr>
              <w:t>к</w:t>
            </w:r>
            <w:r w:rsidRPr="000E1F50">
              <w:rPr>
                <w:rFonts w:hAnsi="Times New Roman"/>
              </w:rPr>
              <w:t xml:space="preserve"> </w:t>
            </w:r>
            <w:r>
              <w:rPr>
                <w:rFonts w:hAnsi="Times New Roman"/>
                <w:lang w:val="ru-RU"/>
              </w:rPr>
              <w:t>человеческой</w:t>
            </w:r>
            <w:r w:rsidRPr="000E1F50">
              <w:rPr>
                <w:rFonts w:hAnsi="Times New Roman"/>
              </w:rPr>
              <w:t xml:space="preserve"> </w:t>
            </w:r>
            <w:r>
              <w:rPr>
                <w:rFonts w:hAnsi="Times New Roman"/>
                <w:lang w:val="ru-RU"/>
              </w:rPr>
              <w:t>душе</w:t>
            </w:r>
            <w:r w:rsidRPr="000E1F50">
              <w:rPr>
                <w:rFonts w:hAnsi="Times New Roman"/>
              </w:rPr>
              <w:t xml:space="preserve"> </w:t>
            </w:r>
            <w:r>
              <w:t xml:space="preserve">// Marketing 3.0: From Products to Customers to the Human Spirit, </w:t>
            </w:r>
            <w:r>
              <w:rPr>
                <w:rFonts w:hAnsi="Times New Roman"/>
              </w:rPr>
              <w:t>Москва</w:t>
            </w:r>
            <w:r>
              <w:t xml:space="preserve">: </w:t>
            </w:r>
            <w:r>
              <w:rPr>
                <w:rFonts w:hAnsi="Times New Roman"/>
                <w:lang w:val="ru-RU"/>
              </w:rPr>
              <w:t>Эксмо</w:t>
            </w:r>
            <w:r>
              <w:t xml:space="preserve">, 2011. </w:t>
            </w:r>
          </w:p>
        </w:tc>
      </w:tr>
      <w:tr w:rsidR="002E6EB0" w:rsidRPr="00773D93" w:rsidTr="002E6EB0">
        <w:trPr>
          <w:trHeight w:val="680"/>
        </w:trPr>
        <w:tc>
          <w:tcPr>
            <w:tcW w:w="681" w:type="dxa"/>
          </w:tcPr>
          <w:p w:rsidR="002E6EB0" w:rsidRDefault="002E6EB0" w:rsidP="002E6EB0">
            <w:pPr>
              <w:pStyle w:val="af0"/>
            </w:pPr>
            <w:r>
              <w:t xml:space="preserve">[9] </w:t>
            </w:r>
          </w:p>
        </w:tc>
        <w:tc>
          <w:tcPr>
            <w:tcW w:w="8668" w:type="dxa"/>
          </w:tcPr>
          <w:p w:rsidR="002E6EB0" w:rsidRPr="000E1F50" w:rsidRDefault="002E6EB0" w:rsidP="002E6EB0">
            <w:pPr>
              <w:pStyle w:val="af0"/>
              <w:spacing w:line="276" w:lineRule="auto"/>
              <w:rPr>
                <w:lang w:val="ru-RU"/>
              </w:rPr>
            </w:pPr>
            <w:r>
              <w:t>AIPM</w:t>
            </w:r>
            <w:r w:rsidRPr="000E1F50">
              <w:rPr>
                <w:lang w:val="ru-RU"/>
              </w:rPr>
              <w:t xml:space="preserve">, </w:t>
            </w:r>
            <w:r>
              <w:rPr>
                <w:rFonts w:hAnsi="Times New Roman"/>
                <w:lang w:val="ru-RU"/>
              </w:rPr>
              <w:t xml:space="preserve">«Исследование </w:t>
            </w:r>
            <w:r w:rsidRPr="000E1F50">
              <w:rPr>
                <w:lang w:val="ru-RU"/>
              </w:rPr>
              <w:t>"</w:t>
            </w:r>
            <w:r>
              <w:rPr>
                <w:rFonts w:hAnsi="Times New Roman"/>
                <w:lang w:val="ru-RU"/>
              </w:rPr>
              <w:t>Восприятие населением вопросов личного здоровья</w:t>
            </w:r>
            <w:r w:rsidRPr="000E1F50">
              <w:rPr>
                <w:lang w:val="ru-RU"/>
              </w:rPr>
              <w:t xml:space="preserve">: </w:t>
            </w:r>
            <w:r>
              <w:rPr>
                <w:rFonts w:hAnsi="Times New Roman"/>
                <w:lang w:val="ru-RU"/>
              </w:rPr>
              <w:t>отношение к здоровью</w:t>
            </w:r>
            <w:r w:rsidRPr="000E1F50">
              <w:rPr>
                <w:lang w:val="ru-RU"/>
              </w:rPr>
              <w:t xml:space="preserve">, </w:t>
            </w:r>
            <w:r>
              <w:rPr>
                <w:rFonts w:hAnsi="Times New Roman"/>
                <w:lang w:val="ru-RU"/>
              </w:rPr>
              <w:t>осознание факторов риска</w:t>
            </w:r>
            <w:r w:rsidRPr="000E1F50">
              <w:rPr>
                <w:lang w:val="ru-RU"/>
              </w:rPr>
              <w:t xml:space="preserve">, </w:t>
            </w:r>
            <w:r>
              <w:rPr>
                <w:rFonts w:hAnsi="Times New Roman"/>
                <w:lang w:val="ru-RU"/>
              </w:rPr>
              <w:t>заболеваемости и смертности</w:t>
            </w:r>
            <w:r>
              <w:rPr>
                <w:lang w:val="ru-RU"/>
              </w:rPr>
              <w:t>"</w:t>
            </w:r>
            <w:r w:rsidRPr="000E1F50">
              <w:rPr>
                <w:rFonts w:hAnsi="Times New Roman"/>
                <w:lang w:val="ru-RU"/>
              </w:rPr>
              <w:t xml:space="preserve">» </w:t>
            </w:r>
            <w:r w:rsidRPr="000E1F50">
              <w:rPr>
                <w:lang w:val="ru-RU"/>
              </w:rPr>
              <w:t>2011. [</w:t>
            </w:r>
            <w:r>
              <w:rPr>
                <w:rFonts w:hAnsi="Times New Roman"/>
                <w:lang w:val="ru-RU"/>
              </w:rPr>
              <w:t>В Интернете</w:t>
            </w:r>
            <w:r w:rsidRPr="000E1F50">
              <w:rPr>
                <w:lang w:val="ru-RU"/>
              </w:rPr>
              <w:t xml:space="preserve">]. </w:t>
            </w:r>
            <w:r>
              <w:t>Available</w:t>
            </w:r>
            <w:r w:rsidRPr="000E1F50">
              <w:rPr>
                <w:lang w:val="ru-RU"/>
              </w:rPr>
              <w:t>: &lt;</w:t>
            </w:r>
            <w:r>
              <w:t>http</w:t>
            </w:r>
            <w:r w:rsidRPr="000E1F50">
              <w:rPr>
                <w:lang w:val="ru-RU"/>
              </w:rPr>
              <w:t>://</w:t>
            </w:r>
            <w:r>
              <w:t>www</w:t>
            </w:r>
            <w:r w:rsidRPr="000E1F50">
              <w:rPr>
                <w:lang w:val="ru-RU"/>
              </w:rPr>
              <w:t>.</w:t>
            </w:r>
            <w:r>
              <w:t>aipm</w:t>
            </w:r>
            <w:r w:rsidRPr="000E1F50">
              <w:rPr>
                <w:lang w:val="ru-RU"/>
              </w:rPr>
              <w:t>.</w:t>
            </w:r>
            <w:r>
              <w:t>org</w:t>
            </w:r>
            <w:r w:rsidRPr="000E1F50">
              <w:rPr>
                <w:lang w:val="ru-RU"/>
              </w:rPr>
              <w:t>/</w:t>
            </w:r>
            <w:r>
              <w:t>research</w:t>
            </w:r>
            <w:r w:rsidRPr="000E1F50">
              <w:rPr>
                <w:lang w:val="ru-RU"/>
              </w:rPr>
              <w:t>/</w:t>
            </w:r>
            <w:r>
              <w:t>vospriyatie</w:t>
            </w:r>
            <w:r w:rsidRPr="000E1F50">
              <w:rPr>
                <w:lang w:val="ru-RU"/>
              </w:rPr>
              <w:t>&gt;. [</w:t>
            </w:r>
            <w:r w:rsidRPr="000E1F50">
              <w:rPr>
                <w:rFonts w:hAnsi="Times New Roman"/>
                <w:lang w:val="ru-RU"/>
              </w:rPr>
              <w:t>Дата обращения</w:t>
            </w:r>
            <w:r w:rsidRPr="000E1F50">
              <w:rPr>
                <w:lang w:val="ru-RU"/>
              </w:rPr>
              <w:t>: 27 03 2014].</w:t>
            </w:r>
          </w:p>
        </w:tc>
      </w:tr>
      <w:tr w:rsidR="002E6EB0" w:rsidRPr="00773D93" w:rsidTr="002E6EB0">
        <w:trPr>
          <w:trHeight w:val="680"/>
        </w:trPr>
        <w:tc>
          <w:tcPr>
            <w:tcW w:w="681" w:type="dxa"/>
          </w:tcPr>
          <w:p w:rsidR="002E6EB0" w:rsidRDefault="002E6EB0" w:rsidP="002E6EB0">
            <w:pPr>
              <w:pStyle w:val="af0"/>
            </w:pPr>
            <w:r>
              <w:t xml:space="preserve">[10] </w:t>
            </w:r>
          </w:p>
        </w:tc>
        <w:tc>
          <w:tcPr>
            <w:tcW w:w="8668" w:type="dxa"/>
          </w:tcPr>
          <w:p w:rsidR="002E6EB0" w:rsidRPr="000E1F50" w:rsidRDefault="002E6EB0" w:rsidP="002E6EB0">
            <w:pPr>
              <w:pStyle w:val="af0"/>
              <w:spacing w:line="276" w:lineRule="auto"/>
              <w:rPr>
                <w:lang w:val="ru-RU"/>
              </w:rPr>
            </w:pPr>
            <w:r w:rsidRPr="000E1F50">
              <w:rPr>
                <w:rFonts w:hAnsi="Times New Roman"/>
                <w:lang w:val="ru-RU"/>
              </w:rPr>
              <w:t>ВОЗ</w:t>
            </w:r>
            <w:r w:rsidRPr="000E1F50">
              <w:rPr>
                <w:lang w:val="ru-RU"/>
              </w:rPr>
              <w:t xml:space="preserve"> </w:t>
            </w:r>
            <w:r>
              <w:rPr>
                <w:rFonts w:hAnsi="Times New Roman"/>
                <w:lang w:val="ru-RU"/>
              </w:rPr>
              <w:t>«Вопросы здравоохранения</w:t>
            </w:r>
            <w:r w:rsidRPr="000E1F50">
              <w:rPr>
                <w:lang w:val="ru-RU"/>
              </w:rPr>
              <w:t xml:space="preserve">. </w:t>
            </w:r>
            <w:r>
              <w:rPr>
                <w:rFonts w:hAnsi="Times New Roman"/>
                <w:lang w:val="ru-RU"/>
              </w:rPr>
              <w:t>Хронические болезни</w:t>
            </w:r>
            <w:r w:rsidRPr="000E1F50">
              <w:rPr>
                <w:lang w:val="ru-RU"/>
              </w:rPr>
              <w:t>,</w:t>
            </w:r>
            <w:r w:rsidRPr="000E1F50">
              <w:rPr>
                <w:rFonts w:hAnsi="Times New Roman"/>
                <w:lang w:val="ru-RU"/>
              </w:rPr>
              <w:t xml:space="preserve">» </w:t>
            </w:r>
            <w:r w:rsidRPr="000E1F50">
              <w:rPr>
                <w:lang w:val="ru-RU"/>
              </w:rPr>
              <w:t>[</w:t>
            </w:r>
            <w:r>
              <w:rPr>
                <w:rFonts w:hAnsi="Times New Roman"/>
                <w:lang w:val="ru-RU"/>
              </w:rPr>
              <w:t>В Интернете</w:t>
            </w:r>
            <w:r w:rsidRPr="000E1F50">
              <w:rPr>
                <w:lang w:val="ru-RU"/>
              </w:rPr>
              <w:t xml:space="preserve">]. </w:t>
            </w:r>
            <w:r>
              <w:t>Available</w:t>
            </w:r>
            <w:r w:rsidRPr="000E1F50">
              <w:rPr>
                <w:lang w:val="ru-RU"/>
              </w:rPr>
              <w:t>: &lt;</w:t>
            </w:r>
            <w:r>
              <w:t>http</w:t>
            </w:r>
            <w:r w:rsidRPr="000E1F50">
              <w:rPr>
                <w:lang w:val="ru-RU"/>
              </w:rPr>
              <w:t>://</w:t>
            </w:r>
            <w:r>
              <w:t>www</w:t>
            </w:r>
            <w:r w:rsidRPr="000E1F50">
              <w:rPr>
                <w:lang w:val="ru-RU"/>
              </w:rPr>
              <w:t>.</w:t>
            </w:r>
            <w:r>
              <w:t>who</w:t>
            </w:r>
            <w:r w:rsidRPr="000E1F50">
              <w:rPr>
                <w:lang w:val="ru-RU"/>
              </w:rPr>
              <w:t>.</w:t>
            </w:r>
            <w:r>
              <w:t>int</w:t>
            </w:r>
            <w:r w:rsidRPr="000E1F50">
              <w:rPr>
                <w:lang w:val="ru-RU"/>
              </w:rPr>
              <w:t>/</w:t>
            </w:r>
            <w:r>
              <w:t>topics</w:t>
            </w:r>
            <w:r w:rsidRPr="000E1F50">
              <w:rPr>
                <w:lang w:val="ru-RU"/>
              </w:rPr>
              <w:t>/</w:t>
            </w:r>
            <w:r>
              <w:t>chronic</w:t>
            </w:r>
            <w:r w:rsidRPr="000E1F50">
              <w:rPr>
                <w:lang w:val="ru-RU"/>
              </w:rPr>
              <w:t>_</w:t>
            </w:r>
            <w:r>
              <w:t>diseases</w:t>
            </w:r>
            <w:r w:rsidRPr="000E1F50">
              <w:rPr>
                <w:lang w:val="ru-RU"/>
              </w:rPr>
              <w:t>/</w:t>
            </w:r>
            <w:r>
              <w:t>ru</w:t>
            </w:r>
            <w:r w:rsidRPr="000E1F50">
              <w:rPr>
                <w:lang w:val="ru-RU"/>
              </w:rPr>
              <w:t>&gt;. [</w:t>
            </w:r>
            <w:r w:rsidRPr="000E1F50">
              <w:rPr>
                <w:rFonts w:hAnsi="Times New Roman"/>
                <w:lang w:val="ru-RU"/>
              </w:rPr>
              <w:t>Дата обращения</w:t>
            </w:r>
            <w:r w:rsidRPr="000E1F50">
              <w:rPr>
                <w:lang w:val="ru-RU"/>
              </w:rPr>
              <w:t>: 27 03 2014].</w:t>
            </w:r>
          </w:p>
        </w:tc>
      </w:tr>
      <w:tr w:rsidR="002E6EB0" w:rsidRPr="002E6EB0" w:rsidTr="002E6EB0">
        <w:trPr>
          <w:trHeight w:val="680"/>
        </w:trPr>
        <w:tc>
          <w:tcPr>
            <w:tcW w:w="681" w:type="dxa"/>
          </w:tcPr>
          <w:p w:rsidR="002E6EB0" w:rsidRDefault="002E6EB0" w:rsidP="002E6EB0">
            <w:pPr>
              <w:pStyle w:val="af0"/>
            </w:pPr>
            <w:r>
              <w:t xml:space="preserve">[11] </w:t>
            </w:r>
          </w:p>
        </w:tc>
        <w:tc>
          <w:tcPr>
            <w:tcW w:w="8668" w:type="dxa"/>
          </w:tcPr>
          <w:p w:rsidR="002E6EB0" w:rsidRPr="00652C8A" w:rsidRDefault="002E6EB0" w:rsidP="002E6EB0">
            <w:pPr>
              <w:pStyle w:val="af0"/>
              <w:spacing w:line="276" w:lineRule="auto"/>
              <w:rPr>
                <w:lang w:val="ru-RU"/>
              </w:rPr>
            </w:pPr>
            <w:r w:rsidRPr="000E1F50">
              <w:rPr>
                <w:rFonts w:hAnsi="Times New Roman"/>
                <w:lang w:val="ru-RU"/>
              </w:rPr>
              <w:t>ВОЗ</w:t>
            </w:r>
            <w:r w:rsidRPr="000E1F50">
              <w:rPr>
                <w:lang w:val="ru-RU"/>
              </w:rPr>
              <w:t xml:space="preserve"> </w:t>
            </w:r>
            <w:r>
              <w:rPr>
                <w:rFonts w:hAnsi="Times New Roman"/>
                <w:lang w:val="ru-RU"/>
              </w:rPr>
              <w:t>«Предотвращение хронических болезней</w:t>
            </w:r>
            <w:r w:rsidRPr="000E1F50">
              <w:rPr>
                <w:lang w:val="ru-RU"/>
              </w:rPr>
              <w:t xml:space="preserve">: </w:t>
            </w:r>
            <w:r>
              <w:rPr>
                <w:rFonts w:hAnsi="Times New Roman"/>
                <w:lang w:val="ru-RU"/>
              </w:rPr>
              <w:t>жизненно важное вложение средств</w:t>
            </w:r>
            <w:r w:rsidRPr="000E1F50">
              <w:rPr>
                <w:lang w:val="ru-RU"/>
              </w:rPr>
              <w:t>,</w:t>
            </w:r>
            <w:r w:rsidRPr="000E1F50">
              <w:rPr>
                <w:rFonts w:hAnsi="Times New Roman"/>
                <w:lang w:val="ru-RU"/>
              </w:rPr>
              <w:t xml:space="preserve">» </w:t>
            </w:r>
            <w:r w:rsidRPr="000E1F50">
              <w:rPr>
                <w:lang w:val="ru-RU"/>
              </w:rPr>
              <w:t>2013. [</w:t>
            </w:r>
            <w:r>
              <w:rPr>
                <w:rFonts w:hAnsi="Times New Roman"/>
                <w:lang w:val="ru-RU"/>
              </w:rPr>
              <w:t>В Интернете</w:t>
            </w:r>
            <w:r w:rsidRPr="000E1F50">
              <w:rPr>
                <w:lang w:val="ru-RU"/>
              </w:rPr>
              <w:t xml:space="preserve">]. </w:t>
            </w:r>
            <w:r>
              <w:t>Available</w:t>
            </w:r>
            <w:r w:rsidRPr="000E1F50">
              <w:rPr>
                <w:lang w:val="ru-RU"/>
              </w:rPr>
              <w:t>: &lt;</w:t>
            </w:r>
            <w:r>
              <w:t>http</w:t>
            </w:r>
            <w:r w:rsidRPr="000E1F50">
              <w:rPr>
                <w:lang w:val="ru-RU"/>
              </w:rPr>
              <w:t>://</w:t>
            </w:r>
            <w:r>
              <w:t>www</w:t>
            </w:r>
            <w:r w:rsidRPr="000E1F50">
              <w:rPr>
                <w:lang w:val="ru-RU"/>
              </w:rPr>
              <w:t>.</w:t>
            </w:r>
            <w:r>
              <w:t>who</w:t>
            </w:r>
            <w:r w:rsidRPr="000E1F50">
              <w:rPr>
                <w:lang w:val="ru-RU"/>
              </w:rPr>
              <w:t>.</w:t>
            </w:r>
            <w:r>
              <w:t>int</w:t>
            </w:r>
            <w:r w:rsidRPr="000E1F50">
              <w:rPr>
                <w:lang w:val="ru-RU"/>
              </w:rPr>
              <w:t>/</w:t>
            </w:r>
            <w:r>
              <w:t>chp</w:t>
            </w:r>
            <w:r w:rsidRPr="000E1F50">
              <w:rPr>
                <w:lang w:val="ru-RU"/>
              </w:rPr>
              <w:t>/</w:t>
            </w:r>
            <w:r>
              <w:t>chronic</w:t>
            </w:r>
            <w:r w:rsidRPr="000E1F50">
              <w:rPr>
                <w:lang w:val="ru-RU"/>
              </w:rPr>
              <w:t>_</w:t>
            </w:r>
            <w:r>
              <w:t>disease</w:t>
            </w:r>
            <w:r w:rsidRPr="000E1F50">
              <w:rPr>
                <w:lang w:val="ru-RU"/>
              </w:rPr>
              <w:t>_</w:t>
            </w:r>
            <w:r>
              <w:t>report</w:t>
            </w:r>
            <w:r w:rsidRPr="000E1F50">
              <w:rPr>
                <w:lang w:val="ru-RU"/>
              </w:rPr>
              <w:t>/</w:t>
            </w:r>
            <w:r>
              <w:t>part</w:t>
            </w:r>
            <w:r w:rsidRPr="000E1F50">
              <w:rPr>
                <w:lang w:val="ru-RU"/>
              </w:rPr>
              <w:t>1/</w:t>
            </w:r>
            <w:r>
              <w:t>ru</w:t>
            </w:r>
            <w:r w:rsidRPr="000E1F50">
              <w:rPr>
                <w:lang w:val="ru-RU"/>
              </w:rPr>
              <w:t xml:space="preserve">/&gt;. </w:t>
            </w:r>
            <w:r w:rsidRPr="00652C8A">
              <w:rPr>
                <w:lang w:val="ru-RU"/>
              </w:rPr>
              <w:t>[</w:t>
            </w:r>
            <w:r w:rsidRPr="00652C8A">
              <w:rPr>
                <w:rFonts w:hAnsi="Times New Roman"/>
                <w:lang w:val="ru-RU"/>
              </w:rPr>
              <w:t>Дата обращения</w:t>
            </w:r>
            <w:r w:rsidRPr="00652C8A">
              <w:rPr>
                <w:lang w:val="ru-RU"/>
              </w:rPr>
              <w:t>: 27 03 2014].</w:t>
            </w:r>
          </w:p>
        </w:tc>
      </w:tr>
      <w:tr w:rsidR="002E6EB0" w:rsidRPr="00773D93" w:rsidTr="002E6EB0">
        <w:trPr>
          <w:trHeight w:val="680"/>
        </w:trPr>
        <w:tc>
          <w:tcPr>
            <w:tcW w:w="681" w:type="dxa"/>
          </w:tcPr>
          <w:p w:rsidR="002E6EB0" w:rsidRDefault="002E6EB0" w:rsidP="002E6EB0">
            <w:pPr>
              <w:pStyle w:val="af0"/>
            </w:pPr>
            <w:r>
              <w:t xml:space="preserve">[12] </w:t>
            </w:r>
          </w:p>
        </w:tc>
        <w:tc>
          <w:tcPr>
            <w:tcW w:w="8668" w:type="dxa"/>
          </w:tcPr>
          <w:p w:rsidR="002E6EB0" w:rsidRPr="000E1F50" w:rsidRDefault="002E6EB0" w:rsidP="002E6EB0">
            <w:pPr>
              <w:pStyle w:val="af0"/>
              <w:spacing w:line="276" w:lineRule="auto"/>
              <w:rPr>
                <w:lang w:val="ru-RU"/>
              </w:rPr>
            </w:pPr>
            <w:r>
              <w:t xml:space="preserve">WHO, </w:t>
            </w:r>
            <w:r>
              <w:rPr>
                <w:rFonts w:hAnsi="Times New Roman"/>
                <w:lang w:val="fr-FR"/>
              </w:rPr>
              <w:t>«</w:t>
            </w:r>
            <w:r>
              <w:t>Global recommendations on physical activity for health</w:t>
            </w:r>
            <w:r>
              <w:rPr>
                <w:rFonts w:hAnsi="Times New Roman"/>
              </w:rPr>
              <w:t xml:space="preserve">» </w:t>
            </w:r>
            <w:r>
              <w:t>WHO Library Cata-loguing-in-Publication Data, [</w:t>
            </w:r>
            <w:r>
              <w:rPr>
                <w:rFonts w:hAnsi="Times New Roman"/>
                <w:lang w:val="ru-RU"/>
              </w:rPr>
              <w:t>В</w:t>
            </w:r>
            <w:r w:rsidRPr="000E1F50">
              <w:rPr>
                <w:rFonts w:hAnsi="Times New Roman"/>
              </w:rPr>
              <w:t xml:space="preserve"> </w:t>
            </w:r>
            <w:r>
              <w:rPr>
                <w:rFonts w:hAnsi="Times New Roman"/>
                <w:lang w:val="ru-RU"/>
              </w:rPr>
              <w:t>Интернете</w:t>
            </w:r>
            <w:r>
              <w:t>]. Available</w:t>
            </w:r>
            <w:r w:rsidRPr="000E1F50">
              <w:rPr>
                <w:lang w:val="ru-RU"/>
              </w:rPr>
              <w:t>: &lt;</w:t>
            </w:r>
            <w:r>
              <w:t>http</w:t>
            </w:r>
            <w:r w:rsidRPr="000E1F50">
              <w:rPr>
                <w:lang w:val="ru-RU"/>
              </w:rPr>
              <w:t>://</w:t>
            </w:r>
            <w:r>
              <w:t>whqlibdoc</w:t>
            </w:r>
            <w:r w:rsidRPr="000E1F50">
              <w:rPr>
                <w:lang w:val="ru-RU"/>
              </w:rPr>
              <w:t>.</w:t>
            </w:r>
            <w:r>
              <w:t>who</w:t>
            </w:r>
            <w:r w:rsidRPr="000E1F50">
              <w:rPr>
                <w:lang w:val="ru-RU"/>
              </w:rPr>
              <w:t>.</w:t>
            </w:r>
            <w:r>
              <w:t>int</w:t>
            </w:r>
            <w:r w:rsidRPr="000E1F50">
              <w:rPr>
                <w:lang w:val="ru-RU"/>
              </w:rPr>
              <w:t>/</w:t>
            </w:r>
            <w:r>
              <w:t>publications</w:t>
            </w:r>
            <w:r w:rsidRPr="000E1F50">
              <w:rPr>
                <w:lang w:val="ru-RU"/>
              </w:rPr>
              <w:t>/2004/9244592223_</w:t>
            </w:r>
            <w:r>
              <w:t>rus</w:t>
            </w:r>
            <w:r w:rsidRPr="000E1F50">
              <w:rPr>
                <w:lang w:val="ru-RU"/>
              </w:rPr>
              <w:t>.</w:t>
            </w:r>
            <w:r>
              <w:t>pdf</w:t>
            </w:r>
            <w:r w:rsidRPr="000E1F50">
              <w:rPr>
                <w:lang w:val="ru-RU"/>
              </w:rPr>
              <w:t>&gt;. [</w:t>
            </w:r>
            <w:r w:rsidRPr="000E1F50">
              <w:rPr>
                <w:rFonts w:hAnsi="Times New Roman"/>
                <w:lang w:val="ru-RU"/>
              </w:rPr>
              <w:t>Дата обращения</w:t>
            </w:r>
            <w:r w:rsidRPr="000E1F50">
              <w:rPr>
                <w:lang w:val="ru-RU"/>
              </w:rPr>
              <w:t>: 27 03 2014].</w:t>
            </w:r>
          </w:p>
        </w:tc>
      </w:tr>
      <w:tr w:rsidR="002E6EB0" w:rsidRPr="002E6EB0" w:rsidTr="002E6EB0">
        <w:trPr>
          <w:trHeight w:val="680"/>
        </w:trPr>
        <w:tc>
          <w:tcPr>
            <w:tcW w:w="681" w:type="dxa"/>
          </w:tcPr>
          <w:p w:rsidR="002E6EB0" w:rsidRDefault="002E6EB0" w:rsidP="002E6EB0">
            <w:pPr>
              <w:pStyle w:val="af0"/>
            </w:pPr>
            <w:r>
              <w:t xml:space="preserve">[13] </w:t>
            </w:r>
          </w:p>
        </w:tc>
        <w:tc>
          <w:tcPr>
            <w:tcW w:w="8668" w:type="dxa"/>
          </w:tcPr>
          <w:p w:rsidR="002E6EB0" w:rsidRDefault="002E6EB0" w:rsidP="002E6EB0">
            <w:pPr>
              <w:pStyle w:val="af0"/>
              <w:spacing w:line="276" w:lineRule="auto"/>
            </w:pPr>
            <w:r>
              <w:t xml:space="preserve">WHO, </w:t>
            </w:r>
            <w:r>
              <w:rPr>
                <w:rFonts w:hAnsi="Times New Roman"/>
                <w:lang w:val="fr-FR"/>
              </w:rPr>
              <w:t>«</w:t>
            </w:r>
            <w:r>
              <w:t>Global strategy to reduce the harmful use of alcohol</w:t>
            </w:r>
            <w:r>
              <w:rPr>
                <w:rFonts w:hAnsi="Times New Roman"/>
              </w:rPr>
              <w:t xml:space="preserve">» </w:t>
            </w:r>
            <w:r>
              <w:t>WHO Library Cata-loguing-in-Publication Data, [</w:t>
            </w:r>
            <w:r>
              <w:rPr>
                <w:rFonts w:hAnsi="Times New Roman"/>
                <w:lang w:val="ru-RU"/>
              </w:rPr>
              <w:t>В</w:t>
            </w:r>
            <w:r w:rsidRPr="000E1F50">
              <w:rPr>
                <w:rFonts w:hAnsi="Times New Roman"/>
              </w:rPr>
              <w:t xml:space="preserve"> </w:t>
            </w:r>
            <w:r>
              <w:rPr>
                <w:rFonts w:hAnsi="Times New Roman"/>
                <w:lang w:val="ru-RU"/>
              </w:rPr>
              <w:t>Интернете</w:t>
            </w:r>
            <w:r>
              <w:t>]. Available: &lt;http://www.who.int/substance_abuse/activities/msbalcstrategyru1.pdf&gt;. [</w:t>
            </w:r>
            <w:r>
              <w:rPr>
                <w:rFonts w:hAnsi="Times New Roman"/>
              </w:rPr>
              <w:t>Дата обращения</w:t>
            </w:r>
            <w:r>
              <w:t>: 27 03 2014].</w:t>
            </w:r>
          </w:p>
        </w:tc>
      </w:tr>
      <w:tr w:rsidR="002E6EB0" w:rsidRPr="00773D93" w:rsidTr="002E6EB0">
        <w:trPr>
          <w:trHeight w:val="680"/>
        </w:trPr>
        <w:tc>
          <w:tcPr>
            <w:tcW w:w="681" w:type="dxa"/>
          </w:tcPr>
          <w:p w:rsidR="002E6EB0" w:rsidRDefault="002E6EB0" w:rsidP="002E6EB0">
            <w:pPr>
              <w:pStyle w:val="af0"/>
            </w:pPr>
            <w:r>
              <w:t xml:space="preserve">[14] </w:t>
            </w:r>
          </w:p>
        </w:tc>
        <w:tc>
          <w:tcPr>
            <w:tcW w:w="8668" w:type="dxa"/>
          </w:tcPr>
          <w:p w:rsidR="002E6EB0" w:rsidRPr="000E1F50" w:rsidRDefault="002E6EB0" w:rsidP="002E6EB0">
            <w:pPr>
              <w:pStyle w:val="af0"/>
              <w:spacing w:line="276" w:lineRule="auto"/>
              <w:rPr>
                <w:lang w:val="ru-RU"/>
              </w:rPr>
            </w:pPr>
            <w:r>
              <w:t xml:space="preserve">WHO, </w:t>
            </w:r>
            <w:r>
              <w:rPr>
                <w:rFonts w:hAnsi="Times New Roman"/>
                <w:lang w:val="fr-FR"/>
              </w:rPr>
              <w:t>«</w:t>
            </w:r>
            <w:r>
              <w:t>Global strategy on diet, physical activity and health</w:t>
            </w:r>
            <w:r>
              <w:rPr>
                <w:rFonts w:hAnsi="Times New Roman"/>
              </w:rPr>
              <w:t xml:space="preserve">» </w:t>
            </w:r>
            <w:r>
              <w:t>WHO Library Cataloguing-in-Publication Data, [</w:t>
            </w:r>
            <w:r>
              <w:rPr>
                <w:rFonts w:hAnsi="Times New Roman"/>
                <w:lang w:val="ru-RU"/>
              </w:rPr>
              <w:t>В</w:t>
            </w:r>
            <w:r w:rsidRPr="000E1F50">
              <w:rPr>
                <w:rFonts w:hAnsi="Times New Roman"/>
              </w:rPr>
              <w:t xml:space="preserve"> </w:t>
            </w:r>
            <w:r>
              <w:rPr>
                <w:rFonts w:hAnsi="Times New Roman"/>
                <w:lang w:val="ru-RU"/>
              </w:rPr>
              <w:t>Интернете</w:t>
            </w:r>
            <w:r>
              <w:t>]. Available</w:t>
            </w:r>
            <w:r w:rsidRPr="000E1F50">
              <w:rPr>
                <w:lang w:val="ru-RU"/>
              </w:rPr>
              <w:t xml:space="preserve">: </w:t>
            </w:r>
            <w:r w:rsidRPr="000E1F50">
              <w:rPr>
                <w:lang w:val="ru-RU"/>
              </w:rPr>
              <w:lastRenderedPageBreak/>
              <w:t>&lt;</w:t>
            </w:r>
            <w:r>
              <w:t>http</w:t>
            </w:r>
            <w:r w:rsidRPr="000E1F50">
              <w:rPr>
                <w:lang w:val="ru-RU"/>
              </w:rPr>
              <w:t>://</w:t>
            </w:r>
            <w:r>
              <w:t>whqlibdoc</w:t>
            </w:r>
            <w:r w:rsidRPr="000E1F50">
              <w:rPr>
                <w:lang w:val="ru-RU"/>
              </w:rPr>
              <w:t>.</w:t>
            </w:r>
            <w:r>
              <w:t>who</w:t>
            </w:r>
            <w:r w:rsidRPr="000E1F50">
              <w:rPr>
                <w:lang w:val="ru-RU"/>
              </w:rPr>
              <w:t>.</w:t>
            </w:r>
            <w:r>
              <w:t>int</w:t>
            </w:r>
            <w:r w:rsidRPr="000E1F50">
              <w:rPr>
                <w:lang w:val="ru-RU"/>
              </w:rPr>
              <w:t>/</w:t>
            </w:r>
            <w:r>
              <w:t>publications</w:t>
            </w:r>
            <w:r w:rsidRPr="000E1F50">
              <w:rPr>
                <w:lang w:val="ru-RU"/>
              </w:rPr>
              <w:t>/2010/9789244599976_</w:t>
            </w:r>
            <w:r>
              <w:t>rus</w:t>
            </w:r>
            <w:r w:rsidRPr="000E1F50">
              <w:rPr>
                <w:lang w:val="ru-RU"/>
              </w:rPr>
              <w:t>.</w:t>
            </w:r>
            <w:r>
              <w:t>pdf</w:t>
            </w:r>
            <w:r w:rsidRPr="000E1F50">
              <w:rPr>
                <w:lang w:val="ru-RU"/>
              </w:rPr>
              <w:t>&gt;. [</w:t>
            </w:r>
            <w:r w:rsidRPr="000E1F50">
              <w:rPr>
                <w:rFonts w:hAnsi="Times New Roman"/>
                <w:lang w:val="ru-RU"/>
              </w:rPr>
              <w:t>Дата обращения</w:t>
            </w:r>
            <w:r w:rsidRPr="000E1F50">
              <w:rPr>
                <w:lang w:val="ru-RU"/>
              </w:rPr>
              <w:t>: 27 03 2014].</w:t>
            </w:r>
          </w:p>
        </w:tc>
      </w:tr>
      <w:tr w:rsidR="002E6EB0" w:rsidTr="002E6EB0">
        <w:trPr>
          <w:trHeight w:val="680"/>
        </w:trPr>
        <w:tc>
          <w:tcPr>
            <w:tcW w:w="681" w:type="dxa"/>
          </w:tcPr>
          <w:p w:rsidR="002E6EB0" w:rsidRDefault="002E6EB0" w:rsidP="002E6EB0">
            <w:pPr>
              <w:pStyle w:val="af0"/>
            </w:pPr>
            <w:r>
              <w:lastRenderedPageBreak/>
              <w:t xml:space="preserve">[15] </w:t>
            </w:r>
          </w:p>
        </w:tc>
        <w:tc>
          <w:tcPr>
            <w:tcW w:w="8668" w:type="dxa"/>
          </w:tcPr>
          <w:p w:rsidR="002E6EB0" w:rsidRDefault="002E6EB0" w:rsidP="002E6EB0">
            <w:pPr>
              <w:pStyle w:val="af0"/>
              <w:spacing w:line="276" w:lineRule="auto"/>
            </w:pPr>
            <w:r>
              <w:t xml:space="preserve">WHO, </w:t>
            </w:r>
            <w:r>
              <w:rPr>
                <w:rFonts w:hAnsi="Times New Roman"/>
                <w:lang w:val="fr-FR"/>
              </w:rPr>
              <w:t>«</w:t>
            </w:r>
            <w:r>
              <w:t>Implementation of WHO global plan of action of workers health in European region</w:t>
            </w:r>
            <w:r>
              <w:rPr>
                <w:rFonts w:hAnsi="Times New Roman"/>
              </w:rPr>
              <w:t xml:space="preserve">» </w:t>
            </w:r>
            <w:r>
              <w:t xml:space="preserve">WHO Regional Office for Europe, 2008. </w:t>
            </w:r>
            <w:r w:rsidRPr="000E1F50">
              <w:rPr>
                <w:lang w:val="ru-RU"/>
              </w:rPr>
              <w:t>[</w:t>
            </w:r>
            <w:r>
              <w:rPr>
                <w:rFonts w:hAnsi="Times New Roman"/>
                <w:lang w:val="ru-RU"/>
              </w:rPr>
              <w:t>В Интернете</w:t>
            </w:r>
            <w:r w:rsidRPr="000E1F50">
              <w:rPr>
                <w:lang w:val="ru-RU"/>
              </w:rPr>
              <w:t xml:space="preserve">]. </w:t>
            </w:r>
            <w:r>
              <w:t>Available</w:t>
            </w:r>
            <w:r w:rsidRPr="000E1F50">
              <w:rPr>
                <w:lang w:val="ru-RU"/>
              </w:rPr>
              <w:t>: &lt;</w:t>
            </w:r>
            <w:r>
              <w:t>http</w:t>
            </w:r>
            <w:r w:rsidRPr="000E1F50">
              <w:rPr>
                <w:lang w:val="ru-RU"/>
              </w:rPr>
              <w:t>://</w:t>
            </w:r>
            <w:r>
              <w:t>www</w:t>
            </w:r>
            <w:r w:rsidRPr="000E1F50">
              <w:rPr>
                <w:lang w:val="ru-RU"/>
              </w:rPr>
              <w:t>.</w:t>
            </w:r>
            <w:r>
              <w:t>euro</w:t>
            </w:r>
            <w:r w:rsidRPr="000E1F50">
              <w:rPr>
                <w:lang w:val="ru-RU"/>
              </w:rPr>
              <w:t>.</w:t>
            </w:r>
            <w:r>
              <w:t>who</w:t>
            </w:r>
            <w:r w:rsidRPr="000E1F50">
              <w:rPr>
                <w:lang w:val="ru-RU"/>
              </w:rPr>
              <w:t>.</w:t>
            </w:r>
            <w:r>
              <w:t>int</w:t>
            </w:r>
            <w:r w:rsidRPr="000E1F50">
              <w:rPr>
                <w:lang w:val="ru-RU"/>
              </w:rPr>
              <w:t>/__</w:t>
            </w:r>
            <w:r>
              <w:t>data</w:t>
            </w:r>
            <w:r w:rsidRPr="000E1F50">
              <w:rPr>
                <w:lang w:val="ru-RU"/>
              </w:rPr>
              <w:t>/</w:t>
            </w:r>
            <w:r>
              <w:t>assets</w:t>
            </w:r>
            <w:r w:rsidRPr="000E1F50">
              <w:rPr>
                <w:lang w:val="ru-RU"/>
              </w:rPr>
              <w:t>/</w:t>
            </w:r>
            <w:r>
              <w:t>pdf</w:t>
            </w:r>
            <w:r w:rsidRPr="000E1F50">
              <w:rPr>
                <w:lang w:val="ru-RU"/>
              </w:rPr>
              <w:t>_</w:t>
            </w:r>
            <w:r>
              <w:t>file</w:t>
            </w:r>
            <w:r w:rsidRPr="000E1F50">
              <w:rPr>
                <w:lang w:val="ru-RU"/>
              </w:rPr>
              <w:t>/0012/113250/</w:t>
            </w:r>
            <w:r>
              <w:t>E</w:t>
            </w:r>
            <w:r w:rsidRPr="000E1F50">
              <w:rPr>
                <w:lang w:val="ru-RU"/>
              </w:rPr>
              <w:t>93060.</w:t>
            </w:r>
            <w:r>
              <w:t>pdf</w:t>
            </w:r>
            <w:r w:rsidRPr="000E1F50">
              <w:rPr>
                <w:lang w:val="ru-RU"/>
              </w:rPr>
              <w:t xml:space="preserve">&gt;. </w:t>
            </w:r>
            <w:r>
              <w:t>[</w:t>
            </w:r>
            <w:r>
              <w:rPr>
                <w:rFonts w:hAnsi="Times New Roman"/>
              </w:rPr>
              <w:t>Дата обращения</w:t>
            </w:r>
            <w:r>
              <w:t>: 27 03 2014].</w:t>
            </w:r>
          </w:p>
        </w:tc>
      </w:tr>
      <w:tr w:rsidR="002E6EB0" w:rsidRPr="002E6EB0" w:rsidTr="002E6EB0">
        <w:trPr>
          <w:trHeight w:val="680"/>
        </w:trPr>
        <w:tc>
          <w:tcPr>
            <w:tcW w:w="681" w:type="dxa"/>
          </w:tcPr>
          <w:p w:rsidR="002E6EB0" w:rsidRDefault="002E6EB0" w:rsidP="002E6EB0">
            <w:pPr>
              <w:pStyle w:val="af0"/>
            </w:pPr>
            <w:r>
              <w:t xml:space="preserve">[16] </w:t>
            </w:r>
          </w:p>
        </w:tc>
        <w:tc>
          <w:tcPr>
            <w:tcW w:w="8668" w:type="dxa"/>
          </w:tcPr>
          <w:p w:rsidR="002E6EB0" w:rsidRDefault="002E6EB0" w:rsidP="002E6EB0">
            <w:pPr>
              <w:pStyle w:val="af0"/>
              <w:spacing w:line="276" w:lineRule="auto"/>
            </w:pPr>
            <w:r>
              <w:rPr>
                <w:lang w:val="de-DE"/>
              </w:rPr>
              <w:t xml:space="preserve">Marc Suhrcke, Lorenzo Rocco, Martin McKee, Dieter Urban </w:t>
            </w:r>
            <w:r w:rsidRPr="000E1F50">
              <w:rPr>
                <w:rFonts w:hAnsi="Times New Roman"/>
                <w:lang w:val="ru-RU"/>
              </w:rPr>
              <w:t xml:space="preserve">и </w:t>
            </w:r>
            <w:r>
              <w:t>Alfred</w:t>
            </w:r>
            <w:r w:rsidRPr="000E1F50">
              <w:rPr>
                <w:lang w:val="ru-RU"/>
              </w:rPr>
              <w:t xml:space="preserve"> </w:t>
            </w:r>
            <w:r>
              <w:t>Steinherr</w:t>
            </w:r>
            <w:r w:rsidRPr="000E1F50">
              <w:rPr>
                <w:lang w:val="ru-RU"/>
              </w:rPr>
              <w:t xml:space="preserve">, </w:t>
            </w:r>
            <w:r>
              <w:rPr>
                <w:rFonts w:hAnsi="Times New Roman"/>
                <w:lang w:val="ru-RU"/>
              </w:rPr>
              <w:t>«Экономические последствия неинфекционных заболеваний и травм в Российской Федерации</w:t>
            </w:r>
            <w:r w:rsidRPr="000E1F50">
              <w:rPr>
                <w:rFonts w:hAnsi="Times New Roman"/>
                <w:lang w:val="ru-RU"/>
              </w:rPr>
              <w:t xml:space="preserve">» </w:t>
            </w:r>
            <w:r w:rsidRPr="000E1F50">
              <w:rPr>
                <w:lang w:val="ru-RU"/>
              </w:rPr>
              <w:t>[</w:t>
            </w:r>
            <w:r>
              <w:rPr>
                <w:rFonts w:hAnsi="Times New Roman"/>
                <w:lang w:val="ru-RU"/>
              </w:rPr>
              <w:t>В Интернете</w:t>
            </w:r>
            <w:r w:rsidRPr="000E1F50">
              <w:rPr>
                <w:lang w:val="ru-RU"/>
              </w:rPr>
              <w:t xml:space="preserve">]. </w:t>
            </w:r>
            <w:r>
              <w:t>Available: &lt;http://www.euro.who.int/__data/assets/pdf_file/0006/74742/E89992R.pdf&gt;. [</w:t>
            </w:r>
            <w:r>
              <w:rPr>
                <w:rFonts w:hAnsi="Times New Roman"/>
              </w:rPr>
              <w:t>Дата обращения</w:t>
            </w:r>
            <w:r>
              <w:t>: 27 03 2014].</w:t>
            </w:r>
          </w:p>
        </w:tc>
      </w:tr>
      <w:tr w:rsidR="002E6EB0" w:rsidTr="002E6EB0">
        <w:trPr>
          <w:trHeight w:val="680"/>
        </w:trPr>
        <w:tc>
          <w:tcPr>
            <w:tcW w:w="681" w:type="dxa"/>
          </w:tcPr>
          <w:p w:rsidR="002E6EB0" w:rsidRDefault="002E6EB0" w:rsidP="002E6EB0">
            <w:pPr>
              <w:pStyle w:val="af0"/>
            </w:pPr>
            <w:r>
              <w:t xml:space="preserve">[17] </w:t>
            </w:r>
          </w:p>
        </w:tc>
        <w:tc>
          <w:tcPr>
            <w:tcW w:w="8668" w:type="dxa"/>
          </w:tcPr>
          <w:p w:rsidR="002E6EB0" w:rsidRDefault="002E6EB0" w:rsidP="002E6EB0">
            <w:pPr>
              <w:pStyle w:val="af0"/>
              <w:spacing w:line="276" w:lineRule="auto"/>
            </w:pPr>
            <w:r>
              <w:t xml:space="preserve">Kelly Services inc., </w:t>
            </w:r>
            <w:r>
              <w:rPr>
                <w:rFonts w:hAnsi="Times New Roman"/>
                <w:lang w:val="fr-FR"/>
              </w:rPr>
              <w:t>«</w:t>
            </w:r>
            <w:r>
              <w:t xml:space="preserve">Kelly workforce global index. </w:t>
            </w:r>
            <w:r>
              <w:rPr>
                <w:rFonts w:hAnsi="Times New Roman"/>
                <w:lang w:val="ru-RU"/>
              </w:rPr>
              <w:t xml:space="preserve">Удовлетворённость сотрудников </w:t>
            </w:r>
            <w:r w:rsidRPr="000E1F50">
              <w:rPr>
                <w:lang w:val="ru-RU"/>
              </w:rPr>
              <w:t>2013</w:t>
            </w:r>
            <w:r>
              <w:rPr>
                <w:rFonts w:hAnsi="Times New Roman"/>
                <w:lang w:val="ru-RU"/>
              </w:rPr>
              <w:t xml:space="preserve">» Исследование </w:t>
            </w:r>
            <w:r>
              <w:t>Kelly</w:t>
            </w:r>
            <w:r w:rsidRPr="000E1F50">
              <w:rPr>
                <w:lang w:val="ru-RU"/>
              </w:rPr>
              <w:t xml:space="preserve"> </w:t>
            </w:r>
            <w:r>
              <w:t>Services</w:t>
            </w:r>
            <w:r w:rsidRPr="000E1F50">
              <w:rPr>
                <w:lang w:val="ru-RU"/>
              </w:rPr>
              <w:t>, [</w:t>
            </w:r>
            <w:r>
              <w:rPr>
                <w:rFonts w:hAnsi="Times New Roman"/>
                <w:lang w:val="ru-RU"/>
              </w:rPr>
              <w:t>В Интернете</w:t>
            </w:r>
            <w:r w:rsidRPr="000E1F50">
              <w:rPr>
                <w:lang w:val="ru-RU"/>
              </w:rPr>
              <w:t xml:space="preserve">]. </w:t>
            </w:r>
            <w:r>
              <w:t>Available: &lt;http://www.kellyservices.ru/RU/About-Us/KGWI-3-Employee-contentment-2013&gt;. [</w:t>
            </w:r>
            <w:r>
              <w:rPr>
                <w:rFonts w:hAnsi="Times New Roman"/>
              </w:rPr>
              <w:t>Дата обращения</w:t>
            </w:r>
            <w:r>
              <w:t>: 27 03 2014].</w:t>
            </w:r>
          </w:p>
        </w:tc>
      </w:tr>
      <w:tr w:rsidR="002E6EB0" w:rsidTr="002E6EB0">
        <w:trPr>
          <w:trHeight w:val="680"/>
        </w:trPr>
        <w:tc>
          <w:tcPr>
            <w:tcW w:w="681" w:type="dxa"/>
          </w:tcPr>
          <w:p w:rsidR="002E6EB0" w:rsidRDefault="002E6EB0" w:rsidP="002E6EB0">
            <w:pPr>
              <w:pStyle w:val="af0"/>
            </w:pPr>
            <w:r>
              <w:t xml:space="preserve">[18] </w:t>
            </w:r>
          </w:p>
        </w:tc>
        <w:tc>
          <w:tcPr>
            <w:tcW w:w="8668" w:type="dxa"/>
          </w:tcPr>
          <w:p w:rsidR="002E6EB0" w:rsidRDefault="002E6EB0" w:rsidP="002E6EB0">
            <w:pPr>
              <w:pStyle w:val="af0"/>
              <w:spacing w:line="276" w:lineRule="auto"/>
            </w:pPr>
            <w:r>
              <w:t xml:space="preserve">Herbert J. Freudenberger, </w:t>
            </w:r>
            <w:r>
              <w:rPr>
                <w:rFonts w:hAnsi="Times New Roman"/>
                <w:lang w:val="fr-FR"/>
              </w:rPr>
              <w:t>«</w:t>
            </w:r>
            <w:r>
              <w:rPr>
                <w:lang w:val="pt-PT"/>
              </w:rPr>
              <w:t>Staff Burn-Out,</w:t>
            </w:r>
            <w:r>
              <w:rPr>
                <w:rFonts w:hAnsi="Times New Roman"/>
              </w:rPr>
              <w:t xml:space="preserve">» </w:t>
            </w:r>
            <w:r>
              <w:rPr>
                <w:i/>
                <w:iCs/>
              </w:rPr>
              <w:t xml:space="preserve">Journal of Social Issues, </w:t>
            </w:r>
            <w:r>
              <w:rPr>
                <w:rFonts w:hAnsi="Times New Roman"/>
              </w:rPr>
              <w:t>т</w:t>
            </w:r>
            <w:r>
              <w:t xml:space="preserve">. 30, </w:t>
            </w:r>
            <w:r>
              <w:rPr>
                <w:rFonts w:hAnsi="Times New Roman"/>
              </w:rPr>
              <w:t xml:space="preserve">№ </w:t>
            </w:r>
            <w:r>
              <w:t xml:space="preserve">1, pp. 159-165, 1974. </w:t>
            </w:r>
          </w:p>
        </w:tc>
      </w:tr>
      <w:tr w:rsidR="002E6EB0" w:rsidTr="002E6EB0">
        <w:trPr>
          <w:trHeight w:val="680"/>
        </w:trPr>
        <w:tc>
          <w:tcPr>
            <w:tcW w:w="681" w:type="dxa"/>
          </w:tcPr>
          <w:p w:rsidR="002E6EB0" w:rsidRDefault="002E6EB0" w:rsidP="002E6EB0">
            <w:pPr>
              <w:pStyle w:val="af0"/>
            </w:pPr>
            <w:r>
              <w:t xml:space="preserve">[19] </w:t>
            </w:r>
          </w:p>
        </w:tc>
        <w:tc>
          <w:tcPr>
            <w:tcW w:w="8668" w:type="dxa"/>
          </w:tcPr>
          <w:p w:rsidR="002E6EB0" w:rsidRDefault="002E6EB0" w:rsidP="002E6EB0">
            <w:pPr>
              <w:pStyle w:val="af0"/>
              <w:spacing w:line="276" w:lineRule="auto"/>
            </w:pPr>
            <w:r>
              <w:t xml:space="preserve">Breslow L., Fielding J., Herrman A.A. </w:t>
            </w:r>
            <w:r>
              <w:rPr>
                <w:rFonts w:hAnsi="Times New Roman"/>
              </w:rPr>
              <w:t xml:space="preserve">и </w:t>
            </w:r>
            <w:r>
              <w:t xml:space="preserve">Wilbur C.S., </w:t>
            </w:r>
            <w:r>
              <w:rPr>
                <w:rFonts w:hAnsi="Times New Roman"/>
                <w:lang w:val="fr-FR"/>
              </w:rPr>
              <w:t>«</w:t>
            </w:r>
            <w:r>
              <w:t>Worksite health promotion: its evolution and the Johnson &amp; Johnson experience</w:t>
            </w:r>
            <w:r>
              <w:rPr>
                <w:rFonts w:hAnsi="Times New Roman"/>
              </w:rPr>
              <w:t xml:space="preserve">» </w:t>
            </w:r>
            <w:r>
              <w:rPr>
                <w:i/>
                <w:iCs/>
              </w:rPr>
              <w:t xml:space="preserve">Preventive Medicine, </w:t>
            </w:r>
            <w:r>
              <w:rPr>
                <w:rFonts w:hAnsi="Times New Roman"/>
              </w:rPr>
              <w:t>т</w:t>
            </w:r>
            <w:r>
              <w:t xml:space="preserve">. 19, </w:t>
            </w:r>
            <w:r>
              <w:rPr>
                <w:rFonts w:hAnsi="Times New Roman"/>
              </w:rPr>
              <w:t xml:space="preserve">№ </w:t>
            </w:r>
            <w:r>
              <w:t>1, p. 13</w:t>
            </w:r>
            <w:r>
              <w:rPr>
                <w:rFonts w:hAnsi="Times New Roman"/>
              </w:rPr>
              <w:t>–</w:t>
            </w:r>
            <w:r>
              <w:t xml:space="preserve">21, 1990. </w:t>
            </w:r>
          </w:p>
        </w:tc>
      </w:tr>
      <w:tr w:rsidR="002E6EB0" w:rsidTr="002E6EB0">
        <w:trPr>
          <w:trHeight w:val="680"/>
        </w:trPr>
        <w:tc>
          <w:tcPr>
            <w:tcW w:w="681" w:type="dxa"/>
          </w:tcPr>
          <w:p w:rsidR="002E6EB0" w:rsidRDefault="002E6EB0" w:rsidP="002E6EB0">
            <w:pPr>
              <w:pStyle w:val="af0"/>
            </w:pPr>
            <w:r>
              <w:t xml:space="preserve">[20] </w:t>
            </w:r>
          </w:p>
        </w:tc>
        <w:tc>
          <w:tcPr>
            <w:tcW w:w="8668" w:type="dxa"/>
          </w:tcPr>
          <w:p w:rsidR="002E6EB0" w:rsidRDefault="002E6EB0" w:rsidP="002E6EB0">
            <w:pPr>
              <w:pStyle w:val="af0"/>
              <w:spacing w:line="276" w:lineRule="auto"/>
            </w:pPr>
            <w:r>
              <w:t xml:space="preserve">Aldana S.G., </w:t>
            </w:r>
            <w:r>
              <w:rPr>
                <w:rFonts w:hAnsi="Times New Roman"/>
                <w:lang w:val="fr-FR"/>
              </w:rPr>
              <w:t>«</w:t>
            </w:r>
            <w:r>
              <w:t>Financial impact of health promotion programs: a comprehensive review of the literature</w:t>
            </w:r>
            <w:r>
              <w:rPr>
                <w:rFonts w:hAnsi="Times New Roman"/>
              </w:rPr>
              <w:t xml:space="preserve">» </w:t>
            </w:r>
            <w:r>
              <w:rPr>
                <w:i/>
                <w:iCs/>
              </w:rPr>
              <w:t xml:space="preserve">American Journal of Health Promotion, </w:t>
            </w:r>
            <w:r>
              <w:rPr>
                <w:rFonts w:hAnsi="Times New Roman"/>
              </w:rPr>
              <w:t>т</w:t>
            </w:r>
            <w:r>
              <w:t>. 15, p. 296</w:t>
            </w:r>
            <w:r>
              <w:rPr>
                <w:rFonts w:hAnsi="Times New Roman"/>
              </w:rPr>
              <w:t>–</w:t>
            </w:r>
            <w:r>
              <w:t xml:space="preserve">320, 2001. </w:t>
            </w:r>
          </w:p>
        </w:tc>
      </w:tr>
      <w:tr w:rsidR="002E6EB0" w:rsidTr="002E6EB0">
        <w:trPr>
          <w:trHeight w:val="680"/>
        </w:trPr>
        <w:tc>
          <w:tcPr>
            <w:tcW w:w="681" w:type="dxa"/>
          </w:tcPr>
          <w:p w:rsidR="002E6EB0" w:rsidRDefault="002E6EB0" w:rsidP="002E6EB0">
            <w:pPr>
              <w:pStyle w:val="af0"/>
            </w:pPr>
            <w:r>
              <w:t xml:space="preserve">[21] </w:t>
            </w:r>
          </w:p>
        </w:tc>
        <w:tc>
          <w:tcPr>
            <w:tcW w:w="8668" w:type="dxa"/>
          </w:tcPr>
          <w:p w:rsidR="002E6EB0" w:rsidRDefault="002E6EB0" w:rsidP="002E6EB0">
            <w:pPr>
              <w:pStyle w:val="af0"/>
              <w:spacing w:line="276" w:lineRule="auto"/>
            </w:pPr>
            <w:r>
              <w:t xml:space="preserve">Ostwald, Sharon Kay, </w:t>
            </w:r>
            <w:r>
              <w:rPr>
                <w:rFonts w:hAnsi="Times New Roman"/>
                <w:lang w:val="fr-FR"/>
              </w:rPr>
              <w:t>«</w:t>
            </w:r>
            <w:r>
              <w:t>An experimental study of the effect of educational strategies on employees</w:t>
            </w:r>
            <w:r>
              <w:rPr>
                <w:rFonts w:hAnsi="Times New Roman"/>
                <w:lang w:val="fr-FR"/>
              </w:rPr>
              <w:t xml:space="preserve">’ </w:t>
            </w:r>
            <w:r>
              <w:t>health practices, attitudes and health status (promotion, corporate)</w:t>
            </w:r>
            <w:r>
              <w:rPr>
                <w:rFonts w:hAnsi="Times New Roman"/>
              </w:rPr>
              <w:t xml:space="preserve">» </w:t>
            </w:r>
            <w:r>
              <w:rPr>
                <w:i/>
                <w:iCs/>
              </w:rPr>
              <w:t xml:space="preserve">ProQuest Dissertations &amp; Theses Full Text, </w:t>
            </w:r>
            <w:r>
              <w:rPr>
                <w:rFonts w:hAnsi="Times New Roman"/>
                <w:i/>
                <w:iCs/>
              </w:rPr>
              <w:t xml:space="preserve">№ </w:t>
            </w:r>
            <w:r>
              <w:rPr>
                <w:i/>
                <w:iCs/>
              </w:rPr>
              <w:t>8622630.</w:t>
            </w:r>
            <w:r>
              <w:t xml:space="preserve"> </w:t>
            </w:r>
          </w:p>
        </w:tc>
      </w:tr>
      <w:tr w:rsidR="002E6EB0" w:rsidTr="002E6EB0">
        <w:trPr>
          <w:trHeight w:val="680"/>
        </w:trPr>
        <w:tc>
          <w:tcPr>
            <w:tcW w:w="681" w:type="dxa"/>
          </w:tcPr>
          <w:p w:rsidR="002E6EB0" w:rsidRDefault="002E6EB0" w:rsidP="002E6EB0">
            <w:pPr>
              <w:pStyle w:val="af0"/>
            </w:pPr>
            <w:r>
              <w:t xml:space="preserve">[22] </w:t>
            </w:r>
          </w:p>
        </w:tc>
        <w:tc>
          <w:tcPr>
            <w:tcW w:w="8668" w:type="dxa"/>
          </w:tcPr>
          <w:p w:rsidR="002E6EB0" w:rsidRDefault="002E6EB0" w:rsidP="002E6EB0">
            <w:pPr>
              <w:pStyle w:val="af0"/>
              <w:spacing w:line="276" w:lineRule="auto"/>
            </w:pPr>
            <w:r>
              <w:rPr>
                <w:lang w:val="nl-NL"/>
              </w:rPr>
              <w:t xml:space="preserve">Robert Loo, </w:t>
            </w:r>
            <w:r>
              <w:rPr>
                <w:rFonts w:hAnsi="Times New Roman"/>
                <w:lang w:val="fr-FR"/>
              </w:rPr>
              <w:t>«</w:t>
            </w:r>
            <w:r>
              <w:t>Policies and Procedures in the Workplace: How Health Care Organizations Compare</w:t>
            </w:r>
            <w:r>
              <w:rPr>
                <w:rFonts w:hAnsi="Times New Roman"/>
              </w:rPr>
              <w:t xml:space="preserve">» </w:t>
            </w:r>
            <w:r>
              <w:rPr>
                <w:i/>
                <w:iCs/>
              </w:rPr>
              <w:t xml:space="preserve">Healthcare Management Forum, </w:t>
            </w:r>
            <w:r>
              <w:rPr>
                <w:rFonts w:hAnsi="Times New Roman"/>
              </w:rPr>
              <w:t>т</w:t>
            </w:r>
            <w:r>
              <w:t xml:space="preserve">. 6, </w:t>
            </w:r>
            <w:r>
              <w:rPr>
                <w:rFonts w:hAnsi="Times New Roman"/>
              </w:rPr>
              <w:t xml:space="preserve">№ </w:t>
            </w:r>
            <w:r>
              <w:t>2, p. 39</w:t>
            </w:r>
            <w:r>
              <w:rPr>
                <w:rFonts w:hAnsi="Times New Roman"/>
              </w:rPr>
              <w:t>–</w:t>
            </w:r>
            <w:r>
              <w:t xml:space="preserve">43, 1993. </w:t>
            </w:r>
          </w:p>
        </w:tc>
      </w:tr>
      <w:tr w:rsidR="002E6EB0" w:rsidTr="002E6EB0">
        <w:trPr>
          <w:trHeight w:val="680"/>
        </w:trPr>
        <w:tc>
          <w:tcPr>
            <w:tcW w:w="681" w:type="dxa"/>
          </w:tcPr>
          <w:p w:rsidR="002E6EB0" w:rsidRDefault="002E6EB0" w:rsidP="002E6EB0">
            <w:pPr>
              <w:pStyle w:val="af0"/>
            </w:pPr>
            <w:r>
              <w:t xml:space="preserve">[23] </w:t>
            </w:r>
          </w:p>
        </w:tc>
        <w:tc>
          <w:tcPr>
            <w:tcW w:w="8668" w:type="dxa"/>
          </w:tcPr>
          <w:p w:rsidR="002E6EB0" w:rsidRDefault="002E6EB0" w:rsidP="002E6EB0">
            <w:pPr>
              <w:pStyle w:val="af0"/>
              <w:spacing w:line="276" w:lineRule="auto"/>
            </w:pPr>
            <w:r>
              <w:rPr>
                <w:lang w:val="nl-NL"/>
              </w:rPr>
              <w:t xml:space="preserve">Jeffrey T. Kullgren, Andrea B. Troxel, George Loewenstein, David A. Asch, Lisa Wesby, Yuanyuan Tao, Jingsan Zhu </w:t>
            </w:r>
            <w:r>
              <w:rPr>
                <w:rFonts w:hAnsi="Times New Roman"/>
              </w:rPr>
              <w:t xml:space="preserve">и </w:t>
            </w:r>
            <w:r>
              <w:t xml:space="preserve">Kevin G. Volpp, </w:t>
            </w:r>
            <w:r>
              <w:rPr>
                <w:rFonts w:hAnsi="Times New Roman"/>
                <w:lang w:val="fr-FR"/>
              </w:rPr>
              <w:t>«</w:t>
            </w:r>
            <w:r>
              <w:t>Individual-versus group-based financial incentives for weight loss, A randomized, controlled trial</w:t>
            </w:r>
            <w:r>
              <w:rPr>
                <w:rFonts w:hAnsi="Times New Roman"/>
              </w:rPr>
              <w:t xml:space="preserve">» </w:t>
            </w:r>
            <w:r>
              <w:rPr>
                <w:i/>
                <w:iCs/>
              </w:rPr>
              <w:t xml:space="preserve">Annals of Internal Medicine, </w:t>
            </w:r>
            <w:r>
              <w:rPr>
                <w:rFonts w:hAnsi="Times New Roman"/>
              </w:rPr>
              <w:t xml:space="preserve">№ </w:t>
            </w:r>
            <w:r>
              <w:t xml:space="preserve">158(7), pp. 505-514, 2013. </w:t>
            </w:r>
          </w:p>
        </w:tc>
      </w:tr>
      <w:tr w:rsidR="002E6EB0" w:rsidTr="002E6EB0">
        <w:trPr>
          <w:trHeight w:val="680"/>
        </w:trPr>
        <w:tc>
          <w:tcPr>
            <w:tcW w:w="681" w:type="dxa"/>
          </w:tcPr>
          <w:p w:rsidR="002E6EB0" w:rsidRDefault="002E6EB0" w:rsidP="002E6EB0">
            <w:pPr>
              <w:pStyle w:val="af0"/>
            </w:pPr>
            <w:r>
              <w:t xml:space="preserve">[24] </w:t>
            </w:r>
          </w:p>
        </w:tc>
        <w:tc>
          <w:tcPr>
            <w:tcW w:w="8668" w:type="dxa"/>
          </w:tcPr>
          <w:p w:rsidR="002E6EB0" w:rsidRDefault="002E6EB0" w:rsidP="002E6EB0">
            <w:pPr>
              <w:pStyle w:val="af0"/>
              <w:spacing w:line="276" w:lineRule="auto"/>
            </w:pPr>
            <w:r>
              <w:t xml:space="preserve">M.K. Ong </w:t>
            </w:r>
            <w:r>
              <w:rPr>
                <w:rFonts w:hAnsi="Times New Roman"/>
              </w:rPr>
              <w:t xml:space="preserve">и </w:t>
            </w:r>
            <w:r>
              <w:rPr>
                <w:lang w:val="de-DE"/>
              </w:rPr>
              <w:t xml:space="preserve">S.A. Glantz, </w:t>
            </w:r>
            <w:r>
              <w:rPr>
                <w:rFonts w:hAnsi="Times New Roman"/>
                <w:lang w:val="fr-FR"/>
              </w:rPr>
              <w:t>«</w:t>
            </w:r>
            <w:r>
              <w:t>Cardiovascular health and economic effects of smoke-free workplaces</w:t>
            </w:r>
            <w:r>
              <w:rPr>
                <w:rFonts w:hAnsi="Times New Roman"/>
              </w:rPr>
              <w:t xml:space="preserve">» </w:t>
            </w:r>
            <w:r>
              <w:rPr>
                <w:i/>
                <w:iCs/>
              </w:rPr>
              <w:t xml:space="preserve">The American Journal of Medicine, </w:t>
            </w:r>
            <w:r>
              <w:rPr>
                <w:rFonts w:hAnsi="Times New Roman"/>
              </w:rPr>
              <w:t>т</w:t>
            </w:r>
            <w:r>
              <w:t xml:space="preserve">. 117, </w:t>
            </w:r>
            <w:r>
              <w:rPr>
                <w:rFonts w:hAnsi="Times New Roman"/>
              </w:rPr>
              <w:t xml:space="preserve">№ </w:t>
            </w:r>
            <w:r>
              <w:t xml:space="preserve">4, p. 286, 2004. </w:t>
            </w:r>
          </w:p>
        </w:tc>
      </w:tr>
      <w:tr w:rsidR="002E6EB0" w:rsidTr="002E6EB0">
        <w:trPr>
          <w:trHeight w:val="680"/>
        </w:trPr>
        <w:tc>
          <w:tcPr>
            <w:tcW w:w="681" w:type="dxa"/>
          </w:tcPr>
          <w:p w:rsidR="002E6EB0" w:rsidRDefault="002E6EB0" w:rsidP="002E6EB0">
            <w:pPr>
              <w:pStyle w:val="af0"/>
            </w:pPr>
            <w:r>
              <w:t xml:space="preserve">[25] </w:t>
            </w:r>
          </w:p>
        </w:tc>
        <w:tc>
          <w:tcPr>
            <w:tcW w:w="8668" w:type="dxa"/>
          </w:tcPr>
          <w:p w:rsidR="002E6EB0" w:rsidRDefault="002E6EB0" w:rsidP="002E6EB0">
            <w:pPr>
              <w:pStyle w:val="af0"/>
              <w:spacing w:line="276" w:lineRule="auto"/>
            </w:pPr>
            <w:r>
              <w:rPr>
                <w:lang w:val="sv-SE"/>
              </w:rPr>
              <w:t xml:space="preserve">Lagerstrom, Emma Maria, </w:t>
            </w:r>
            <w:r>
              <w:rPr>
                <w:rFonts w:hAnsi="Times New Roman"/>
                <w:lang w:val="fr-FR"/>
              </w:rPr>
              <w:t>«</w:t>
            </w:r>
            <w:r>
              <w:t>A healthy workplace: The role of organizational culture,</w:t>
            </w:r>
            <w:r>
              <w:rPr>
                <w:rFonts w:hAnsi="Times New Roman"/>
              </w:rPr>
              <w:t xml:space="preserve">» </w:t>
            </w:r>
            <w:r>
              <w:rPr>
                <w:i/>
                <w:iCs/>
              </w:rPr>
              <w:t xml:space="preserve">Royal Roads University (Canada), ProQuest, UMI Dissertations Publishing, </w:t>
            </w:r>
            <w:r>
              <w:t xml:space="preserve">2005. </w:t>
            </w:r>
          </w:p>
        </w:tc>
      </w:tr>
      <w:tr w:rsidR="002E6EB0" w:rsidTr="002E6EB0">
        <w:trPr>
          <w:trHeight w:val="680"/>
        </w:trPr>
        <w:tc>
          <w:tcPr>
            <w:tcW w:w="681" w:type="dxa"/>
          </w:tcPr>
          <w:p w:rsidR="002E6EB0" w:rsidRDefault="002E6EB0" w:rsidP="002E6EB0">
            <w:pPr>
              <w:pStyle w:val="af0"/>
            </w:pPr>
            <w:r>
              <w:t xml:space="preserve">[26] </w:t>
            </w:r>
          </w:p>
        </w:tc>
        <w:tc>
          <w:tcPr>
            <w:tcW w:w="8668" w:type="dxa"/>
          </w:tcPr>
          <w:p w:rsidR="002E6EB0" w:rsidRDefault="002E6EB0" w:rsidP="002E6EB0">
            <w:pPr>
              <w:pStyle w:val="af0"/>
              <w:spacing w:line="276" w:lineRule="auto"/>
            </w:pPr>
            <w:r>
              <w:t xml:space="preserve">Cancelliere, Carol, </w:t>
            </w:r>
            <w:r>
              <w:rPr>
                <w:rFonts w:hAnsi="Times New Roman"/>
                <w:lang w:val="fr-FR"/>
              </w:rPr>
              <w:t>«</w:t>
            </w:r>
            <w:r>
              <w:t>Are workplace health promotion/wellness programs ef-fective at improving presenteeism (on-the-job productivity) in workers? A systematic review and best evidence synthesis of the literature</w:t>
            </w:r>
            <w:r>
              <w:rPr>
                <w:rFonts w:hAnsi="Times New Roman"/>
              </w:rPr>
              <w:t xml:space="preserve">» </w:t>
            </w:r>
            <w:r>
              <w:rPr>
                <w:i/>
                <w:iCs/>
              </w:rPr>
              <w:t xml:space="preserve">Lakehead University (Canada), ProQuest, UMI Dissertations Publishing, </w:t>
            </w:r>
            <w:r>
              <w:t xml:space="preserve">2011. </w:t>
            </w:r>
          </w:p>
        </w:tc>
      </w:tr>
      <w:tr w:rsidR="002E6EB0" w:rsidTr="002E6EB0">
        <w:trPr>
          <w:trHeight w:val="680"/>
        </w:trPr>
        <w:tc>
          <w:tcPr>
            <w:tcW w:w="681" w:type="dxa"/>
          </w:tcPr>
          <w:p w:rsidR="002E6EB0" w:rsidRDefault="002E6EB0" w:rsidP="002E6EB0">
            <w:pPr>
              <w:pStyle w:val="af0"/>
            </w:pPr>
            <w:r>
              <w:t xml:space="preserve">[27] </w:t>
            </w:r>
          </w:p>
        </w:tc>
        <w:tc>
          <w:tcPr>
            <w:tcW w:w="8668" w:type="dxa"/>
          </w:tcPr>
          <w:p w:rsidR="002E6EB0" w:rsidRDefault="002E6EB0" w:rsidP="002E6EB0">
            <w:pPr>
              <w:pStyle w:val="af0"/>
              <w:spacing w:line="276" w:lineRule="auto"/>
            </w:pPr>
            <w:r>
              <w:t xml:space="preserve">R. Brockman, </w:t>
            </w:r>
            <w:r>
              <w:rPr>
                <w:rFonts w:hAnsi="Times New Roman"/>
                <w:lang w:val="fr-FR"/>
              </w:rPr>
              <w:t>«</w:t>
            </w:r>
            <w:r>
              <w:t>Physical activity by stealth? The potential health benefits of a workplace transport plan</w:t>
            </w:r>
            <w:r>
              <w:rPr>
                <w:rFonts w:hAnsi="Times New Roman"/>
              </w:rPr>
              <w:t xml:space="preserve">» </w:t>
            </w:r>
            <w:r>
              <w:rPr>
                <w:i/>
                <w:iCs/>
              </w:rPr>
              <w:t xml:space="preserve">Public Health, </w:t>
            </w:r>
            <w:r>
              <w:rPr>
                <w:rFonts w:hAnsi="Times New Roman"/>
              </w:rPr>
              <w:t>т</w:t>
            </w:r>
            <w:r>
              <w:t xml:space="preserve">. 125, </w:t>
            </w:r>
            <w:r>
              <w:rPr>
                <w:rFonts w:hAnsi="Times New Roman"/>
              </w:rPr>
              <w:t xml:space="preserve">№ </w:t>
            </w:r>
            <w:r>
              <w:t>4, p. 210</w:t>
            </w:r>
            <w:r>
              <w:rPr>
                <w:rFonts w:hAnsi="Times New Roman"/>
              </w:rPr>
              <w:t>–</w:t>
            </w:r>
            <w:r>
              <w:t xml:space="preserve">216, 2011. </w:t>
            </w:r>
          </w:p>
        </w:tc>
      </w:tr>
      <w:tr w:rsidR="002E6EB0" w:rsidTr="002E6EB0">
        <w:trPr>
          <w:trHeight w:val="680"/>
        </w:trPr>
        <w:tc>
          <w:tcPr>
            <w:tcW w:w="681" w:type="dxa"/>
          </w:tcPr>
          <w:p w:rsidR="002E6EB0" w:rsidRDefault="002E6EB0" w:rsidP="002E6EB0">
            <w:pPr>
              <w:pStyle w:val="af0"/>
            </w:pPr>
            <w:r>
              <w:t xml:space="preserve">[28] </w:t>
            </w:r>
          </w:p>
        </w:tc>
        <w:tc>
          <w:tcPr>
            <w:tcW w:w="8668" w:type="dxa"/>
          </w:tcPr>
          <w:p w:rsidR="002E6EB0" w:rsidRDefault="002E6EB0" w:rsidP="002E6EB0">
            <w:pPr>
              <w:pStyle w:val="af0"/>
              <w:spacing w:line="276" w:lineRule="auto"/>
            </w:pPr>
            <w:r>
              <w:t xml:space="preserve">Wesley A. Austin </w:t>
            </w:r>
            <w:r>
              <w:rPr>
                <w:rFonts w:hAnsi="Times New Roman"/>
              </w:rPr>
              <w:t xml:space="preserve">и </w:t>
            </w:r>
            <w:r>
              <w:rPr>
                <w:lang w:val="de-DE"/>
              </w:rPr>
              <w:t xml:space="preserve">Rand W. Ressler, </w:t>
            </w:r>
            <w:r>
              <w:rPr>
                <w:rFonts w:hAnsi="Times New Roman"/>
                <w:lang w:val="fr-FR"/>
              </w:rPr>
              <w:t>«</w:t>
            </w:r>
            <w:r>
              <w:t>Do designated drivers and workplace policies effect alcohol consumption?</w:t>
            </w:r>
            <w:r>
              <w:rPr>
                <w:rFonts w:hAnsi="Times New Roman"/>
              </w:rPr>
              <w:t xml:space="preserve">» </w:t>
            </w:r>
            <w:r>
              <w:rPr>
                <w:i/>
                <w:iCs/>
              </w:rPr>
              <w:t xml:space="preserve">The Journal of Socio-Economics, </w:t>
            </w:r>
            <w:r>
              <w:rPr>
                <w:rFonts w:hAnsi="Times New Roman"/>
              </w:rPr>
              <w:t>т</w:t>
            </w:r>
            <w:r>
              <w:t xml:space="preserve">. 41, </w:t>
            </w:r>
            <w:r>
              <w:rPr>
                <w:rFonts w:hAnsi="Times New Roman"/>
              </w:rPr>
              <w:t xml:space="preserve">№ </w:t>
            </w:r>
            <w:r>
              <w:t xml:space="preserve">1, pp. 104-109, 2012. </w:t>
            </w:r>
          </w:p>
        </w:tc>
      </w:tr>
      <w:tr w:rsidR="002E6EB0" w:rsidTr="002E6EB0">
        <w:trPr>
          <w:trHeight w:val="680"/>
        </w:trPr>
        <w:tc>
          <w:tcPr>
            <w:tcW w:w="681" w:type="dxa"/>
          </w:tcPr>
          <w:p w:rsidR="002E6EB0" w:rsidRDefault="002E6EB0" w:rsidP="002E6EB0">
            <w:pPr>
              <w:pStyle w:val="af0"/>
            </w:pPr>
            <w:r>
              <w:lastRenderedPageBreak/>
              <w:t xml:space="preserve">[29] </w:t>
            </w:r>
          </w:p>
        </w:tc>
        <w:tc>
          <w:tcPr>
            <w:tcW w:w="8668" w:type="dxa"/>
          </w:tcPr>
          <w:p w:rsidR="002E6EB0" w:rsidRDefault="002E6EB0" w:rsidP="002E6EB0">
            <w:pPr>
              <w:pStyle w:val="af0"/>
              <w:spacing w:line="276" w:lineRule="auto"/>
            </w:pPr>
            <w:r>
              <w:t xml:space="preserve">John Cawley </w:t>
            </w:r>
            <w:r>
              <w:rPr>
                <w:rFonts w:hAnsi="Times New Roman"/>
              </w:rPr>
              <w:t xml:space="preserve">и </w:t>
            </w:r>
            <w:r>
              <w:t xml:space="preserve">Joshua A. Price, </w:t>
            </w:r>
            <w:r>
              <w:rPr>
                <w:rFonts w:hAnsi="Times New Roman"/>
                <w:lang w:val="fr-FR"/>
              </w:rPr>
              <w:t>«</w:t>
            </w:r>
            <w:r>
              <w:t>A case study of a workplace wellness pro-gram that offers financial incentives for weight loss</w:t>
            </w:r>
            <w:r>
              <w:rPr>
                <w:rFonts w:hAnsi="Times New Roman"/>
              </w:rPr>
              <w:t xml:space="preserve">» </w:t>
            </w:r>
            <w:r>
              <w:rPr>
                <w:i/>
                <w:iCs/>
              </w:rPr>
              <w:t xml:space="preserve">Journal of Health Economics, </w:t>
            </w:r>
            <w:r>
              <w:rPr>
                <w:rFonts w:hAnsi="Times New Roman"/>
              </w:rPr>
              <w:t>т</w:t>
            </w:r>
            <w:r>
              <w:t xml:space="preserve">. 32, </w:t>
            </w:r>
            <w:r>
              <w:rPr>
                <w:rFonts w:hAnsi="Times New Roman"/>
              </w:rPr>
              <w:t xml:space="preserve">№ </w:t>
            </w:r>
            <w:r>
              <w:t>5, p. 794</w:t>
            </w:r>
            <w:r>
              <w:rPr>
                <w:rFonts w:hAnsi="Times New Roman"/>
              </w:rPr>
              <w:t>–</w:t>
            </w:r>
            <w:r>
              <w:t xml:space="preserve">803, 2013. </w:t>
            </w:r>
          </w:p>
        </w:tc>
      </w:tr>
      <w:tr w:rsidR="002E6EB0" w:rsidTr="002E6EB0">
        <w:trPr>
          <w:trHeight w:val="680"/>
        </w:trPr>
        <w:tc>
          <w:tcPr>
            <w:tcW w:w="681" w:type="dxa"/>
          </w:tcPr>
          <w:p w:rsidR="002E6EB0" w:rsidRDefault="002E6EB0" w:rsidP="002E6EB0">
            <w:pPr>
              <w:pStyle w:val="af0"/>
            </w:pPr>
            <w:r>
              <w:t xml:space="preserve">[30] </w:t>
            </w:r>
          </w:p>
        </w:tc>
        <w:tc>
          <w:tcPr>
            <w:tcW w:w="8668" w:type="dxa"/>
          </w:tcPr>
          <w:p w:rsidR="002E6EB0" w:rsidRDefault="002E6EB0" w:rsidP="002E6EB0">
            <w:pPr>
              <w:pStyle w:val="af0"/>
              <w:spacing w:line="276" w:lineRule="auto"/>
            </w:pPr>
            <w:r>
              <w:rPr>
                <w:lang w:val="de-DE"/>
              </w:rPr>
              <w:t xml:space="preserve">F. Geaney, C. Kelly, B.A. Greiner, J.M. Harrington </w:t>
            </w:r>
            <w:r>
              <w:rPr>
                <w:rFonts w:hAnsi="Times New Roman"/>
              </w:rPr>
              <w:t xml:space="preserve">и </w:t>
            </w:r>
            <w:r>
              <w:rPr>
                <w:lang w:val="de-DE"/>
              </w:rPr>
              <w:t xml:space="preserve">P. Beirne, </w:t>
            </w:r>
            <w:r>
              <w:rPr>
                <w:rFonts w:hAnsi="Times New Roman"/>
                <w:lang w:val="fr-FR"/>
              </w:rPr>
              <w:t>«</w:t>
            </w:r>
            <w:r>
              <w:t>The effectiveness of workplace dietary modification interventions: A systematic review</w:t>
            </w:r>
            <w:r>
              <w:rPr>
                <w:rFonts w:hAnsi="Times New Roman"/>
              </w:rPr>
              <w:t xml:space="preserve">» </w:t>
            </w:r>
            <w:r>
              <w:rPr>
                <w:i/>
                <w:iCs/>
              </w:rPr>
              <w:t xml:space="preserve">Preventive Medicine, </w:t>
            </w:r>
            <w:r>
              <w:rPr>
                <w:rFonts w:hAnsi="Times New Roman"/>
              </w:rPr>
              <w:t>т</w:t>
            </w:r>
            <w:r>
              <w:t xml:space="preserve">. 57, </w:t>
            </w:r>
            <w:r>
              <w:rPr>
                <w:rFonts w:hAnsi="Times New Roman"/>
              </w:rPr>
              <w:t xml:space="preserve">№ </w:t>
            </w:r>
            <w:r>
              <w:t>5, p. 438</w:t>
            </w:r>
            <w:r>
              <w:rPr>
                <w:rFonts w:hAnsi="Times New Roman"/>
              </w:rPr>
              <w:t>–</w:t>
            </w:r>
            <w:r>
              <w:t xml:space="preserve">447, 2013. </w:t>
            </w:r>
          </w:p>
        </w:tc>
      </w:tr>
      <w:tr w:rsidR="002E6EB0" w:rsidTr="002E6EB0">
        <w:trPr>
          <w:trHeight w:val="680"/>
        </w:trPr>
        <w:tc>
          <w:tcPr>
            <w:tcW w:w="681" w:type="dxa"/>
          </w:tcPr>
          <w:p w:rsidR="002E6EB0" w:rsidRDefault="002E6EB0" w:rsidP="002E6EB0">
            <w:pPr>
              <w:pStyle w:val="af0"/>
            </w:pPr>
            <w:r>
              <w:t xml:space="preserve">[31] </w:t>
            </w:r>
          </w:p>
        </w:tc>
        <w:tc>
          <w:tcPr>
            <w:tcW w:w="8668" w:type="dxa"/>
          </w:tcPr>
          <w:p w:rsidR="002E6EB0" w:rsidRPr="00F15494" w:rsidRDefault="002E6EB0" w:rsidP="002E6EB0">
            <w:pPr>
              <w:pStyle w:val="af0"/>
              <w:spacing w:line="276" w:lineRule="auto"/>
            </w:pPr>
            <w:r>
              <w:rPr>
                <w:lang w:val="nl-NL"/>
              </w:rPr>
              <w:t xml:space="preserve">Anne Rongen, Suzan J.W. Robroe, Frank J. van Lenthe </w:t>
            </w:r>
            <w:r>
              <w:rPr>
                <w:rFonts w:hAnsi="Times New Roman"/>
              </w:rPr>
              <w:t xml:space="preserve">и </w:t>
            </w:r>
            <w:r>
              <w:rPr>
                <w:lang w:val="de-DE"/>
              </w:rPr>
              <w:t xml:space="preserve">Alex Burdorf, </w:t>
            </w:r>
            <w:r>
              <w:rPr>
                <w:rFonts w:hAnsi="Times New Roman"/>
                <w:lang w:val="fr-FR"/>
              </w:rPr>
              <w:t>«</w:t>
            </w:r>
            <w:r>
              <w:t>Workplace Health Promotion: A Meta-Analysis of Effectiveness</w:t>
            </w:r>
            <w:r>
              <w:rPr>
                <w:rFonts w:hAnsi="Times New Roman"/>
              </w:rPr>
              <w:t xml:space="preserve">» </w:t>
            </w:r>
            <w:r>
              <w:rPr>
                <w:i/>
                <w:iCs/>
              </w:rPr>
              <w:t xml:space="preserve">American Journal of Preventive Medicine, </w:t>
            </w:r>
            <w:r>
              <w:rPr>
                <w:rFonts w:hAnsi="Times New Roman"/>
              </w:rPr>
              <w:t>т</w:t>
            </w:r>
            <w:r>
              <w:t xml:space="preserve">. 44, </w:t>
            </w:r>
            <w:r>
              <w:rPr>
                <w:rFonts w:hAnsi="Times New Roman"/>
              </w:rPr>
              <w:t xml:space="preserve">№ </w:t>
            </w:r>
            <w:r>
              <w:t>4, p. 406</w:t>
            </w:r>
            <w:r>
              <w:rPr>
                <w:rFonts w:hAnsi="Times New Roman"/>
              </w:rPr>
              <w:t>–</w:t>
            </w:r>
            <w:r>
              <w:t xml:space="preserve">415, 2013. </w:t>
            </w:r>
          </w:p>
          <w:p w:rsidR="002E6EB0" w:rsidRPr="00F15494" w:rsidRDefault="002E6EB0" w:rsidP="002E6EB0">
            <w:pPr>
              <w:tabs>
                <w:tab w:val="left" w:pos="1995"/>
              </w:tabs>
              <w:spacing w:line="276" w:lineRule="auto"/>
              <w:rPr>
                <w:lang w:eastAsia="ru-RU"/>
              </w:rPr>
            </w:pPr>
          </w:p>
        </w:tc>
      </w:tr>
    </w:tbl>
    <w:p w:rsidR="00A5248C" w:rsidRDefault="00652C8A">
      <w:pPr>
        <w:spacing w:after="100" w:line="276" w:lineRule="auto"/>
        <w:jc w:val="both"/>
      </w:pPr>
      <w:r>
        <w:rPr>
          <w:sz w:val="20"/>
          <w:szCs w:val="20"/>
        </w:rPr>
        <w:t xml:space="preserve"> </w:t>
      </w:r>
      <w:r w:rsidR="000E1F50">
        <w:rPr>
          <w:sz w:val="20"/>
          <w:szCs w:val="20"/>
        </w:rPr>
        <w:fldChar w:fldCharType="begin"/>
      </w:r>
      <w:r w:rsidR="000E1F50">
        <w:rPr>
          <w:sz w:val="20"/>
          <w:szCs w:val="20"/>
        </w:rPr>
        <w:instrText xml:space="preserve"> ADDIN EN.REFLIST </w:instrText>
      </w:r>
      <w:r w:rsidR="000E1F50">
        <w:rPr>
          <w:sz w:val="20"/>
          <w:szCs w:val="20"/>
        </w:rPr>
        <w:fldChar w:fldCharType="separate"/>
      </w:r>
    </w:p>
    <w:p w:rsidR="00A5248C" w:rsidRDefault="00A5248C">
      <w:pPr>
        <w:spacing w:after="100" w:line="276" w:lineRule="auto"/>
        <w:jc w:val="both"/>
        <w:rPr>
          <w:sz w:val="20"/>
          <w:szCs w:val="20"/>
        </w:rPr>
      </w:pPr>
    </w:p>
    <w:p w:rsidR="00F75D01" w:rsidRDefault="00F75D01">
      <w:pPr>
        <w:spacing w:after="100"/>
        <w:jc w:val="both"/>
        <w:rPr>
          <w:sz w:val="20"/>
          <w:szCs w:val="20"/>
        </w:rPr>
        <w:sectPr w:rsidR="00F75D01" w:rsidSect="0011667F">
          <w:headerReference w:type="even" r:id="rId9"/>
          <w:headerReference w:type="default" r:id="rId10"/>
          <w:pgSz w:w="11900" w:h="16840"/>
          <w:pgMar w:top="1134" w:right="850" w:bottom="1134" w:left="1701" w:header="708" w:footer="708" w:gutter="0"/>
          <w:cols w:space="720"/>
          <w:titlePg/>
          <w:docGrid w:linePitch="326"/>
        </w:sectPr>
      </w:pPr>
    </w:p>
    <w:p w:rsidR="003404BB" w:rsidRDefault="000E1F50" w:rsidP="00F75D01">
      <w:pPr>
        <w:rPr>
          <w:rFonts w:ascii="Times New Roman" w:cs="Times New Roman"/>
          <w:sz w:val="36"/>
          <w:szCs w:val="36"/>
          <w:lang w:val="ru-RU"/>
        </w:rPr>
      </w:pPr>
      <w:r>
        <w:lastRenderedPageBreak/>
        <w:fldChar w:fldCharType="end"/>
      </w:r>
      <w:bookmarkStart w:id="10" w:name="_Toc10"/>
      <w:r w:rsidRPr="00F15494">
        <w:rPr>
          <w:rFonts w:ascii="Times New Roman" w:cs="Times New Roman"/>
          <w:sz w:val="36"/>
          <w:szCs w:val="36"/>
          <w:lang w:val="ru-RU"/>
        </w:rPr>
        <w:t>Приложени</w:t>
      </w:r>
      <w:bookmarkEnd w:id="10"/>
      <w:r w:rsidR="003404BB" w:rsidRPr="00F15494">
        <w:rPr>
          <w:rFonts w:ascii="Times New Roman" w:cs="Times New Roman"/>
          <w:sz w:val="36"/>
          <w:szCs w:val="36"/>
          <w:lang w:val="ru-RU"/>
        </w:rPr>
        <w:t>е №1</w:t>
      </w:r>
      <w:r w:rsidR="00F75D01">
        <w:rPr>
          <w:rFonts w:ascii="Times New Roman" w:cs="Times New Roman"/>
          <w:sz w:val="36"/>
          <w:szCs w:val="36"/>
          <w:lang w:val="ru-RU"/>
        </w:rPr>
        <w:t>. Анкета исследования</w:t>
      </w:r>
    </w:p>
    <w:p w:rsidR="00F75D01" w:rsidRPr="00F75D01" w:rsidRDefault="00F75D01" w:rsidP="00F75D01">
      <w:pPr>
        <w:rPr>
          <w:rFonts w:ascii="Times New Roman" w:cs="Times New Roman"/>
          <w:sz w:val="36"/>
          <w:szCs w:val="36"/>
          <w:lang w:val="ru-RU"/>
        </w:rPr>
      </w:pPr>
    </w:p>
    <w:p w:rsidR="00F75D01" w:rsidRPr="00F75D01" w:rsidRDefault="00F75D01" w:rsidP="00F75D01">
      <w:pPr>
        <w:spacing w:line="276" w:lineRule="auto"/>
        <w:jc w:val="center"/>
        <w:rPr>
          <w:rFonts w:ascii="Times New Roman" w:cs="Times New Roman"/>
          <w:sz w:val="28"/>
          <w:lang w:val="ru-RU"/>
        </w:rPr>
      </w:pPr>
      <w:r w:rsidRPr="00F75D01">
        <w:rPr>
          <w:rFonts w:ascii="Times New Roman" w:cs="Times New Roman"/>
          <w:sz w:val="28"/>
          <w:lang w:val="ru-RU"/>
        </w:rPr>
        <w:t>Здравствуйте!</w:t>
      </w:r>
    </w:p>
    <w:p w:rsidR="00F75D01" w:rsidRPr="00F75D01" w:rsidRDefault="00F75D01" w:rsidP="00F75D01">
      <w:pPr>
        <w:spacing w:line="276" w:lineRule="auto"/>
        <w:jc w:val="center"/>
        <w:rPr>
          <w:rFonts w:ascii="Times New Roman" w:cs="Times New Roman"/>
          <w:lang w:val="ru-RU"/>
        </w:rPr>
      </w:pPr>
    </w:p>
    <w:p w:rsidR="00F75D01" w:rsidRPr="00F75D01" w:rsidRDefault="00F75D01" w:rsidP="00F75D01">
      <w:pPr>
        <w:spacing w:line="276" w:lineRule="auto"/>
        <w:ind w:firstLine="708"/>
        <w:jc w:val="both"/>
        <w:rPr>
          <w:rFonts w:ascii="Times New Roman" w:cs="Times New Roman"/>
          <w:sz w:val="22"/>
          <w:lang w:val="ru-RU"/>
        </w:rPr>
      </w:pPr>
      <w:r w:rsidRPr="00F75D01">
        <w:rPr>
          <w:rFonts w:ascii="Times New Roman" w:cs="Times New Roman"/>
          <w:sz w:val="22"/>
          <w:lang w:val="ru-RU"/>
        </w:rPr>
        <w:t>Кафедра управления и экономики здравоохранения Национального исследовательского университета – Высшей школы экономики предлагает Вам принять участие в исследовании, посвящённому проблемам здорового образа жизни и мерам, способствующим его продвижению среди офисных работников. Мы гарантируем, что никакие сведения, относящиеся к Вашим личным данным, не будут подвержены разглашению. Вся информация, полученная в данном исследовании, будет использована в научных целях в обобщенном виде.</w:t>
      </w:r>
    </w:p>
    <w:p w:rsidR="00F75D01" w:rsidRPr="00F75D01" w:rsidRDefault="00F75D01" w:rsidP="00F75D01">
      <w:pPr>
        <w:spacing w:line="276" w:lineRule="auto"/>
        <w:ind w:firstLine="708"/>
        <w:jc w:val="both"/>
        <w:rPr>
          <w:rFonts w:ascii="Times New Roman" w:cs="Times New Roman"/>
          <w:sz w:val="22"/>
          <w:lang w:val="ru-RU"/>
        </w:rPr>
      </w:pPr>
    </w:p>
    <w:p w:rsidR="00F75D01" w:rsidRPr="00F75D01" w:rsidRDefault="00F75D01" w:rsidP="00F75D01">
      <w:pPr>
        <w:spacing w:line="276" w:lineRule="auto"/>
        <w:jc w:val="center"/>
        <w:rPr>
          <w:sz w:val="22"/>
          <w:lang w:val="ru-RU"/>
        </w:rPr>
      </w:pPr>
    </w:p>
    <w:p w:rsidR="00F75D01" w:rsidRPr="00F75D01" w:rsidRDefault="00F75D01" w:rsidP="00F75D01">
      <w:pPr>
        <w:spacing w:line="276" w:lineRule="auto"/>
        <w:jc w:val="center"/>
        <w:rPr>
          <w:rFonts w:ascii="Times New Roman" w:cs="Times New Roman"/>
          <w:sz w:val="22"/>
          <w:lang w:val="ru-RU"/>
        </w:rPr>
      </w:pPr>
      <w:r w:rsidRPr="00F75D01">
        <w:rPr>
          <w:rFonts w:ascii="Times New Roman" w:cs="Times New Roman"/>
          <w:sz w:val="22"/>
          <w:lang w:val="ru-RU"/>
        </w:rPr>
        <w:t>Заранее благодарим за участие и отзывчивость!</w:t>
      </w:r>
    </w:p>
    <w:p w:rsidR="00F75D01" w:rsidRPr="00F75D01" w:rsidRDefault="00F75D01" w:rsidP="00F75D01">
      <w:pPr>
        <w:spacing w:line="276" w:lineRule="auto"/>
        <w:jc w:val="center"/>
        <w:rPr>
          <w:sz w:val="22"/>
          <w:lang w:val="ru-RU"/>
        </w:rPr>
      </w:pPr>
    </w:p>
    <w:p w:rsidR="00F75D01" w:rsidRPr="00F75D01" w:rsidRDefault="00F75D01" w:rsidP="00F75D01">
      <w:pPr>
        <w:spacing w:line="276" w:lineRule="auto"/>
        <w:jc w:val="center"/>
        <w:rPr>
          <w:sz w:val="22"/>
          <w:lang w:val="ru-RU"/>
        </w:rPr>
      </w:pPr>
    </w:p>
    <w:p w:rsidR="00F75D01" w:rsidRPr="00F75D01" w:rsidRDefault="00F75D01" w:rsidP="00F75D01">
      <w:pPr>
        <w:spacing w:line="276" w:lineRule="auto"/>
        <w:jc w:val="center"/>
        <w:rPr>
          <w:rFonts w:ascii="Times New Roman" w:cs="Times New Roman"/>
          <w:sz w:val="22"/>
          <w:lang w:val="ru-RU"/>
        </w:rPr>
      </w:pPr>
      <w:r>
        <w:rPr>
          <w:rFonts w:ascii="Times New Roman" w:cs="Times New Roman"/>
          <w:noProof/>
          <w:sz w:val="22"/>
          <w:lang w:val="ru-RU" w:eastAsia="ru-RU"/>
        </w:rPr>
        <mc:AlternateContent>
          <mc:Choice Requires="wps">
            <w:drawing>
              <wp:anchor distT="0" distB="0" distL="114300" distR="114300" simplePos="0" relativeHeight="251669504" behindDoc="0" locked="0" layoutInCell="1" allowOverlap="1" wp14:anchorId="5C9952B8" wp14:editId="01074440">
                <wp:simplePos x="0" y="0"/>
                <wp:positionH relativeFrom="column">
                  <wp:posOffset>32385</wp:posOffset>
                </wp:positionH>
                <wp:positionV relativeFrom="paragraph">
                  <wp:posOffset>73025</wp:posOffset>
                </wp:positionV>
                <wp:extent cx="4381500" cy="17145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525F8" id="Прямоугольник 2" o:spid="_x0000_s1026" style="position:absolute;margin-left:2.55pt;margin-top:5.75pt;width:34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" filled="f"/>
            </w:pict>
          </mc:Fallback>
        </mc:AlternateContent>
      </w:r>
    </w:p>
    <w:p w:rsidR="00F75D01" w:rsidRPr="00FD2593" w:rsidRDefault="00F75D01" w:rsidP="00F75D01">
      <w:pPr>
        <w:spacing w:line="276" w:lineRule="auto"/>
        <w:ind w:left="142"/>
        <w:jc w:val="center"/>
        <w:rPr>
          <w:rFonts w:ascii="Times New Roman" w:cs="Times New Roman"/>
          <w:sz w:val="22"/>
        </w:rPr>
      </w:pPr>
      <w:r w:rsidRPr="00FD2593">
        <w:rPr>
          <w:rFonts w:ascii="Times New Roman" w:cs="Times New Roman"/>
          <w:sz w:val="22"/>
        </w:rPr>
        <w:t>Инструкция по заполнению анкеты</w:t>
      </w:r>
    </w:p>
    <w:p w:rsidR="00F75D01" w:rsidRPr="00F75D01" w:rsidRDefault="00F75D01" w:rsidP="00FF71E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right="308" w:firstLine="0"/>
        <w:jc w:val="both"/>
        <w:rPr>
          <w:rFonts w:ascii="Times New Roman" w:cs="Times New Roman"/>
          <w:i/>
          <w:sz w:val="22"/>
          <w:lang w:val="ru-RU"/>
        </w:rPr>
      </w:pPr>
      <w:r w:rsidRPr="00F75D01">
        <w:rPr>
          <w:rFonts w:ascii="Times New Roman" w:cs="Times New Roman"/>
          <w:i/>
          <w:sz w:val="22"/>
          <w:lang w:val="ru-RU"/>
        </w:rPr>
        <w:t>Из предложенных вариантов ответа выбирайте наиболее подходящий Вам</w:t>
      </w:r>
    </w:p>
    <w:p w:rsidR="00F75D01" w:rsidRPr="00F75D01" w:rsidRDefault="00F75D01" w:rsidP="00FF71E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right="308" w:firstLine="0"/>
        <w:jc w:val="both"/>
        <w:rPr>
          <w:rFonts w:ascii="Times New Roman" w:cs="Times New Roman"/>
          <w:i/>
          <w:sz w:val="22"/>
          <w:lang w:val="ru-RU"/>
        </w:rPr>
      </w:pPr>
      <w:r w:rsidRPr="00F75D01">
        <w:rPr>
          <w:rFonts w:ascii="Times New Roman" w:cs="Times New Roman"/>
          <w:i/>
          <w:sz w:val="22"/>
          <w:lang w:val="ru-RU"/>
        </w:rPr>
        <w:t xml:space="preserve">Внимательно </w:t>
      </w:r>
      <w:r w:rsidRPr="00F75D01">
        <w:rPr>
          <w:rFonts w:ascii="Times New Roman" w:eastAsia="MS Gothic" w:cs="Times New Roman"/>
          <w:i/>
          <w:sz w:val="22"/>
          <w:lang w:val="ru-RU"/>
        </w:rPr>
        <w:t>следите за инструкциями к конкретным вопросам, в</w:t>
      </w:r>
      <w:r w:rsidRPr="00F75D01">
        <w:rPr>
          <w:rFonts w:ascii="Times New Roman" w:cs="Times New Roman"/>
          <w:i/>
          <w:sz w:val="22"/>
          <w:lang w:val="ru-RU"/>
        </w:rPr>
        <w:t xml:space="preserve"> некоторых из них допускается несколько вариантов ответа</w:t>
      </w:r>
    </w:p>
    <w:p w:rsidR="00F75D01" w:rsidRDefault="00F75D01" w:rsidP="00FF71E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right="308" w:firstLine="0"/>
        <w:jc w:val="both"/>
        <w:rPr>
          <w:rFonts w:ascii="Times New Roman" w:cs="Times New Roman"/>
          <w:i/>
          <w:sz w:val="22"/>
          <w:lang w:val="ru-RU"/>
        </w:rPr>
      </w:pPr>
      <w:r w:rsidRPr="00F75D01">
        <w:rPr>
          <w:rFonts w:ascii="Times New Roman" w:cs="Times New Roman"/>
          <w:i/>
          <w:sz w:val="22"/>
          <w:lang w:val="ru-RU"/>
        </w:rPr>
        <w:t>Заполняйте анкету самостоятельно, нам важно именно Ваше мнение</w:t>
      </w:r>
    </w:p>
    <w:p w:rsidR="00F75D01" w:rsidRPr="00F75D01" w:rsidRDefault="00F75D01" w:rsidP="00F75D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right="308"/>
        <w:jc w:val="both"/>
        <w:rPr>
          <w:rFonts w:ascii="Times New Roman" w:cs="Times New Roman"/>
          <w:i/>
          <w:sz w:val="22"/>
          <w:lang w:val="ru-RU"/>
        </w:rPr>
      </w:pPr>
    </w:p>
    <w:p w:rsidR="00F75D01" w:rsidRPr="00F75D01" w:rsidRDefault="00F75D01" w:rsidP="00F75D01">
      <w:pPr>
        <w:spacing w:line="276" w:lineRule="auto"/>
        <w:ind w:left="142"/>
        <w:jc w:val="both"/>
        <w:rPr>
          <w:rFonts w:ascii="Times New Roman" w:cs="Times New Roman"/>
          <w:sz w:val="22"/>
          <w:lang w:val="ru-RU"/>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lastRenderedPageBreak/>
        <w:t>Являетесь ли Вы офисным сотрудником, т.е. ведёте свою трудовую деятельность по большей части в офисе?</w:t>
      </w:r>
    </w:p>
    <w:p w:rsidR="00F75D01" w:rsidRPr="00FD2593" w:rsidRDefault="00F75D01" w:rsidP="00FF71E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Да</w:t>
      </w:r>
    </w:p>
    <w:p w:rsidR="00F75D01" w:rsidRPr="00FD2593" w:rsidRDefault="00F75D01" w:rsidP="00FF71E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Нет</w:t>
      </w:r>
    </w:p>
    <w:p w:rsidR="00F75D01" w:rsidRPr="00FD2593" w:rsidRDefault="00F75D01" w:rsidP="00FF71E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К какой группе относится занимаемая Вами должность?</w:t>
      </w:r>
    </w:p>
    <w:p w:rsidR="00F75D01" w:rsidRPr="00FD2593" w:rsidRDefault="00F75D01" w:rsidP="00FF71E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Начало карьеры (Ассистент, Помощник)</w:t>
      </w:r>
    </w:p>
    <w:p w:rsidR="00F75D01" w:rsidRPr="00FD2593" w:rsidRDefault="00F75D01" w:rsidP="00FF71E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Специалист (Штатный менеджер) </w:t>
      </w:r>
    </w:p>
    <w:p w:rsidR="00F75D01" w:rsidRPr="00F75D01" w:rsidRDefault="00F75D01" w:rsidP="00FF71E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Старший/ведущий специалист (заместитель начальника отдела)</w:t>
      </w:r>
    </w:p>
    <w:p w:rsidR="00F75D01" w:rsidRPr="00F75D01" w:rsidRDefault="00F75D01" w:rsidP="00FF71E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Управляющий среднего звена (начальник отдела)</w:t>
      </w:r>
    </w:p>
    <w:p w:rsidR="00F75D01" w:rsidRPr="00F75D01" w:rsidRDefault="00F75D01" w:rsidP="00FF71E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Топ-менеджмент организации (генеральный директор, директор департамента)</w:t>
      </w:r>
    </w:p>
    <w:p w:rsidR="00F75D01" w:rsidRPr="00FD2593"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75D01">
        <w:rPr>
          <w:rFonts w:ascii="Times New Roman" w:cs="Times New Roman"/>
          <w:sz w:val="22"/>
          <w:lang w:val="ru-RU"/>
        </w:rPr>
        <w:t xml:space="preserve">Скажите, пожалуйста, как Вы оцениваете Ваше здоровье? </w:t>
      </w:r>
      <w:r w:rsidRPr="00FD2593">
        <w:rPr>
          <w:rFonts w:ascii="Times New Roman" w:cs="Times New Roman"/>
          <w:sz w:val="22"/>
        </w:rPr>
        <w:t>Оно у Вас…</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Очень хорошее </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Хорошее </w:t>
      </w:r>
    </w:p>
    <w:p w:rsidR="00F75D01" w:rsidRPr="00F75D01"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Среднее, не хорошее, но и не плохое</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Плохое </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Совсем плохое </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З/О </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Как часто Вы посещали врача в течение последнего года?</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Несколько раз в месяц </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Один раз в месяц </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2-3 раза в течение года </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Один раз в течение года </w:t>
      </w:r>
    </w:p>
    <w:p w:rsidR="00F75D01" w:rsidRPr="00FD2593"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Реже одного раза в год </w:t>
      </w:r>
    </w:p>
    <w:p w:rsidR="00F75D01" w:rsidRPr="00A22D2D" w:rsidRDefault="00F75D01" w:rsidP="00FF71E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З/О </w:t>
      </w:r>
    </w:p>
    <w:p w:rsidR="00A22D2D" w:rsidRDefault="00A22D2D" w:rsidP="00A22D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p>
    <w:p w:rsidR="00A22D2D" w:rsidRDefault="00A22D2D" w:rsidP="00A22D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p>
    <w:p w:rsidR="00A22D2D" w:rsidRDefault="00A22D2D" w:rsidP="00A22D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p>
    <w:p w:rsidR="00A22D2D" w:rsidRPr="00FD2593" w:rsidRDefault="00A22D2D" w:rsidP="00A22D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lastRenderedPageBreak/>
        <w:t xml:space="preserve">Есть ли у Вас какие-нибудь хронические заболевания?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Заболевания сердца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Заболевания легких </w:t>
      </w:r>
    </w:p>
    <w:p w:rsidR="00F75D01"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sz w:val="22"/>
        </w:rPr>
      </w:pPr>
      <w:r w:rsidRPr="00FD2593">
        <w:rPr>
          <w:rFonts w:ascii="Times New Roman" w:cs="Times New Roman"/>
          <w:sz w:val="22"/>
        </w:rPr>
        <w:t xml:space="preserve">Заболевания печени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Pr>
          <w:sz w:val="22"/>
        </w:rPr>
        <w:t>Заболевания</w:t>
      </w:r>
      <w:r>
        <w:rPr>
          <w:sz w:val="22"/>
        </w:rPr>
        <w:t xml:space="preserve"> </w:t>
      </w:r>
      <w:r>
        <w:rPr>
          <w:sz w:val="22"/>
        </w:rPr>
        <w:t>почек</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Заболевания ЖКТ</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Заболевания позвоночника </w:t>
      </w:r>
    </w:p>
    <w:p w:rsidR="00F75D01" w:rsidRPr="00F75D01"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Заболевания эндокринной системы (диабет, повышенный сахар в крови) </w:t>
      </w:r>
    </w:p>
    <w:p w:rsidR="00F75D01" w:rsidRPr="00F75D01"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Гипертоническая болезнь (повышенное артериальное давление)</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Заболевания суставов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Заболевания ЛОР-органов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Неврологические заболевания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Заболевания глаз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Гинекологические заболевания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Аллергия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Варикозное расширение вен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Заболевания кожного покрова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Онкологические заболевания </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Ничего перечисленного нет</w:t>
      </w:r>
    </w:p>
    <w:p w:rsidR="00F75D01" w:rsidRPr="00FD2593" w:rsidRDefault="00F75D01" w:rsidP="00FF71E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Скажите, что, по Вашему мнению, является залогом крепкого здоровья?</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Занятие спортом</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Правильный режим дня</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Правильное питание</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Наследственность </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Экология</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Отказ от вредных привычек</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Деятельность системы здравоохранения</w:t>
      </w:r>
    </w:p>
    <w:p w:rsidR="00F75D01" w:rsidRPr="00FD2593" w:rsidRDefault="00F75D01" w:rsidP="00FF71E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lastRenderedPageBreak/>
        <w:t>Курите ли Вы в настоящее время?</w:t>
      </w:r>
    </w:p>
    <w:p w:rsidR="00F75D01" w:rsidRPr="00FD2593" w:rsidRDefault="00F75D01" w:rsidP="00FF71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Да</w:t>
      </w:r>
    </w:p>
    <w:p w:rsidR="00F75D01" w:rsidRPr="00FD2593" w:rsidRDefault="00F75D01" w:rsidP="00FF71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i/>
          <w:sz w:val="22"/>
        </w:rPr>
      </w:pPr>
      <w:r w:rsidRPr="00FD2593">
        <w:rPr>
          <w:rFonts w:ascii="Times New Roman" w:cs="Times New Roman"/>
          <w:sz w:val="22"/>
        </w:rPr>
        <w:t xml:space="preserve">Нет </w:t>
      </w:r>
      <w:r w:rsidRPr="00FD2593">
        <w:rPr>
          <w:rFonts w:ascii="Times New Roman" w:cs="Times New Roman"/>
          <w:i/>
          <w:sz w:val="22"/>
        </w:rPr>
        <w:t>(Переход к вопросу №9)</w:t>
      </w:r>
    </w:p>
    <w:p w:rsidR="00F75D01" w:rsidRPr="00FD2593" w:rsidRDefault="00F75D01" w:rsidP="00FF71E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D2593"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75D01">
        <w:rPr>
          <w:rFonts w:ascii="Times New Roman" w:cs="Times New Roman"/>
          <w:sz w:val="22"/>
          <w:lang w:val="ru-RU"/>
        </w:rPr>
        <w:t xml:space="preserve">Сколько примерно штук сигарет Вы выкуриваете в день? </w:t>
      </w:r>
      <w:r w:rsidRPr="00FD2593">
        <w:rPr>
          <w:rFonts w:ascii="Times New Roman" w:cs="Times New Roman"/>
          <w:sz w:val="22"/>
        </w:rPr>
        <w:t>(</w:t>
      </w:r>
      <w:r w:rsidRPr="00FD2593">
        <w:rPr>
          <w:rFonts w:ascii="Times New Roman" w:cs="Times New Roman"/>
          <w:i/>
          <w:sz w:val="22"/>
        </w:rPr>
        <w:t>1 пачка=20 штук</w:t>
      </w:r>
      <w:r w:rsidRPr="00FD2593">
        <w:rPr>
          <w:rFonts w:ascii="Times New Roman" w:cs="Times New Roman"/>
          <w:sz w:val="22"/>
        </w:rPr>
        <w:t>)</w:t>
      </w:r>
    </w:p>
    <w:p w:rsidR="00F75D01" w:rsidRPr="00FD2593" w:rsidRDefault="00F75D01" w:rsidP="00FF71E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___шт.</w:t>
      </w:r>
    </w:p>
    <w:p w:rsidR="00F75D01" w:rsidRPr="00FD2593" w:rsidRDefault="00F75D01" w:rsidP="00FF71E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Употребляете ли Вы хотя бы иногда алкогольные напитки, включая пиво?</w:t>
      </w:r>
    </w:p>
    <w:p w:rsidR="00F75D01" w:rsidRPr="00FD2593" w:rsidRDefault="00F75D01" w:rsidP="00FF71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Да </w:t>
      </w:r>
    </w:p>
    <w:p w:rsidR="00F75D01" w:rsidRPr="00FD2593" w:rsidRDefault="00F75D01" w:rsidP="00FF71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i/>
          <w:sz w:val="22"/>
        </w:rPr>
      </w:pPr>
      <w:r w:rsidRPr="00FD2593">
        <w:rPr>
          <w:rFonts w:ascii="Times New Roman" w:cs="Times New Roman"/>
          <w:sz w:val="22"/>
        </w:rPr>
        <w:t xml:space="preserve">Нет </w:t>
      </w:r>
      <w:r w:rsidRPr="00FD2593">
        <w:rPr>
          <w:rFonts w:ascii="Times New Roman" w:cs="Times New Roman"/>
          <w:i/>
          <w:sz w:val="22"/>
        </w:rPr>
        <w:t>(Переход к вопросу №11)</w:t>
      </w:r>
    </w:p>
    <w:p w:rsidR="00F75D01" w:rsidRPr="00FD2593" w:rsidRDefault="00F75D01" w:rsidP="00FF71E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Как часто Вы употребляли алкогольные напитки в течение последних 30 дней?</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Каждый день</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4-6 раз в неделю</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2-3 раза в неделю</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1 раз в неделю</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2-3 раза в течение последних 30 дней</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1 раз в течение последних 30 дней</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Как часто Вы питаетесь вне дома?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Практически всегда питаетесь вне дома </w:t>
      </w:r>
    </w:p>
    <w:p w:rsidR="00F75D01" w:rsidRPr="00F75D01"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Все рабочие дни недели вне дома </w:t>
      </w:r>
    </w:p>
    <w:p w:rsidR="00F75D01" w:rsidRPr="00F75D01"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В среднем 2-3 раза в неделю вне дома </w:t>
      </w:r>
    </w:p>
    <w:p w:rsidR="00F75D01" w:rsidRPr="00F75D01"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В среднем меньше 2-х раз в неделю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Питаетесь только дома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З/О </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lastRenderedPageBreak/>
        <w:t xml:space="preserve">В последнее время, удается ли Вам в целом питаться регулярно, не реже 3-х раз в день, изо дня в день?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Да, удаётся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Скорее да, чем нет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Скорее нет, чем да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Никогда не удаётся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З/О </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Вы сидели на какой-нибудь диете? (</w:t>
      </w:r>
      <w:r w:rsidRPr="00F75D01">
        <w:rPr>
          <w:rFonts w:ascii="Times New Roman" w:cs="Times New Roman"/>
          <w:i/>
          <w:sz w:val="22"/>
          <w:lang w:val="ru-RU"/>
        </w:rPr>
        <w:t>Диетой мы считаем любое изменение в Вашей обычной еде именно как для того, чтобы сбросить вес, похудеть , так и улучшить здоровье</w:t>
      </w:r>
      <w:r w:rsidRPr="00F75D01">
        <w:rPr>
          <w:rFonts w:ascii="Times New Roman" w:cs="Times New Roman"/>
          <w:sz w:val="22"/>
          <w:lang w:val="ru-RU"/>
        </w:rPr>
        <w:t>)</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Да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Нет </w:t>
      </w:r>
    </w:p>
    <w:p w:rsidR="00F75D01" w:rsidRPr="00FD2593" w:rsidRDefault="00F75D01" w:rsidP="00FF71E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З/О </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Как бы Вы оценили в целом уровень своей повседневной физической активности?</w:t>
      </w:r>
    </w:p>
    <w:p w:rsidR="00F75D01" w:rsidRPr="00F75D01" w:rsidRDefault="00F75D01" w:rsidP="00FF71E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Очень низкий (</w:t>
      </w:r>
      <w:r w:rsidRPr="00F75D01">
        <w:rPr>
          <w:rFonts w:ascii="Times New Roman" w:cs="Times New Roman"/>
          <w:i/>
          <w:sz w:val="22"/>
          <w:lang w:val="ru-RU"/>
        </w:rPr>
        <w:t>большую часть дня вы сидите на работе, немного медленной ходьбы, редко стоите/ отсутствует дополнительная физическая активность</w:t>
      </w:r>
      <w:r w:rsidRPr="00F75D01">
        <w:rPr>
          <w:rFonts w:ascii="Times New Roman" w:cs="Times New Roman"/>
          <w:sz w:val="22"/>
          <w:lang w:val="ru-RU"/>
        </w:rPr>
        <w:t>)</w:t>
      </w:r>
    </w:p>
    <w:p w:rsidR="00F75D01" w:rsidRPr="00F75D01" w:rsidRDefault="00F75D01" w:rsidP="00FF71E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Низкий (</w:t>
      </w:r>
      <w:r w:rsidRPr="00F75D01">
        <w:rPr>
          <w:rFonts w:ascii="Times New Roman" w:cs="Times New Roman"/>
          <w:i/>
          <w:sz w:val="22"/>
          <w:lang w:val="ru-RU"/>
        </w:rPr>
        <w:t>сидячая работа, иногда вы стоите и медленно ходите, физический труд занимает не более 2 часов в день/ отсутствует дополнительная физическая активность</w:t>
      </w:r>
      <w:r w:rsidRPr="00F75D01">
        <w:rPr>
          <w:rFonts w:ascii="Times New Roman" w:cs="Times New Roman"/>
          <w:sz w:val="22"/>
          <w:lang w:val="ru-RU"/>
        </w:rPr>
        <w:t>)</w:t>
      </w:r>
    </w:p>
    <w:p w:rsidR="00F75D01" w:rsidRPr="00F75D01" w:rsidRDefault="00F75D01" w:rsidP="00FF71E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Средний (</w:t>
      </w:r>
      <w:r w:rsidRPr="00F75D01">
        <w:rPr>
          <w:rFonts w:ascii="Times New Roman" w:cs="Times New Roman"/>
          <w:i/>
          <w:sz w:val="22"/>
          <w:lang w:val="ru-RU"/>
        </w:rPr>
        <w:t>работа связана больше с ходьбой, чем с сидением/ присутствует дополнительная физическая активность, например, танцы, плавание</w:t>
      </w:r>
      <w:r w:rsidRPr="00F75D01">
        <w:rPr>
          <w:rFonts w:ascii="Times New Roman" w:cs="Times New Roman"/>
          <w:sz w:val="22"/>
          <w:lang w:val="ru-RU"/>
        </w:rPr>
        <w:t>)</w:t>
      </w:r>
    </w:p>
    <w:p w:rsidR="00F75D01" w:rsidRPr="00F75D01" w:rsidRDefault="00F75D01" w:rsidP="00FF71E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Высокий (</w:t>
      </w:r>
      <w:r w:rsidRPr="00F75D01">
        <w:rPr>
          <w:rFonts w:ascii="Times New Roman" w:cs="Times New Roman"/>
          <w:i/>
          <w:sz w:val="22"/>
          <w:lang w:val="ru-RU"/>
        </w:rPr>
        <w:t>работа связана с постоянной физической нагрузкой/ присутствуют ежедневные занятия физкультурой и спортом</w:t>
      </w:r>
      <w:r w:rsidRPr="00F75D01">
        <w:rPr>
          <w:rFonts w:ascii="Times New Roman" w:cs="Times New Roman"/>
          <w:sz w:val="22"/>
          <w:lang w:val="ru-RU"/>
        </w:rPr>
        <w:t>)</w:t>
      </w:r>
    </w:p>
    <w:p w:rsidR="00F75D01" w:rsidRPr="00FD2593" w:rsidRDefault="00F75D01" w:rsidP="00FF71E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Как часто вы занимаетесь физкультурой и спортом?</w:t>
      </w:r>
    </w:p>
    <w:p w:rsidR="00F75D01" w:rsidRPr="00FD2593" w:rsidRDefault="00F75D01" w:rsidP="00FF71E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lastRenderedPageBreak/>
        <w:t>Ежедневно</w:t>
      </w:r>
    </w:p>
    <w:p w:rsidR="00F75D01" w:rsidRPr="00FD2593" w:rsidRDefault="00F75D01" w:rsidP="00FF71E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2-3 раза в неделю </w:t>
      </w:r>
    </w:p>
    <w:p w:rsidR="00F75D01" w:rsidRPr="00FD2593" w:rsidRDefault="00F75D01" w:rsidP="00FF71E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Очень редко</w:t>
      </w:r>
    </w:p>
    <w:p w:rsidR="00F75D01" w:rsidRPr="00F75D01" w:rsidRDefault="00F75D01" w:rsidP="00FF71E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Вообще не занимаюсь (</w:t>
      </w:r>
      <w:r w:rsidRPr="00F75D01">
        <w:rPr>
          <w:rFonts w:ascii="Times New Roman" w:cs="Times New Roman"/>
          <w:i/>
          <w:sz w:val="22"/>
          <w:lang w:val="ru-RU"/>
        </w:rPr>
        <w:t>переход к вопросу №17</w:t>
      </w:r>
      <w:r w:rsidRPr="00F75D01">
        <w:rPr>
          <w:rFonts w:ascii="Times New Roman" w:cs="Times New Roman"/>
          <w:sz w:val="22"/>
          <w:lang w:val="ru-RU"/>
        </w:rPr>
        <w:t>)</w:t>
      </w:r>
    </w:p>
    <w:p w:rsidR="00F75D01" w:rsidRPr="00F75D01" w:rsidRDefault="00F75D01" w:rsidP="00FF71E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Затрудняюсь ответить (</w:t>
      </w:r>
      <w:r w:rsidRPr="00F75D01">
        <w:rPr>
          <w:rFonts w:ascii="Times New Roman" w:cs="Times New Roman"/>
          <w:i/>
          <w:sz w:val="22"/>
          <w:lang w:val="ru-RU"/>
        </w:rPr>
        <w:t>переход к вопросу №17</w:t>
      </w:r>
      <w:r w:rsidRPr="00F75D01">
        <w:rPr>
          <w:rFonts w:ascii="Times New Roman" w:cs="Times New Roman"/>
          <w:sz w:val="22"/>
          <w:lang w:val="ru-RU"/>
        </w:rPr>
        <w:t>)</w:t>
      </w:r>
    </w:p>
    <w:p w:rsidR="00F75D01" w:rsidRPr="00F75D01" w:rsidRDefault="00F75D01" w:rsidP="00F75D01">
      <w:pPr>
        <w:spacing w:line="276" w:lineRule="auto"/>
        <w:jc w:val="both"/>
        <w:rPr>
          <w:rFonts w:ascii="Times New Roman" w:cs="Times New Roman"/>
          <w:sz w:val="22"/>
          <w:lang w:val="ru-RU"/>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Какой из вариантов описания лучше всего соответствует Вашим занятиям физкультурой? </w:t>
      </w:r>
    </w:p>
    <w:p w:rsidR="00F75D01" w:rsidRPr="00F75D01"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Лёгкие физкультурные упражнения для отдыха менее трёх раз в неделю </w:t>
      </w:r>
    </w:p>
    <w:p w:rsidR="00F75D01" w:rsidRPr="00F75D01"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Физкультурные упражнения средней или высокой тяжести менее трёх раз в неделю </w:t>
      </w:r>
    </w:p>
    <w:p w:rsidR="00F75D01" w:rsidRPr="00FD2593"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75D01">
        <w:rPr>
          <w:rFonts w:ascii="Times New Roman" w:cs="Times New Roman"/>
          <w:sz w:val="22"/>
          <w:lang w:val="ru-RU"/>
        </w:rPr>
        <w:t xml:space="preserve">Физкультурные упражнения высокой тяжести по крайней мере три раза в неделю </w:t>
      </w:r>
      <w:r w:rsidRPr="00FD2593">
        <w:rPr>
          <w:rFonts w:ascii="Times New Roman" w:cs="Times New Roman"/>
          <w:sz w:val="22"/>
        </w:rPr>
        <w:t xml:space="preserve">15 минут и более </w:t>
      </w:r>
    </w:p>
    <w:p w:rsidR="00F75D01" w:rsidRPr="00F75D01"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Ежедневные занятия физкультурой по меньшей мере 30 минут в день </w:t>
      </w:r>
    </w:p>
    <w:p w:rsidR="00F75D01" w:rsidRPr="00FD2593"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Влияют ли, по-Вашему, занятия физкультурой и спортом на состояние вашего здоровья?</w:t>
      </w:r>
    </w:p>
    <w:p w:rsidR="00F75D01" w:rsidRPr="00FD2593"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 xml:space="preserve">Да </w:t>
      </w:r>
    </w:p>
    <w:p w:rsidR="00F75D01" w:rsidRPr="00FD2593"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Нет</w:t>
      </w:r>
    </w:p>
    <w:p w:rsidR="00F75D01" w:rsidRPr="00FD2593" w:rsidRDefault="00F75D01" w:rsidP="00FF71E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r w:rsidRPr="00FD2593">
        <w:rPr>
          <w:rFonts w:ascii="Times New Roman" w:cs="Times New Roman"/>
          <w:sz w:val="22"/>
        </w:rPr>
        <w:br/>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Как Вы думаете, оказывает ли офисная работа отрицательное влияние на общее состояние здоровье?</w:t>
      </w:r>
    </w:p>
    <w:p w:rsidR="00F75D01" w:rsidRPr="00FD2593" w:rsidRDefault="00F75D01" w:rsidP="00FF71E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Не оказывает</w:t>
      </w:r>
    </w:p>
    <w:p w:rsidR="00F75D01" w:rsidRPr="00FD2593" w:rsidRDefault="00F75D01" w:rsidP="00FF71E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Скорее не оказывает</w:t>
      </w:r>
    </w:p>
    <w:p w:rsidR="00F75D01" w:rsidRPr="00FD2593" w:rsidRDefault="00F75D01" w:rsidP="00FF71E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Скорее оказывает</w:t>
      </w:r>
    </w:p>
    <w:p w:rsidR="00F75D01" w:rsidRPr="00FD2593" w:rsidRDefault="00F75D01" w:rsidP="00FF71E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Оказывает</w:t>
      </w:r>
    </w:p>
    <w:p w:rsidR="00F75D01" w:rsidRPr="00FD2593" w:rsidRDefault="00F75D01" w:rsidP="00FF71E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lastRenderedPageBreak/>
        <w:t xml:space="preserve"> Слышали ли Вы ранее что-нибудь о корпоративных программах, используемых работодателем для поддержки здорового образа жизни своих сотрудников?</w:t>
      </w:r>
    </w:p>
    <w:p w:rsidR="00F75D01" w:rsidRPr="00FD2593" w:rsidRDefault="00F75D01" w:rsidP="00FF71E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Да</w:t>
      </w:r>
    </w:p>
    <w:p w:rsidR="00F75D01" w:rsidRPr="00FD2593" w:rsidRDefault="00F75D01" w:rsidP="00FF71E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Нет</w:t>
      </w:r>
    </w:p>
    <w:p w:rsidR="00F75D01" w:rsidRPr="00FD2593" w:rsidRDefault="00A22D2D" w:rsidP="00FF71E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Pr>
          <w:rFonts w:ascii="Times New Roman" w:cs="Times New Roman"/>
          <w:noProof/>
          <w:sz w:val="22"/>
          <w:lang w:val="ru-RU" w:eastAsia="ru-RU"/>
        </w:rPr>
        <mc:AlternateContent>
          <mc:Choice Requires="wps">
            <w:drawing>
              <wp:anchor distT="0" distB="0" distL="114300" distR="114300" simplePos="0" relativeHeight="251672576" behindDoc="0" locked="0" layoutInCell="1" allowOverlap="1" wp14:anchorId="0ED1F1D7" wp14:editId="27378D7D">
                <wp:simplePos x="0" y="0"/>
                <wp:positionH relativeFrom="column">
                  <wp:posOffset>184785</wp:posOffset>
                </wp:positionH>
                <wp:positionV relativeFrom="paragraph">
                  <wp:posOffset>167640</wp:posOffset>
                </wp:positionV>
                <wp:extent cx="4514850" cy="1304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7873" id="Прямоугольник 3" o:spid="_x0000_s1026" style="position:absolute;margin-left:14.55pt;margin-top:13.2pt;width:355.5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" filled="f"/>
            </w:pict>
          </mc:Fallback>
        </mc:AlternateContent>
      </w:r>
      <w:r w:rsidR="00F75D01" w:rsidRPr="00FD2593">
        <w:rPr>
          <w:rFonts w:ascii="Times New Roman" w:cs="Times New Roman"/>
          <w:sz w:val="22"/>
        </w:rPr>
        <w:t>З/О</w:t>
      </w:r>
    </w:p>
    <w:p w:rsidR="00F75D01" w:rsidRPr="00F75D01" w:rsidRDefault="00F75D01" w:rsidP="00F75D01">
      <w:pPr>
        <w:spacing w:line="276" w:lineRule="auto"/>
        <w:ind w:left="426" w:right="-543" w:firstLine="360"/>
        <w:jc w:val="both"/>
        <w:rPr>
          <w:rFonts w:ascii="Times New Roman" w:cs="Times New Roman"/>
          <w:i/>
          <w:sz w:val="22"/>
          <w:lang w:val="ru-RU"/>
        </w:rPr>
      </w:pPr>
      <w:r>
        <w:rPr>
          <w:noProof/>
          <w:sz w:val="22"/>
          <w:lang w:val="ru-RU" w:eastAsia="ru-RU"/>
        </w:rPr>
        <mc:AlternateContent>
          <mc:Choice Requires="wps">
            <w:drawing>
              <wp:anchor distT="0" distB="0" distL="114300" distR="114300" simplePos="0" relativeHeight="251670528" behindDoc="0" locked="0" layoutInCell="1" allowOverlap="1" wp14:anchorId="193BC539" wp14:editId="2509DE82">
                <wp:simplePos x="0" y="0"/>
                <wp:positionH relativeFrom="column">
                  <wp:posOffset>4543425</wp:posOffset>
                </wp:positionH>
                <wp:positionV relativeFrom="paragraph">
                  <wp:posOffset>-5016500</wp:posOffset>
                </wp:positionV>
                <wp:extent cx="4124325" cy="171450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D497D" id="Прямоугольник 1" o:spid="_x0000_s1026" style="position:absolute;margin-left:357.75pt;margin-top:-395pt;width:324.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" filled="f"/>
            </w:pict>
          </mc:Fallback>
        </mc:AlternateContent>
      </w:r>
      <w:r w:rsidRPr="00F75D01">
        <w:rPr>
          <w:rFonts w:ascii="Times New Roman" w:cs="Times New Roman"/>
          <w:i/>
          <w:sz w:val="22"/>
          <w:lang w:val="ru-RU"/>
        </w:rPr>
        <w:t xml:space="preserve">Корпоративные практики по поддержке здорового образа жизни – система корпоративных стандартов, согласно которым работодатель ведёт контроль за здоровьем своих сотрудников, а также проводит профилактическую работу и пропагандирует здоровый образ жизни. </w:t>
      </w:r>
    </w:p>
    <w:p w:rsidR="00F75D01" w:rsidRPr="00F75D01" w:rsidRDefault="00F75D01" w:rsidP="00F75D01">
      <w:pPr>
        <w:spacing w:line="276" w:lineRule="auto"/>
        <w:ind w:left="426" w:right="-543" w:firstLine="360"/>
        <w:jc w:val="both"/>
        <w:rPr>
          <w:rFonts w:ascii="Times New Roman" w:cs="Times New Roman"/>
          <w:i/>
          <w:sz w:val="22"/>
          <w:lang w:val="ru-RU"/>
        </w:rPr>
      </w:pPr>
      <w:r w:rsidRPr="00F75D01">
        <w:rPr>
          <w:rFonts w:ascii="Times New Roman" w:cs="Times New Roman"/>
          <w:i/>
          <w:sz w:val="22"/>
          <w:lang w:val="ru-RU"/>
        </w:rPr>
        <w:t>К числу используемых мер относятся финансирование занятий спортом, программ по борьбе с курением, стрессами, консультационных услуг у некоторых специалистов, например, врачей-диетологов или психологов.</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Используются ли в организации, где Вы работаете, корпоративные практики для поддержки ЗОЖ сотрудников?</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Да</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Нет (</w:t>
      </w:r>
      <w:r w:rsidRPr="00FD2593">
        <w:rPr>
          <w:rFonts w:ascii="Times New Roman" w:cs="Times New Roman"/>
          <w:i/>
          <w:sz w:val="22"/>
        </w:rPr>
        <w:t>переход к вопросу №23</w:t>
      </w:r>
      <w:r w:rsidRPr="00FD2593">
        <w:rPr>
          <w:rFonts w:ascii="Times New Roman" w:cs="Times New Roman"/>
          <w:sz w:val="22"/>
        </w:rPr>
        <w:t>)</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Если да, то какой они носят характер?</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Мониторинг общего состояния здоровья</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Борьба с вредными привычками</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Стимулирование физической активности</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Соблюдение режима дня/контроль питания</w:t>
      </w:r>
    </w:p>
    <w:p w:rsidR="00F75D01" w:rsidRPr="00FD2593" w:rsidRDefault="00F75D01" w:rsidP="00FF71E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З/О</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Как бы Вы оценили работу используемых Вашим работодателем мер по поддержке здорового образа жизни? (</w:t>
      </w:r>
      <w:r w:rsidRPr="00F75D01">
        <w:rPr>
          <w:rFonts w:ascii="Times New Roman" w:cs="Times New Roman"/>
          <w:i/>
          <w:sz w:val="22"/>
          <w:lang w:val="ru-RU"/>
        </w:rPr>
        <w:t>1-Совсем не работают, 5-Работают в полной мере</w:t>
      </w:r>
      <w:r w:rsidRPr="00F75D01">
        <w:rPr>
          <w:rFonts w:ascii="Times New Roman" w:cs="Times New Roman"/>
          <w:sz w:val="22"/>
          <w:lang w:val="ru-RU"/>
        </w:rPr>
        <w:t xml:space="preserve">. </w:t>
      </w:r>
      <w:r w:rsidRPr="00F75D01">
        <w:rPr>
          <w:rFonts w:ascii="Times New Roman" w:cs="Times New Roman"/>
          <w:i/>
          <w:sz w:val="22"/>
          <w:lang w:val="ru-RU"/>
        </w:rPr>
        <w:t>Переход к вопросу №24</w:t>
      </w:r>
      <w:r w:rsidRPr="00F75D01">
        <w:rPr>
          <w:rFonts w:ascii="Times New Roman" w:cs="Times New Roman"/>
          <w:sz w:val="22"/>
          <w:lang w:val="ru-RU"/>
        </w:rPr>
        <w:t>)</w:t>
      </w:r>
    </w:p>
    <w:p w:rsidR="00F75D01" w:rsidRPr="00FD2593" w:rsidRDefault="00F75D01" w:rsidP="00F75D01">
      <w:pPr>
        <w:spacing w:line="276" w:lineRule="auto"/>
        <w:jc w:val="both"/>
        <w:rPr>
          <w:rFonts w:ascii="Times New Roman" w:cs="Times New Roman"/>
          <w:sz w:val="22"/>
        </w:rPr>
      </w:pPr>
      <w:r w:rsidRPr="00F75D01">
        <w:rPr>
          <w:rFonts w:ascii="Times New Roman" w:cs="Times New Roman"/>
          <w:sz w:val="22"/>
          <w:lang w:val="ru-RU"/>
        </w:rPr>
        <w:t xml:space="preserve">                </w:t>
      </w:r>
      <w:r w:rsidRPr="00FD2593">
        <w:rPr>
          <w:rFonts w:ascii="Times New Roman" w:cs="Times New Roman"/>
          <w:sz w:val="22"/>
        </w:rPr>
        <w:t xml:space="preserve">1______2 _______3_______4_______5______З/О </w:t>
      </w: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lastRenderedPageBreak/>
        <w:t xml:space="preserve"> Если нет, то, как Вы считаете, использование корпоративных практик поддержки ЗОЖ какого характера актуально в Вашей организации?</w:t>
      </w:r>
    </w:p>
    <w:p w:rsidR="00F75D01" w:rsidRPr="00FD2593" w:rsidRDefault="00F75D01" w:rsidP="00FF71E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Мониторинг общего состояния здоровья</w:t>
      </w:r>
    </w:p>
    <w:p w:rsidR="00F75D01" w:rsidRPr="00FD2593" w:rsidRDefault="00F75D01" w:rsidP="00FF71E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Борьба с вредными привычками</w:t>
      </w:r>
    </w:p>
    <w:p w:rsidR="00F75D01" w:rsidRPr="00FD2593" w:rsidRDefault="00F75D01" w:rsidP="00FF71E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Стимулирование физической активности</w:t>
      </w:r>
    </w:p>
    <w:p w:rsidR="00F75D01" w:rsidRPr="00FD2593" w:rsidRDefault="00F75D01" w:rsidP="00FF71E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rPr>
      </w:pPr>
      <w:r w:rsidRPr="00FD2593">
        <w:rPr>
          <w:rFonts w:ascii="Times New Roman" w:cs="Times New Roman"/>
          <w:sz w:val="22"/>
        </w:rPr>
        <w:t>Соблюдение режима дня/контроль питания</w:t>
      </w:r>
    </w:p>
    <w:p w:rsidR="00F75D01" w:rsidRPr="00FD2593" w:rsidRDefault="00F75D01" w:rsidP="00F75D01">
      <w:pPr>
        <w:spacing w:line="276" w:lineRule="auto"/>
        <w:jc w:val="both"/>
        <w:rPr>
          <w:rFonts w:ascii="Times New Roman" w:cs="Times New Roman"/>
          <w:sz w:val="22"/>
        </w:rPr>
      </w:pPr>
    </w:p>
    <w:p w:rsidR="00F75D01" w:rsidRPr="00F75D01" w:rsidRDefault="00F75D01" w:rsidP="00FF71E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imes New Roman" w:cs="Times New Roman"/>
          <w:sz w:val="22"/>
          <w:lang w:val="ru-RU"/>
        </w:rPr>
      </w:pPr>
      <w:r w:rsidRPr="00F75D01">
        <w:rPr>
          <w:rFonts w:ascii="Times New Roman" w:cs="Times New Roman"/>
          <w:sz w:val="22"/>
          <w:lang w:val="ru-RU"/>
        </w:rPr>
        <w:t xml:space="preserve"> Ниже находится список мероприятий, которые могут быть использованы в рамках корпоративных программ по поддержке здорового образа жизни. Оцените, пожалуйста, насколько Вам были бы интересны следующие меры. (</w:t>
      </w:r>
      <w:r w:rsidRPr="00F75D01">
        <w:rPr>
          <w:rFonts w:ascii="Times New Roman" w:cs="Times New Roman"/>
          <w:i/>
          <w:sz w:val="22"/>
          <w:lang w:val="ru-RU"/>
        </w:rPr>
        <w:t>1-Совсем не интересно, 5-Очень интересно</w:t>
      </w:r>
      <w:r w:rsidRPr="00F75D01">
        <w:rPr>
          <w:rFonts w:ascii="Times New Roman" w:cs="Times New Roman"/>
          <w:sz w:val="22"/>
          <w:lang w:val="ru-RU"/>
        </w:rPr>
        <w:t>)</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tblGrid>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Проведение ежегодных/квартальных проверок, оценка ключевых показателей состояния здоровья сотрудников</w:t>
            </w:r>
          </w:p>
        </w:tc>
        <w:tc>
          <w:tcPr>
            <w:tcW w:w="1418" w:type="dxa"/>
            <w:vAlign w:val="center"/>
          </w:tcPr>
          <w:p w:rsidR="00A22D2D" w:rsidRPr="00A22D2D" w:rsidRDefault="00A22D2D" w:rsidP="00A22D2D">
            <w:pPr>
              <w:spacing w:line="276" w:lineRule="auto"/>
              <w:jc w:val="center"/>
              <w:rPr>
                <w:rFonts w:ascii="Times New Roman" w:cs="Times New Roman"/>
                <w:sz w:val="20"/>
                <w:lang w:val="ru-RU"/>
              </w:rPr>
            </w:pPr>
            <w:r>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Наличие в штате квалифицированного медицинского работника (например, врача общей практики) на постоянной основе</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Возможность консультации с квалифицированным медицинским работником по требованию</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FD2593"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rPr>
            </w:pPr>
            <w:r w:rsidRPr="00A22D2D">
              <w:rPr>
                <w:rFonts w:ascii="Times New Roman" w:cs="Times New Roman"/>
                <w:sz w:val="20"/>
              </w:rPr>
              <w:t>Компенсация медицинского обслуживания</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Организация тренингов, посвящённых вопросам поддержки здорового образа жизни (пользе правильного питания, физической активности, борьбе с вредными привычками)</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Проведение индивидуальных консультаций, направленных на борьбу с курением</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Материальное стимулирование отказа от курения (по достижению и закреплению результата)</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Контроль и сокращение времени, которое сотрудник тратит на курение в рабочее время, введения системы штрафов</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Проведение индивидуальных консультаций с врачом-диетологом</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Контроль за соблюдением режима дня (времени приёма пищи)</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lastRenderedPageBreak/>
              <w:t>Полная компенсация работодателем горячего питания</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Частичная компенсация работодателем питания (только полезные продукты и блюда, составляющие здорового рациона)</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Материальное стимулирование снижения лишнего веса (по достижению и закреплению результата)</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Премирование сотрудников, которые в течение квартала(года) ни разу не брали больничный</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Полная компенсация работодателем затрат на занятие спортом (фитнес, бассейн)</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Частичная компенсация работодателем затрат на занятие спортом (фитнес, бассейн)</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FD2593"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rPr>
            </w:pPr>
            <w:r w:rsidRPr="00A22D2D">
              <w:rPr>
                <w:rFonts w:ascii="Times New Roman" w:cs="Times New Roman"/>
                <w:sz w:val="20"/>
              </w:rPr>
              <w:t>Проведение корпоративных спортивных мероприятий</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Оборудование в офисе пространства для занятия спортом (спортзал, площадки для спортивных игр)</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Проведение индивидуальных консультаций с психологом</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Контроль времени прихода и ухода в офис согласно рабочему графику</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A22D2D"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lang w:val="ru-RU"/>
              </w:rPr>
            </w:pPr>
            <w:r w:rsidRPr="00A22D2D">
              <w:rPr>
                <w:rFonts w:ascii="Times New Roman" w:cs="Times New Roman"/>
                <w:sz w:val="20"/>
                <w:lang w:val="ru-RU"/>
              </w:rPr>
              <w:t>Выявление и премирование наиболее активных сотрудников (с использованием шагомера)</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r w:rsidR="00A22D2D" w:rsidRPr="00FD2593" w:rsidTr="00A22D2D">
        <w:trPr>
          <w:trHeight w:val="397"/>
        </w:trPr>
        <w:tc>
          <w:tcPr>
            <w:tcW w:w="5670" w:type="dxa"/>
            <w:shd w:val="clear" w:color="auto" w:fill="auto"/>
            <w:vAlign w:val="center"/>
          </w:tcPr>
          <w:p w:rsidR="00A22D2D" w:rsidRPr="00A22D2D" w:rsidRDefault="00A22D2D" w:rsidP="00A22D2D">
            <w:pPr>
              <w:spacing w:line="276" w:lineRule="auto"/>
              <w:rPr>
                <w:rFonts w:ascii="Times New Roman" w:cs="Times New Roman"/>
                <w:sz w:val="20"/>
              </w:rPr>
            </w:pPr>
            <w:r w:rsidRPr="00A22D2D">
              <w:rPr>
                <w:rFonts w:ascii="Times New Roman" w:cs="Times New Roman"/>
                <w:sz w:val="20"/>
              </w:rPr>
              <w:t>Другое</w:t>
            </w:r>
          </w:p>
        </w:tc>
        <w:tc>
          <w:tcPr>
            <w:tcW w:w="1418" w:type="dxa"/>
            <w:vAlign w:val="center"/>
          </w:tcPr>
          <w:p w:rsidR="00A22D2D" w:rsidRDefault="00A22D2D" w:rsidP="00A22D2D">
            <w:pPr>
              <w:jc w:val="center"/>
            </w:pPr>
            <w:r w:rsidRPr="0012458F">
              <w:rPr>
                <w:rFonts w:ascii="Times New Roman" w:cs="Times New Roman"/>
                <w:sz w:val="20"/>
                <w:lang w:val="ru-RU"/>
              </w:rPr>
              <w:t>1  2  3  4  5</w:t>
            </w:r>
          </w:p>
        </w:tc>
      </w:tr>
    </w:tbl>
    <w:p w:rsidR="00A22D2D" w:rsidRDefault="00A22D2D" w:rsidP="00F75D01">
      <w:pPr>
        <w:jc w:val="both"/>
        <w:rPr>
          <w:rFonts w:ascii="Times New Roman" w:cs="Times New Roman"/>
          <w:sz w:val="22"/>
          <w:lang w:val="ru-RU"/>
        </w:rPr>
      </w:pPr>
    </w:p>
    <w:p w:rsidR="00F75D01" w:rsidRPr="00FD2593" w:rsidRDefault="00F75D01" w:rsidP="00F75D01">
      <w:pPr>
        <w:jc w:val="both"/>
        <w:rPr>
          <w:rFonts w:ascii="Times New Roman" w:cs="Times New Roman"/>
          <w:sz w:val="22"/>
        </w:rPr>
      </w:pPr>
      <w:r w:rsidRPr="00FD2593">
        <w:rPr>
          <w:rFonts w:ascii="Times New Roman" w:cs="Times New Roman"/>
          <w:sz w:val="22"/>
        </w:rPr>
        <w:t>24. Укажите, пожалуйста, Ваш пол</w:t>
      </w:r>
    </w:p>
    <w:p w:rsidR="00F75D01" w:rsidRPr="00FD2593" w:rsidRDefault="00F75D01" w:rsidP="00FF71E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Мужской;</w:t>
      </w:r>
    </w:p>
    <w:p w:rsidR="00F75D01" w:rsidRPr="00FD2593" w:rsidRDefault="00F75D01" w:rsidP="00FF71E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Женский</w:t>
      </w:r>
    </w:p>
    <w:p w:rsidR="00F75D01" w:rsidRPr="00FD2593" w:rsidRDefault="00F75D01" w:rsidP="00F75D01">
      <w:pPr>
        <w:jc w:val="both"/>
        <w:rPr>
          <w:rFonts w:ascii="Times New Roman" w:cs="Times New Roman"/>
          <w:sz w:val="22"/>
        </w:rPr>
      </w:pPr>
    </w:p>
    <w:p w:rsidR="00F75D01" w:rsidRPr="00F75D01" w:rsidRDefault="00F75D01" w:rsidP="00F75D01">
      <w:pPr>
        <w:jc w:val="both"/>
        <w:rPr>
          <w:rFonts w:ascii="Times New Roman" w:cs="Times New Roman"/>
          <w:sz w:val="22"/>
          <w:lang w:val="ru-RU"/>
        </w:rPr>
      </w:pPr>
      <w:r w:rsidRPr="00F75D01">
        <w:rPr>
          <w:rFonts w:ascii="Times New Roman" w:cs="Times New Roman"/>
          <w:sz w:val="22"/>
          <w:lang w:val="ru-RU"/>
        </w:rPr>
        <w:t>25. Укажите, пожалуйста, к какой возрастной группе Вы относитесь:</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от 18 до 25 лет;</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от 25 до 45 лет;</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от 45 лет и старше;</w:t>
      </w:r>
    </w:p>
    <w:p w:rsidR="00F75D01" w:rsidRPr="00FD2593" w:rsidRDefault="00F75D01" w:rsidP="00F75D01">
      <w:pPr>
        <w:jc w:val="both"/>
        <w:rPr>
          <w:rFonts w:ascii="Times New Roman" w:cs="Times New Roman"/>
          <w:sz w:val="22"/>
        </w:rPr>
      </w:pPr>
    </w:p>
    <w:p w:rsidR="00F75D01" w:rsidRPr="00F75D01" w:rsidRDefault="00F75D01" w:rsidP="00F75D01">
      <w:pPr>
        <w:jc w:val="both"/>
        <w:rPr>
          <w:rFonts w:ascii="Times New Roman" w:cs="Times New Roman"/>
          <w:sz w:val="22"/>
          <w:lang w:val="ru-RU"/>
        </w:rPr>
      </w:pPr>
      <w:r w:rsidRPr="00F75D01">
        <w:rPr>
          <w:rFonts w:ascii="Times New Roman" w:cs="Times New Roman"/>
          <w:sz w:val="22"/>
          <w:lang w:val="ru-RU"/>
        </w:rPr>
        <w:t xml:space="preserve">26. Укажите, пожалуйста, Ваш рост/вес (приблизительно): </w:t>
      </w:r>
    </w:p>
    <w:p w:rsidR="00F75D01" w:rsidRPr="00FD2593" w:rsidRDefault="00F75D01" w:rsidP="00FF71E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 xml:space="preserve">_______кг/_______см  </w:t>
      </w:r>
    </w:p>
    <w:p w:rsidR="00F75D01" w:rsidRPr="00FD2593" w:rsidRDefault="00F75D01" w:rsidP="00FF71E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З/О</w:t>
      </w:r>
    </w:p>
    <w:p w:rsidR="00F75D01" w:rsidRPr="00FD2593" w:rsidRDefault="00F75D01" w:rsidP="00F75D01">
      <w:pPr>
        <w:jc w:val="both"/>
        <w:rPr>
          <w:rFonts w:ascii="Times New Roman" w:cs="Times New Roman"/>
          <w:sz w:val="22"/>
        </w:rPr>
      </w:pPr>
    </w:p>
    <w:p w:rsidR="00F75D01" w:rsidRPr="00F75D01" w:rsidRDefault="00F75D01" w:rsidP="00F75D01">
      <w:pPr>
        <w:jc w:val="both"/>
        <w:rPr>
          <w:rFonts w:ascii="Times New Roman" w:cs="Times New Roman"/>
          <w:sz w:val="22"/>
          <w:lang w:val="ru-RU"/>
        </w:rPr>
      </w:pPr>
      <w:r w:rsidRPr="00F75D01">
        <w:rPr>
          <w:rFonts w:ascii="Times New Roman" w:cs="Times New Roman"/>
          <w:sz w:val="22"/>
          <w:lang w:val="ru-RU"/>
        </w:rPr>
        <w:t>27. Укажите, пожалуйста, Ваше семейное положение:</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Не женат/не замужем;</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Женат/замужем;</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В гражданском браке;</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Разведен/разведена</w:t>
      </w:r>
    </w:p>
    <w:p w:rsidR="00F75D01" w:rsidRPr="00FD2593" w:rsidRDefault="00F75D01" w:rsidP="00F75D01">
      <w:pPr>
        <w:jc w:val="both"/>
        <w:rPr>
          <w:rFonts w:ascii="Times New Roman" w:cs="Times New Roman"/>
          <w:sz w:val="22"/>
        </w:rPr>
      </w:pPr>
    </w:p>
    <w:p w:rsidR="00F75D01" w:rsidRPr="00FD2593" w:rsidRDefault="00F75D01" w:rsidP="00F75D01">
      <w:pPr>
        <w:jc w:val="both"/>
        <w:rPr>
          <w:rFonts w:ascii="Times New Roman" w:cs="Times New Roman"/>
          <w:sz w:val="22"/>
        </w:rPr>
      </w:pPr>
      <w:r w:rsidRPr="00FD2593">
        <w:rPr>
          <w:rFonts w:ascii="Times New Roman" w:cs="Times New Roman"/>
          <w:sz w:val="22"/>
        </w:rPr>
        <w:t>28. Укажите Ваше образование:</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Начальное/неполное среднее;</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Среднее общее;</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Среднее специальное/техническое;</w:t>
      </w:r>
    </w:p>
    <w:p w:rsidR="00F75D01" w:rsidRPr="00FD2593" w:rsidRDefault="00F75D01" w:rsidP="00FF71EC">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rPr>
      </w:pPr>
      <w:r w:rsidRPr="00FD2593">
        <w:rPr>
          <w:rFonts w:ascii="Times New Roman" w:cs="Times New Roman"/>
          <w:sz w:val="22"/>
        </w:rPr>
        <w:t>Высшее/Неоконченное высшее</w:t>
      </w:r>
    </w:p>
    <w:p w:rsidR="00F75D01" w:rsidRPr="00FD2593" w:rsidRDefault="00F75D01" w:rsidP="00F75D01">
      <w:pPr>
        <w:jc w:val="both"/>
        <w:rPr>
          <w:rFonts w:ascii="Times New Roman" w:cs="Times New Roman"/>
          <w:sz w:val="22"/>
        </w:rPr>
      </w:pPr>
    </w:p>
    <w:p w:rsidR="00F75D01" w:rsidRPr="00F75D01" w:rsidRDefault="00F75D01" w:rsidP="00F75D01">
      <w:pPr>
        <w:jc w:val="both"/>
        <w:rPr>
          <w:rFonts w:ascii="Times New Roman" w:cs="Times New Roman"/>
          <w:sz w:val="22"/>
          <w:lang w:val="ru-RU"/>
        </w:rPr>
      </w:pPr>
      <w:r w:rsidRPr="00F75D01">
        <w:rPr>
          <w:rFonts w:ascii="Times New Roman" w:cs="Times New Roman"/>
          <w:sz w:val="22"/>
          <w:lang w:val="ru-RU"/>
        </w:rPr>
        <w:t>29. Скажите, пожалуйста, какое из высказываний лучше всего подходит для описания Вашего материального положения (выбрать только один вариант ответа):</w:t>
      </w:r>
    </w:p>
    <w:p w:rsidR="00F75D01" w:rsidRPr="00F75D01" w:rsidRDefault="00F75D01" w:rsidP="00FF71E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lang w:val="ru-RU"/>
        </w:rPr>
      </w:pPr>
      <w:r w:rsidRPr="00F75D01">
        <w:rPr>
          <w:rFonts w:ascii="Times New Roman" w:cs="Times New Roman"/>
          <w:sz w:val="22"/>
          <w:lang w:val="ru-RU"/>
        </w:rPr>
        <w:t>Мне не хватает денег даже на еду;</w:t>
      </w:r>
    </w:p>
    <w:p w:rsidR="00F75D01" w:rsidRPr="00F75D01" w:rsidRDefault="00F75D01" w:rsidP="00FF71E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lang w:val="ru-RU"/>
        </w:rPr>
      </w:pPr>
      <w:r w:rsidRPr="00F75D01">
        <w:rPr>
          <w:rFonts w:ascii="Times New Roman" w:cs="Times New Roman"/>
          <w:sz w:val="22"/>
          <w:lang w:val="ru-RU"/>
        </w:rPr>
        <w:t>Мне хватает денег на еду, но покупка одежды – серьезная проблема;</w:t>
      </w:r>
    </w:p>
    <w:p w:rsidR="00F75D01" w:rsidRPr="00F75D01" w:rsidRDefault="00F75D01" w:rsidP="00FF71E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lang w:val="ru-RU"/>
        </w:rPr>
      </w:pPr>
      <w:r w:rsidRPr="00F75D01">
        <w:rPr>
          <w:rFonts w:ascii="Times New Roman" w:cs="Times New Roman"/>
          <w:sz w:val="22"/>
          <w:lang w:val="ru-RU"/>
        </w:rPr>
        <w:t>Мне хватает денег на еду и одежду, но было бы трудно купить телевизор, холодильник или стиральную машину;</w:t>
      </w:r>
    </w:p>
    <w:p w:rsidR="00F75D01" w:rsidRPr="00F75D01" w:rsidRDefault="00F75D01" w:rsidP="00FF71E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lang w:val="ru-RU"/>
        </w:rPr>
      </w:pPr>
      <w:r w:rsidRPr="00F75D01">
        <w:rPr>
          <w:rFonts w:ascii="Times New Roman" w:cs="Times New Roman"/>
          <w:sz w:val="22"/>
          <w:lang w:val="ru-RU"/>
        </w:rPr>
        <w:t>Мне хватает денег на покупку крупной бытовой техники, но я не могу купить новую машину;</w:t>
      </w:r>
    </w:p>
    <w:p w:rsidR="00F75D01" w:rsidRPr="00F75D01" w:rsidRDefault="00F75D01" w:rsidP="00FF71E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lang w:val="ru-RU"/>
        </w:rPr>
      </w:pPr>
      <w:r w:rsidRPr="00F75D01">
        <w:rPr>
          <w:rFonts w:ascii="Times New Roman" w:cs="Times New Roman"/>
          <w:sz w:val="22"/>
          <w:lang w:val="ru-RU"/>
        </w:rPr>
        <w:t>Моих заработков хватает на все, за исключением покупки таких дорогих вещей, как дача и квартира;</w:t>
      </w:r>
    </w:p>
    <w:p w:rsidR="00F75D01" w:rsidRPr="00F75D01" w:rsidRDefault="00F75D01" w:rsidP="00FF71E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imes New Roman" w:cs="Times New Roman"/>
          <w:sz w:val="22"/>
          <w:lang w:val="ru-RU"/>
        </w:rPr>
      </w:pPr>
      <w:r w:rsidRPr="00F75D01">
        <w:rPr>
          <w:rFonts w:ascii="Times New Roman" w:cs="Times New Roman"/>
          <w:sz w:val="22"/>
          <w:lang w:val="ru-RU"/>
        </w:rPr>
        <w:t>Я не испытываю финансовых затруднений. При необходимости могу купить дачу или квартиру.</w:t>
      </w:r>
    </w:p>
    <w:p w:rsidR="00F75D01" w:rsidRPr="00F75D01" w:rsidRDefault="00F75D01" w:rsidP="00F75D01">
      <w:pPr>
        <w:rPr>
          <w:rFonts w:ascii="Times New Roman" w:eastAsia="LucidaGrande" w:cs="Times New Roman"/>
          <w:sz w:val="22"/>
          <w:lang w:val="ru-RU"/>
        </w:rPr>
      </w:pPr>
    </w:p>
    <w:p w:rsidR="00F75D01" w:rsidRPr="00F75D01" w:rsidRDefault="00F75D01" w:rsidP="00F75D01">
      <w:pPr>
        <w:rPr>
          <w:rFonts w:ascii="Times New Roman" w:eastAsia="LucidaGrande" w:cs="Times New Roman"/>
          <w:sz w:val="22"/>
          <w:lang w:val="ru-RU"/>
        </w:rPr>
      </w:pPr>
    </w:p>
    <w:p w:rsidR="00F75D01" w:rsidRPr="00F75D01" w:rsidRDefault="00F75D01" w:rsidP="00F75D01">
      <w:pPr>
        <w:jc w:val="center"/>
        <w:rPr>
          <w:rFonts w:ascii="Times New Roman" w:cs="Times New Roman"/>
          <w:lang w:val="ru-RU"/>
        </w:rPr>
      </w:pPr>
      <w:r w:rsidRPr="00F75D01">
        <w:rPr>
          <w:rFonts w:ascii="Times New Roman" w:cs="Times New Roman"/>
          <w:lang w:val="ru-RU"/>
        </w:rPr>
        <w:t>Спасибо за участие в опросе!</w:t>
      </w:r>
    </w:p>
    <w:p w:rsidR="00A22D2D" w:rsidRDefault="00A22D2D" w:rsidP="00F75D01">
      <w:pPr>
        <w:spacing w:line="276" w:lineRule="auto"/>
        <w:rPr>
          <w:rFonts w:ascii="Times New Roman" w:cs="Times New Roman"/>
          <w:sz w:val="22"/>
          <w:lang w:val="ru-RU"/>
        </w:rPr>
        <w:sectPr w:rsidR="00A22D2D" w:rsidSect="00F75D01">
          <w:type w:val="continuous"/>
          <w:pgSz w:w="16840" w:h="11900" w:orient="landscape"/>
          <w:pgMar w:top="1701" w:right="1134" w:bottom="850" w:left="1134" w:header="708" w:footer="708" w:gutter="0"/>
          <w:cols w:num="2" w:space="720"/>
          <w:titlePg/>
          <w:docGrid w:linePitch="326"/>
        </w:sectPr>
      </w:pPr>
    </w:p>
    <w:p w:rsidR="00A5248C" w:rsidRDefault="00A22D2D">
      <w:pPr>
        <w:pStyle w:val="1"/>
        <w:rPr>
          <w:rFonts w:ascii="Times New Roman" w:eastAsia="Arial Unicode MS" w:hAnsi="Times New Roman" w:cs="Times New Roman"/>
          <w:sz w:val="36"/>
          <w:szCs w:val="36"/>
        </w:rPr>
      </w:pPr>
      <w:r w:rsidRPr="003404BB">
        <w:rPr>
          <w:rFonts w:ascii="Times New Roman" w:eastAsia="Arial Unicode MS" w:hAnsi="Times New Roman" w:cs="Times New Roman"/>
          <w:sz w:val="36"/>
          <w:szCs w:val="36"/>
        </w:rPr>
        <w:lastRenderedPageBreak/>
        <w:t>Приложени</w:t>
      </w:r>
      <w:r>
        <w:rPr>
          <w:rFonts w:ascii="Times New Roman" w:eastAsia="Arial Unicode MS" w:hAnsi="Times New Roman" w:cs="Times New Roman"/>
          <w:sz w:val="36"/>
          <w:szCs w:val="36"/>
        </w:rPr>
        <w:t>е №2</w:t>
      </w:r>
    </w:p>
    <w:p w:rsidR="002F2729" w:rsidRPr="00B71493" w:rsidRDefault="002F2729" w:rsidP="00B71493">
      <w:pPr>
        <w:pStyle w:val="1"/>
        <w:shd w:val="clear" w:color="auto" w:fill="FFFFFF"/>
        <w:spacing w:before="225" w:after="150"/>
        <w:jc w:val="center"/>
        <w:rPr>
          <w:rFonts w:ascii="Times New Roman" w:hAnsi="Times New Roman" w:cs="Times New Roman"/>
          <w:smallCaps/>
          <w:color w:val="000000" w:themeColor="text1"/>
          <w:sz w:val="36"/>
          <w:szCs w:val="24"/>
        </w:rPr>
      </w:pPr>
      <w:r w:rsidRPr="00B71493">
        <w:rPr>
          <w:rFonts w:ascii="Times New Roman" w:hAnsi="Times New Roman" w:cs="Times New Roman"/>
          <w:bCs/>
          <w:smallCaps/>
          <w:color w:val="000000" w:themeColor="text1"/>
          <w:sz w:val="36"/>
          <w:szCs w:val="24"/>
        </w:rPr>
        <w:t xml:space="preserve">Корпоративная программа по поддержке </w:t>
      </w:r>
      <w:r w:rsidR="00B71493">
        <w:rPr>
          <w:rFonts w:ascii="Times New Roman" w:hAnsi="Times New Roman" w:cs="Times New Roman"/>
          <w:bCs/>
          <w:smallCaps/>
          <w:color w:val="000000" w:themeColor="text1"/>
          <w:sz w:val="36"/>
          <w:szCs w:val="24"/>
        </w:rPr>
        <w:br/>
      </w:r>
      <w:r w:rsidRPr="00B71493">
        <w:rPr>
          <w:rFonts w:ascii="Times New Roman" w:hAnsi="Times New Roman" w:cs="Times New Roman"/>
          <w:bCs/>
          <w:smallCaps/>
          <w:color w:val="000000" w:themeColor="text1"/>
          <w:sz w:val="36"/>
          <w:szCs w:val="24"/>
        </w:rPr>
        <w:t>здорового образа жизни сотрудников ООО «</w:t>
      </w:r>
      <w:r w:rsidRPr="00B71493">
        <w:rPr>
          <w:rFonts w:ascii="Times New Roman" w:hAnsi="Times New Roman" w:cs="Times New Roman"/>
          <w:bCs/>
          <w:smallCaps/>
          <w:color w:val="000000" w:themeColor="text1"/>
          <w:sz w:val="36"/>
          <w:szCs w:val="24"/>
          <w:lang w:val="en-US"/>
        </w:rPr>
        <w:t>N</w:t>
      </w:r>
      <w:r w:rsidRPr="00B71493">
        <w:rPr>
          <w:rFonts w:ascii="Times New Roman" w:hAnsi="Times New Roman" w:cs="Times New Roman"/>
          <w:bCs/>
          <w:smallCaps/>
          <w:color w:val="000000" w:themeColor="text1"/>
          <w:sz w:val="36"/>
          <w:szCs w:val="24"/>
        </w:rPr>
        <w:t>»</w:t>
      </w:r>
    </w:p>
    <w:p w:rsidR="002F2729" w:rsidRPr="00B71493" w:rsidRDefault="002F2729" w:rsidP="00B71493">
      <w:pPr>
        <w:pStyle w:val="2"/>
        <w:shd w:val="clear" w:color="auto" w:fill="FFFFFF"/>
        <w:jc w:val="center"/>
        <w:rPr>
          <w:rFonts w:ascii="Times New Roman" w:hAnsi="Times New Roman" w:cs="Times New Roman"/>
          <w:b/>
          <w:bCs/>
          <w:color w:val="000000" w:themeColor="text1"/>
          <w:sz w:val="24"/>
          <w:szCs w:val="24"/>
          <w:lang w:val="ru-RU"/>
        </w:rPr>
      </w:pPr>
      <w:r w:rsidRPr="00B71493">
        <w:rPr>
          <w:rFonts w:ascii="Times New Roman" w:hAnsi="Times New Roman" w:cs="Times New Roman"/>
          <w:b/>
          <w:bCs/>
          <w:color w:val="000000" w:themeColor="text1"/>
          <w:sz w:val="24"/>
          <w:szCs w:val="24"/>
          <w:lang w:val="ru-RU"/>
        </w:rPr>
        <w:t xml:space="preserve">1. ЦЕЛИ </w:t>
      </w:r>
      <w:r w:rsidR="00B730AC" w:rsidRPr="00B71493">
        <w:rPr>
          <w:rFonts w:ascii="Times New Roman" w:hAnsi="Times New Roman" w:cs="Times New Roman"/>
          <w:b/>
          <w:bCs/>
          <w:color w:val="000000" w:themeColor="text1"/>
          <w:sz w:val="24"/>
          <w:szCs w:val="24"/>
          <w:lang w:val="ru-RU"/>
        </w:rPr>
        <w:t>НАСТОЯЩЕЙ ПРОГРАММЫ</w:t>
      </w:r>
    </w:p>
    <w:p w:rsidR="002F2729" w:rsidRPr="00B71493" w:rsidRDefault="002F2729" w:rsidP="00B730AC">
      <w:pPr>
        <w:pStyle w:val="a7"/>
        <w:shd w:val="clear" w:color="auto" w:fill="FFFFFF"/>
        <w:spacing w:after="150"/>
        <w:jc w:val="both"/>
        <w:rPr>
          <w:rFonts w:ascii="Times New Roman" w:cs="Times New Roman"/>
          <w:color w:val="000000" w:themeColor="text1"/>
        </w:rPr>
      </w:pPr>
      <w:r w:rsidRPr="00B71493">
        <w:rPr>
          <w:rFonts w:ascii="Times New Roman" w:cs="Times New Roman"/>
          <w:color w:val="000000" w:themeColor="text1"/>
        </w:rPr>
        <w:t xml:space="preserve">1.1. </w:t>
      </w:r>
      <w:r w:rsidR="00B730AC" w:rsidRPr="00B71493">
        <w:rPr>
          <w:rFonts w:ascii="Times New Roman" w:cs="Times New Roman"/>
          <w:color w:val="000000" w:themeColor="text1"/>
        </w:rPr>
        <w:t>Деятельность ООО «</w:t>
      </w:r>
      <w:r w:rsidR="00B730AC" w:rsidRPr="00B71493">
        <w:rPr>
          <w:rFonts w:ascii="Times New Roman" w:cs="Times New Roman"/>
          <w:color w:val="000000" w:themeColor="text1"/>
          <w:lang w:val="en-US"/>
        </w:rPr>
        <w:t>N</w:t>
      </w:r>
      <w:r w:rsidR="00B730AC" w:rsidRPr="00B71493">
        <w:rPr>
          <w:rFonts w:ascii="Times New Roman" w:cs="Times New Roman"/>
          <w:color w:val="000000" w:themeColor="text1"/>
        </w:rPr>
        <w:t xml:space="preserve">» в области корпоративной ответственности направлена на достижение целей устойчивого развития, которые отвечают долгосрочным экономическим интересам бизнеса, а также способствуют достижению социального благополучия сотрудников. В виду этого, коллектив </w:t>
      </w:r>
      <w:r w:rsidRPr="00B71493">
        <w:rPr>
          <w:rFonts w:ascii="Times New Roman" w:cs="Times New Roman"/>
          <w:color w:val="000000" w:themeColor="text1"/>
        </w:rPr>
        <w:t>ООО «</w:t>
      </w:r>
      <w:r w:rsidRPr="00B71493">
        <w:rPr>
          <w:rFonts w:ascii="Times New Roman" w:cs="Times New Roman"/>
          <w:color w:val="000000" w:themeColor="text1"/>
          <w:lang w:val="en-US"/>
        </w:rPr>
        <w:t>N</w:t>
      </w:r>
      <w:r w:rsidRPr="00B71493">
        <w:rPr>
          <w:rFonts w:ascii="Times New Roman" w:cs="Times New Roman"/>
          <w:color w:val="000000" w:themeColor="text1"/>
        </w:rPr>
        <w:t xml:space="preserve">» ставит перед собой стратегическую </w:t>
      </w:r>
      <w:r w:rsidR="00B730AC" w:rsidRPr="00B71493">
        <w:rPr>
          <w:rFonts w:ascii="Times New Roman" w:cs="Times New Roman"/>
          <w:color w:val="000000" w:themeColor="text1"/>
        </w:rPr>
        <w:t>цель</w:t>
      </w:r>
      <w:r w:rsidRPr="00B71493">
        <w:rPr>
          <w:rFonts w:ascii="Times New Roman" w:cs="Times New Roman"/>
          <w:color w:val="000000" w:themeColor="text1"/>
        </w:rPr>
        <w:t xml:space="preserve"> –</w:t>
      </w:r>
      <w:r w:rsidR="00B730AC" w:rsidRPr="00B71493">
        <w:rPr>
          <w:rFonts w:ascii="Times New Roman" w:cs="Times New Roman"/>
          <w:color w:val="000000" w:themeColor="text1"/>
        </w:rPr>
        <w:t xml:space="preserve"> </w:t>
      </w:r>
      <w:r w:rsidRPr="00B71493">
        <w:rPr>
          <w:rFonts w:ascii="Times New Roman" w:cs="Times New Roman"/>
          <w:color w:val="000000" w:themeColor="text1"/>
        </w:rPr>
        <w:t>организ</w:t>
      </w:r>
      <w:r w:rsidR="00B730AC" w:rsidRPr="00B71493">
        <w:rPr>
          <w:rFonts w:ascii="Times New Roman" w:cs="Times New Roman"/>
          <w:color w:val="000000" w:themeColor="text1"/>
        </w:rPr>
        <w:t>овать для своих сотрудников условия и всячески способствовать</w:t>
      </w:r>
      <w:r w:rsidRPr="00B71493">
        <w:rPr>
          <w:rFonts w:ascii="Times New Roman" w:cs="Times New Roman"/>
          <w:color w:val="000000" w:themeColor="text1"/>
        </w:rPr>
        <w:t xml:space="preserve"> профилакти</w:t>
      </w:r>
      <w:r w:rsidR="00B730AC" w:rsidRPr="00B71493">
        <w:rPr>
          <w:rFonts w:ascii="Times New Roman" w:cs="Times New Roman"/>
          <w:color w:val="000000" w:themeColor="text1"/>
        </w:rPr>
        <w:t>ке</w:t>
      </w:r>
      <w:r w:rsidRPr="00B71493">
        <w:rPr>
          <w:rFonts w:ascii="Times New Roman" w:cs="Times New Roman"/>
          <w:color w:val="000000" w:themeColor="text1"/>
        </w:rPr>
        <w:t xml:space="preserve"> здоровья </w:t>
      </w:r>
      <w:r w:rsidR="00B730AC" w:rsidRPr="00B71493">
        <w:rPr>
          <w:rFonts w:ascii="Times New Roman" w:cs="Times New Roman"/>
          <w:color w:val="000000" w:themeColor="text1"/>
        </w:rPr>
        <w:t>и популяризации здорового образа жизни</w:t>
      </w:r>
      <w:r w:rsidRPr="00B71493">
        <w:rPr>
          <w:rFonts w:ascii="Times New Roman" w:cs="Times New Roman"/>
          <w:color w:val="000000" w:themeColor="text1"/>
        </w:rPr>
        <w:t>.</w:t>
      </w:r>
    </w:p>
    <w:p w:rsidR="002F2729" w:rsidRPr="00B71493" w:rsidRDefault="002F2729" w:rsidP="00B730AC">
      <w:pPr>
        <w:pStyle w:val="a7"/>
        <w:shd w:val="clear" w:color="auto" w:fill="FFFFFF"/>
        <w:spacing w:after="150"/>
        <w:jc w:val="both"/>
        <w:rPr>
          <w:rFonts w:ascii="Times New Roman" w:cs="Times New Roman"/>
          <w:color w:val="000000" w:themeColor="text1"/>
        </w:rPr>
      </w:pPr>
      <w:r w:rsidRPr="00B71493">
        <w:rPr>
          <w:rFonts w:ascii="Times New Roman" w:cs="Times New Roman"/>
          <w:color w:val="000000" w:themeColor="text1"/>
        </w:rPr>
        <w:t xml:space="preserve">1.2. </w:t>
      </w:r>
      <w:r w:rsidR="00205187" w:rsidRPr="00B71493">
        <w:rPr>
          <w:rFonts w:ascii="Times New Roman" w:cs="Times New Roman"/>
          <w:color w:val="000000" w:themeColor="text1"/>
        </w:rPr>
        <w:t>Корпоративная программа по поддержке здорового образа жизни (далее Корпоративная программа)</w:t>
      </w:r>
      <w:r w:rsidRPr="00B71493">
        <w:rPr>
          <w:rFonts w:ascii="Times New Roman" w:cs="Times New Roman"/>
          <w:color w:val="000000" w:themeColor="text1"/>
        </w:rPr>
        <w:t xml:space="preserve"> необходим</w:t>
      </w:r>
      <w:r w:rsidR="00205187" w:rsidRPr="00B71493">
        <w:rPr>
          <w:rFonts w:ascii="Times New Roman" w:cs="Times New Roman"/>
          <w:color w:val="000000" w:themeColor="text1"/>
        </w:rPr>
        <w:t>а</w:t>
      </w:r>
      <w:r w:rsidRPr="00B71493">
        <w:rPr>
          <w:rFonts w:ascii="Times New Roman" w:cs="Times New Roman"/>
          <w:color w:val="000000" w:themeColor="text1"/>
        </w:rPr>
        <w:t xml:space="preserve"> для мобилизации усилий всего коллектива на осуществление этой цели. Он</w:t>
      </w:r>
      <w:r w:rsidR="00205187" w:rsidRPr="00B71493">
        <w:rPr>
          <w:rFonts w:ascii="Times New Roman" w:cs="Times New Roman"/>
          <w:color w:val="000000" w:themeColor="text1"/>
        </w:rPr>
        <w:t>а</w:t>
      </w:r>
      <w:r w:rsidRPr="00B71493">
        <w:rPr>
          <w:rFonts w:ascii="Times New Roman" w:cs="Times New Roman"/>
          <w:color w:val="000000" w:themeColor="text1"/>
        </w:rPr>
        <w:t xml:space="preserve"> призван</w:t>
      </w:r>
      <w:r w:rsidR="00205187" w:rsidRPr="00B71493">
        <w:rPr>
          <w:rFonts w:ascii="Times New Roman" w:cs="Times New Roman"/>
          <w:color w:val="000000" w:themeColor="text1"/>
        </w:rPr>
        <w:t>а</w:t>
      </w:r>
      <w:r w:rsidRPr="00B71493">
        <w:rPr>
          <w:rFonts w:ascii="Times New Roman" w:cs="Times New Roman"/>
          <w:color w:val="000000" w:themeColor="text1"/>
        </w:rPr>
        <w:t xml:space="preserve"> способствовать формированию здорового</w:t>
      </w:r>
      <w:r w:rsidR="00205187" w:rsidRPr="00B71493">
        <w:rPr>
          <w:rFonts w:ascii="Times New Roman" w:cs="Times New Roman"/>
          <w:color w:val="000000" w:themeColor="text1"/>
        </w:rPr>
        <w:t xml:space="preserve"> климата в коллективе</w:t>
      </w:r>
      <w:r w:rsidRPr="00B71493">
        <w:rPr>
          <w:rFonts w:ascii="Times New Roman" w:cs="Times New Roman"/>
          <w:color w:val="000000" w:themeColor="text1"/>
        </w:rPr>
        <w:t>, повышению эффективности деятельности всех сотрудников.</w:t>
      </w:r>
    </w:p>
    <w:p w:rsidR="002F2729" w:rsidRPr="00B71493" w:rsidRDefault="002F2729" w:rsidP="00B71493">
      <w:pPr>
        <w:pStyle w:val="2"/>
        <w:shd w:val="clear" w:color="auto" w:fill="FFFFFF"/>
        <w:jc w:val="center"/>
        <w:rPr>
          <w:rFonts w:ascii="Times New Roman" w:hAnsi="Times New Roman" w:cs="Times New Roman"/>
          <w:color w:val="000000" w:themeColor="text1"/>
          <w:sz w:val="24"/>
          <w:szCs w:val="24"/>
          <w:lang w:val="ru-RU"/>
        </w:rPr>
      </w:pPr>
      <w:r w:rsidRPr="00B71493">
        <w:rPr>
          <w:rFonts w:ascii="Times New Roman" w:hAnsi="Times New Roman" w:cs="Times New Roman"/>
          <w:b/>
          <w:bCs/>
          <w:color w:val="000000" w:themeColor="text1"/>
          <w:sz w:val="24"/>
          <w:szCs w:val="24"/>
          <w:lang w:val="ru-RU"/>
        </w:rPr>
        <w:t>2. СФЕРА ПРИМЕНЕНИЯ</w:t>
      </w:r>
    </w:p>
    <w:p w:rsidR="002F2729" w:rsidRPr="00B71493" w:rsidRDefault="002F2729" w:rsidP="00B730AC">
      <w:pPr>
        <w:pStyle w:val="a7"/>
        <w:shd w:val="clear" w:color="auto" w:fill="FFFFFF"/>
        <w:spacing w:after="150"/>
        <w:jc w:val="both"/>
        <w:rPr>
          <w:rFonts w:ascii="Times New Roman" w:cs="Times New Roman"/>
          <w:color w:val="000000" w:themeColor="text1"/>
        </w:rPr>
      </w:pPr>
      <w:r w:rsidRPr="00B71493">
        <w:rPr>
          <w:rFonts w:ascii="Times New Roman" w:cs="Times New Roman"/>
          <w:color w:val="000000" w:themeColor="text1"/>
        </w:rPr>
        <w:t>2.1. Настоящ</w:t>
      </w:r>
      <w:r w:rsidR="00205187" w:rsidRPr="00B71493">
        <w:rPr>
          <w:rFonts w:ascii="Times New Roman" w:cs="Times New Roman"/>
          <w:color w:val="000000" w:themeColor="text1"/>
        </w:rPr>
        <w:t>ая</w:t>
      </w:r>
      <w:r w:rsidRPr="00B71493">
        <w:rPr>
          <w:rFonts w:ascii="Times New Roman" w:cs="Times New Roman"/>
          <w:color w:val="000000" w:themeColor="text1"/>
        </w:rPr>
        <w:t xml:space="preserve"> </w:t>
      </w:r>
      <w:r w:rsidR="00205187" w:rsidRPr="00B71493">
        <w:rPr>
          <w:rFonts w:ascii="Times New Roman" w:cs="Times New Roman"/>
          <w:color w:val="000000" w:themeColor="text1"/>
        </w:rPr>
        <w:t>Корпоративная программа</w:t>
      </w:r>
      <w:r w:rsidRPr="00B71493">
        <w:rPr>
          <w:rFonts w:ascii="Times New Roman" w:cs="Times New Roman"/>
          <w:color w:val="000000" w:themeColor="text1"/>
        </w:rPr>
        <w:t xml:space="preserve"> разработан</w:t>
      </w:r>
      <w:r w:rsidR="00205187" w:rsidRPr="00B71493">
        <w:rPr>
          <w:rFonts w:ascii="Times New Roman" w:cs="Times New Roman"/>
          <w:color w:val="000000" w:themeColor="text1"/>
        </w:rPr>
        <w:t>а</w:t>
      </w:r>
      <w:r w:rsidRPr="00B71493">
        <w:rPr>
          <w:rFonts w:ascii="Times New Roman" w:cs="Times New Roman"/>
          <w:color w:val="000000" w:themeColor="text1"/>
        </w:rPr>
        <w:t xml:space="preserve"> на основе</w:t>
      </w:r>
      <w:r w:rsidR="00205187" w:rsidRPr="00B71493">
        <w:rPr>
          <w:rFonts w:ascii="Times New Roman" w:cs="Times New Roman"/>
          <w:color w:val="000000" w:themeColor="text1"/>
        </w:rPr>
        <w:t xml:space="preserve"> методологических рекомендаций, не противоречит</w:t>
      </w:r>
      <w:r w:rsidRPr="00B71493">
        <w:rPr>
          <w:rFonts w:ascii="Times New Roman" w:cs="Times New Roman"/>
          <w:color w:val="000000" w:themeColor="text1"/>
        </w:rPr>
        <w:t xml:space="preserve"> законодательств</w:t>
      </w:r>
      <w:r w:rsidR="00205187" w:rsidRPr="00B71493">
        <w:rPr>
          <w:rFonts w:ascii="Times New Roman" w:cs="Times New Roman"/>
          <w:color w:val="000000" w:themeColor="text1"/>
        </w:rPr>
        <w:t>у</w:t>
      </w:r>
      <w:r w:rsidRPr="00B71493">
        <w:rPr>
          <w:rFonts w:ascii="Times New Roman" w:cs="Times New Roman"/>
          <w:color w:val="000000" w:themeColor="text1"/>
        </w:rPr>
        <w:t xml:space="preserve"> Российской Федерации, общепризнанны</w:t>
      </w:r>
      <w:r w:rsidR="00205187" w:rsidRPr="00B71493">
        <w:rPr>
          <w:rFonts w:ascii="Times New Roman" w:cs="Times New Roman"/>
          <w:color w:val="000000" w:themeColor="text1"/>
        </w:rPr>
        <w:t>м</w:t>
      </w:r>
      <w:r w:rsidRPr="00B71493">
        <w:rPr>
          <w:rFonts w:ascii="Times New Roman" w:cs="Times New Roman"/>
          <w:color w:val="000000" w:themeColor="text1"/>
        </w:rPr>
        <w:t xml:space="preserve"> нравственны</w:t>
      </w:r>
      <w:r w:rsidR="00205187" w:rsidRPr="00B71493">
        <w:rPr>
          <w:rFonts w:ascii="Times New Roman" w:cs="Times New Roman"/>
          <w:color w:val="000000" w:themeColor="text1"/>
        </w:rPr>
        <w:t>м</w:t>
      </w:r>
      <w:r w:rsidRPr="00B71493">
        <w:rPr>
          <w:rFonts w:ascii="Times New Roman" w:cs="Times New Roman"/>
          <w:color w:val="000000" w:themeColor="text1"/>
        </w:rPr>
        <w:t xml:space="preserve"> и этически</w:t>
      </w:r>
      <w:r w:rsidR="00205187" w:rsidRPr="00B71493">
        <w:rPr>
          <w:rFonts w:ascii="Times New Roman" w:cs="Times New Roman"/>
          <w:color w:val="000000" w:themeColor="text1"/>
        </w:rPr>
        <w:t>м</w:t>
      </w:r>
      <w:r w:rsidRPr="00B71493">
        <w:rPr>
          <w:rFonts w:ascii="Times New Roman" w:cs="Times New Roman"/>
          <w:color w:val="000000" w:themeColor="text1"/>
        </w:rPr>
        <w:t xml:space="preserve"> принцип</w:t>
      </w:r>
      <w:r w:rsidR="00205187" w:rsidRPr="00B71493">
        <w:rPr>
          <w:rFonts w:ascii="Times New Roman" w:cs="Times New Roman"/>
          <w:color w:val="000000" w:themeColor="text1"/>
        </w:rPr>
        <w:t>ам</w:t>
      </w:r>
      <w:r w:rsidRPr="00B71493">
        <w:rPr>
          <w:rFonts w:ascii="Times New Roman" w:cs="Times New Roman"/>
          <w:color w:val="000000" w:themeColor="text1"/>
        </w:rPr>
        <w:t xml:space="preserve"> и норм</w:t>
      </w:r>
      <w:r w:rsidR="00205187" w:rsidRPr="00B71493">
        <w:rPr>
          <w:rFonts w:ascii="Times New Roman" w:cs="Times New Roman"/>
          <w:color w:val="000000" w:themeColor="text1"/>
        </w:rPr>
        <w:t>ам</w:t>
      </w:r>
      <w:r w:rsidRPr="00B71493">
        <w:rPr>
          <w:rFonts w:ascii="Times New Roman" w:cs="Times New Roman"/>
          <w:color w:val="000000" w:themeColor="text1"/>
        </w:rPr>
        <w:t>, Устав</w:t>
      </w:r>
      <w:r w:rsidR="00205187" w:rsidRPr="00B71493">
        <w:rPr>
          <w:rFonts w:ascii="Times New Roman" w:cs="Times New Roman"/>
          <w:color w:val="000000" w:themeColor="text1"/>
        </w:rPr>
        <w:t>у</w:t>
      </w:r>
      <w:r w:rsidRPr="00B71493">
        <w:rPr>
          <w:rFonts w:ascii="Times New Roman" w:cs="Times New Roman"/>
          <w:color w:val="000000" w:themeColor="text1"/>
        </w:rPr>
        <w:t xml:space="preserve"> внутренних правил и регламентов </w:t>
      </w:r>
      <w:r w:rsidR="00205187" w:rsidRPr="00B71493">
        <w:rPr>
          <w:rFonts w:ascii="Times New Roman" w:cs="Times New Roman"/>
          <w:color w:val="000000" w:themeColor="text1"/>
        </w:rPr>
        <w:t>ООО «</w:t>
      </w:r>
      <w:r w:rsidR="00205187" w:rsidRPr="00B71493">
        <w:rPr>
          <w:rFonts w:ascii="Times New Roman" w:cs="Times New Roman"/>
          <w:color w:val="000000" w:themeColor="text1"/>
          <w:lang w:val="en-US"/>
        </w:rPr>
        <w:t>N</w:t>
      </w:r>
      <w:r w:rsidR="00205187" w:rsidRPr="00B71493">
        <w:rPr>
          <w:rFonts w:ascii="Times New Roman" w:cs="Times New Roman"/>
          <w:color w:val="000000" w:themeColor="text1"/>
        </w:rPr>
        <w:t>»</w:t>
      </w:r>
      <w:r w:rsidRPr="00B71493">
        <w:rPr>
          <w:rFonts w:ascii="Times New Roman" w:cs="Times New Roman"/>
          <w:color w:val="000000" w:themeColor="text1"/>
        </w:rPr>
        <w:t>.</w:t>
      </w:r>
    </w:p>
    <w:p w:rsidR="002F2729" w:rsidRPr="00B71493" w:rsidRDefault="002F2729" w:rsidP="00B730AC">
      <w:pPr>
        <w:pStyle w:val="a7"/>
        <w:shd w:val="clear" w:color="auto" w:fill="FFFFFF"/>
        <w:spacing w:after="150"/>
        <w:jc w:val="both"/>
        <w:rPr>
          <w:rFonts w:ascii="Times New Roman" w:cs="Times New Roman"/>
          <w:color w:val="000000" w:themeColor="text1"/>
        </w:rPr>
      </w:pPr>
      <w:r w:rsidRPr="00B71493">
        <w:rPr>
          <w:rFonts w:ascii="Times New Roman" w:cs="Times New Roman"/>
          <w:color w:val="000000" w:themeColor="text1"/>
        </w:rPr>
        <w:t xml:space="preserve">2.2. </w:t>
      </w:r>
      <w:r w:rsidR="00205187" w:rsidRPr="00B71493">
        <w:rPr>
          <w:rFonts w:ascii="Times New Roman" w:cs="Times New Roman"/>
          <w:color w:val="000000" w:themeColor="text1"/>
        </w:rPr>
        <w:t>Корпоративная программа</w:t>
      </w:r>
      <w:r w:rsidRPr="00B71493">
        <w:rPr>
          <w:rFonts w:ascii="Times New Roman" w:cs="Times New Roman"/>
          <w:color w:val="000000" w:themeColor="text1"/>
        </w:rPr>
        <w:t xml:space="preserve"> вступает в силу после утверждения </w:t>
      </w:r>
      <w:r w:rsidR="00205187" w:rsidRPr="00B71493">
        <w:rPr>
          <w:rFonts w:ascii="Times New Roman" w:cs="Times New Roman"/>
          <w:color w:val="000000" w:themeColor="text1"/>
        </w:rPr>
        <w:t>Генеральным директором</w:t>
      </w:r>
      <w:r w:rsidRPr="00B71493">
        <w:rPr>
          <w:rFonts w:ascii="Times New Roman" w:cs="Times New Roman"/>
          <w:color w:val="000000" w:themeColor="text1"/>
        </w:rPr>
        <w:t xml:space="preserve"> и может изменяться и дополняться</w:t>
      </w:r>
      <w:r w:rsidR="00205187" w:rsidRPr="00B71493">
        <w:rPr>
          <w:rFonts w:ascii="Times New Roman" w:cs="Times New Roman"/>
          <w:color w:val="000000" w:themeColor="text1"/>
        </w:rPr>
        <w:t xml:space="preserve"> по его решению, а также на основании предложений, выносимых в результате мониторинга деятельности настоящей программы</w:t>
      </w:r>
      <w:r w:rsidRPr="00B71493">
        <w:rPr>
          <w:rFonts w:ascii="Times New Roman" w:cs="Times New Roman"/>
          <w:color w:val="000000" w:themeColor="text1"/>
        </w:rPr>
        <w:t>.</w:t>
      </w:r>
    </w:p>
    <w:p w:rsidR="00AF3698" w:rsidRPr="00B71493" w:rsidRDefault="002F2729" w:rsidP="00B730AC">
      <w:pPr>
        <w:pStyle w:val="a7"/>
        <w:shd w:val="clear" w:color="auto" w:fill="FFFFFF"/>
        <w:spacing w:after="150"/>
        <w:jc w:val="both"/>
        <w:rPr>
          <w:rFonts w:ascii="Times New Roman" w:cs="Times New Roman"/>
          <w:color w:val="000000" w:themeColor="text1"/>
        </w:rPr>
      </w:pPr>
      <w:r w:rsidRPr="00B71493">
        <w:rPr>
          <w:rFonts w:ascii="Times New Roman" w:cs="Times New Roman"/>
          <w:color w:val="000000" w:themeColor="text1"/>
        </w:rPr>
        <w:t xml:space="preserve">2.3. </w:t>
      </w:r>
      <w:r w:rsidR="00205187" w:rsidRPr="00B71493">
        <w:rPr>
          <w:rFonts w:ascii="Times New Roman" w:cs="Times New Roman"/>
          <w:color w:val="000000" w:themeColor="text1"/>
        </w:rPr>
        <w:t>Корпоративная программа</w:t>
      </w:r>
      <w:r w:rsidRPr="00B71493">
        <w:rPr>
          <w:rFonts w:ascii="Times New Roman" w:cs="Times New Roman"/>
          <w:color w:val="000000" w:themeColor="text1"/>
        </w:rPr>
        <w:t xml:space="preserve"> содержит</w:t>
      </w:r>
      <w:r w:rsidR="00205187" w:rsidRPr="00B71493">
        <w:rPr>
          <w:rFonts w:ascii="Times New Roman" w:cs="Times New Roman"/>
          <w:color w:val="000000" w:themeColor="text1"/>
        </w:rPr>
        <w:t xml:space="preserve"> список мер</w:t>
      </w:r>
      <w:r w:rsidR="00AF3698" w:rsidRPr="00B71493">
        <w:rPr>
          <w:rFonts w:ascii="Times New Roman" w:cs="Times New Roman"/>
          <w:color w:val="000000" w:themeColor="text1"/>
        </w:rPr>
        <w:t xml:space="preserve"> и </w:t>
      </w:r>
      <w:r w:rsidR="00205187" w:rsidRPr="00B71493">
        <w:rPr>
          <w:rFonts w:ascii="Times New Roman" w:cs="Times New Roman"/>
          <w:color w:val="000000" w:themeColor="text1"/>
        </w:rPr>
        <w:t>рекомендуемые</w:t>
      </w:r>
      <w:r w:rsidRPr="00B71493">
        <w:rPr>
          <w:rFonts w:ascii="Times New Roman" w:cs="Times New Roman"/>
          <w:color w:val="000000" w:themeColor="text1"/>
        </w:rPr>
        <w:t xml:space="preserve"> правила поведения</w:t>
      </w:r>
      <w:r w:rsidR="00AF3698" w:rsidRPr="00B71493">
        <w:rPr>
          <w:rFonts w:ascii="Times New Roman" w:cs="Times New Roman"/>
          <w:color w:val="000000" w:themeColor="text1"/>
        </w:rPr>
        <w:t>, направленные на поддержку здорового образа жизни сотрудников, а также на борьбу с основными факторами риска хронических заболеваний.</w:t>
      </w:r>
    </w:p>
    <w:p w:rsidR="002F2729" w:rsidRPr="00B71493" w:rsidRDefault="002F2729" w:rsidP="00B730AC">
      <w:pPr>
        <w:pStyle w:val="a7"/>
        <w:shd w:val="clear" w:color="auto" w:fill="FFFFFF"/>
        <w:spacing w:after="150"/>
        <w:jc w:val="both"/>
        <w:rPr>
          <w:rFonts w:ascii="Times New Roman" w:cs="Times New Roman"/>
          <w:color w:val="000000" w:themeColor="text1"/>
        </w:rPr>
      </w:pPr>
      <w:r w:rsidRPr="00B71493">
        <w:rPr>
          <w:rFonts w:ascii="Times New Roman" w:cs="Times New Roman"/>
          <w:color w:val="000000" w:themeColor="text1"/>
        </w:rPr>
        <w:t xml:space="preserve">2.4. </w:t>
      </w:r>
      <w:r w:rsidR="00AF3698" w:rsidRPr="00B71493">
        <w:rPr>
          <w:rFonts w:ascii="Times New Roman" w:cs="Times New Roman"/>
          <w:color w:val="000000" w:themeColor="text1"/>
        </w:rPr>
        <w:t>Организацией, а также финансированием Корпоративной программы занимается ООО «</w:t>
      </w:r>
      <w:r w:rsidR="00AF3698" w:rsidRPr="00B71493">
        <w:rPr>
          <w:rFonts w:ascii="Times New Roman" w:cs="Times New Roman"/>
          <w:color w:val="000000" w:themeColor="text1"/>
          <w:lang w:val="en-US"/>
        </w:rPr>
        <w:t>N</w:t>
      </w:r>
      <w:r w:rsidR="00AF3698" w:rsidRPr="00B71493">
        <w:rPr>
          <w:rFonts w:ascii="Times New Roman" w:cs="Times New Roman"/>
          <w:color w:val="000000" w:themeColor="text1"/>
        </w:rPr>
        <w:t xml:space="preserve">» из средств, выделенных на её реализацию в рамках развития и поддержки собственного бизнеса, а также субсидий, полученных извне от органов региональной власти и некоммерческих организаций. </w:t>
      </w:r>
    </w:p>
    <w:p w:rsidR="002F2729" w:rsidRDefault="002F2729" w:rsidP="00B730AC">
      <w:pPr>
        <w:pStyle w:val="a7"/>
        <w:shd w:val="clear" w:color="auto" w:fill="FFFFFF"/>
        <w:spacing w:after="150"/>
        <w:jc w:val="both"/>
        <w:rPr>
          <w:rFonts w:ascii="Times New Roman" w:cs="Times New Roman"/>
          <w:color w:val="000000" w:themeColor="text1"/>
        </w:rPr>
      </w:pPr>
      <w:r w:rsidRPr="00B71493">
        <w:rPr>
          <w:rFonts w:ascii="Times New Roman" w:cs="Times New Roman"/>
          <w:color w:val="000000" w:themeColor="text1"/>
        </w:rPr>
        <w:t xml:space="preserve">2.5. </w:t>
      </w:r>
      <w:r w:rsidR="00AF3698" w:rsidRPr="00B71493">
        <w:rPr>
          <w:rFonts w:ascii="Times New Roman" w:cs="Times New Roman"/>
          <w:color w:val="000000" w:themeColor="text1"/>
        </w:rPr>
        <w:t>Компания ООО «</w:t>
      </w:r>
      <w:r w:rsidR="00AF3698" w:rsidRPr="00B71493">
        <w:rPr>
          <w:rFonts w:ascii="Times New Roman" w:cs="Times New Roman"/>
          <w:color w:val="000000" w:themeColor="text1"/>
          <w:lang w:val="en-US"/>
        </w:rPr>
        <w:t>N</w:t>
      </w:r>
      <w:r w:rsidR="00AF3698" w:rsidRPr="00B71493">
        <w:rPr>
          <w:rFonts w:ascii="Times New Roman" w:cs="Times New Roman"/>
          <w:color w:val="000000" w:themeColor="text1"/>
        </w:rPr>
        <w:t>»</w:t>
      </w:r>
      <w:r w:rsidRPr="00B71493">
        <w:rPr>
          <w:rFonts w:ascii="Times New Roman" w:cs="Times New Roman"/>
          <w:color w:val="000000" w:themeColor="text1"/>
        </w:rPr>
        <w:t xml:space="preserve"> заинтересован</w:t>
      </w:r>
      <w:r w:rsidR="00AF3698" w:rsidRPr="00B71493">
        <w:rPr>
          <w:rFonts w:ascii="Times New Roman" w:cs="Times New Roman"/>
          <w:color w:val="000000" w:themeColor="text1"/>
        </w:rPr>
        <w:t>а</w:t>
      </w:r>
      <w:r w:rsidRPr="00B71493">
        <w:rPr>
          <w:rFonts w:ascii="Times New Roman" w:cs="Times New Roman"/>
          <w:color w:val="000000" w:themeColor="text1"/>
        </w:rPr>
        <w:t xml:space="preserve"> в соблюдении принципов и норм Ко</w:t>
      </w:r>
      <w:r w:rsidR="00AF3698" w:rsidRPr="00B71493">
        <w:rPr>
          <w:rFonts w:ascii="Times New Roman" w:cs="Times New Roman"/>
          <w:color w:val="000000" w:themeColor="text1"/>
        </w:rPr>
        <w:t>рпоративной про</w:t>
      </w:r>
      <w:r w:rsidR="00C0378D" w:rsidRPr="00B71493">
        <w:rPr>
          <w:rFonts w:ascii="Times New Roman" w:cs="Times New Roman"/>
          <w:color w:val="000000" w:themeColor="text1"/>
        </w:rPr>
        <w:t>граммы каждым членом коллектива, но руководствуется правом добровольного участия сотрудника</w:t>
      </w:r>
      <w:r w:rsidR="002F2BED" w:rsidRPr="00B71493">
        <w:rPr>
          <w:rFonts w:ascii="Times New Roman" w:cs="Times New Roman"/>
          <w:color w:val="000000" w:themeColor="text1"/>
        </w:rPr>
        <w:t xml:space="preserve"> в Корпоративной программе</w:t>
      </w:r>
      <w:r w:rsidR="00C0378D" w:rsidRPr="00B71493">
        <w:rPr>
          <w:rFonts w:ascii="Times New Roman" w:cs="Times New Roman"/>
          <w:color w:val="000000" w:themeColor="text1"/>
        </w:rPr>
        <w:t>.</w:t>
      </w:r>
    </w:p>
    <w:p w:rsidR="00B71493" w:rsidRPr="00B71493" w:rsidRDefault="00B71493" w:rsidP="00B730AC">
      <w:pPr>
        <w:pStyle w:val="a7"/>
        <w:shd w:val="clear" w:color="auto" w:fill="FFFFFF"/>
        <w:spacing w:after="150"/>
        <w:jc w:val="both"/>
        <w:rPr>
          <w:rFonts w:ascii="Times New Roman" w:cs="Times New Roman"/>
          <w:color w:val="000000" w:themeColor="text1"/>
        </w:rPr>
      </w:pPr>
      <w:r>
        <w:rPr>
          <w:rFonts w:ascii="Times New Roman" w:cs="Times New Roman"/>
          <w:color w:val="000000" w:themeColor="text1"/>
        </w:rPr>
        <w:t>2.6. Руководствуясь методическими рекомендациями, решено проводить основные мероприятия по поддержке здорового образа жизни сотрудников по трём направлениям: скрининг основных показателей здоровья, стимулирование физической активности и организация регулярного сбалансированного питания.</w:t>
      </w:r>
    </w:p>
    <w:p w:rsidR="002F2729" w:rsidRPr="00C503AA" w:rsidRDefault="002F2729" w:rsidP="00B71493">
      <w:pPr>
        <w:pStyle w:val="2"/>
        <w:shd w:val="clear" w:color="auto" w:fill="FFFFFF"/>
        <w:jc w:val="center"/>
        <w:rPr>
          <w:rFonts w:ascii="Times New Roman" w:hAnsi="Times New Roman" w:cs="Times New Roman"/>
          <w:color w:val="auto"/>
          <w:sz w:val="24"/>
          <w:szCs w:val="24"/>
          <w:lang w:val="ru-RU"/>
        </w:rPr>
      </w:pPr>
      <w:r w:rsidRPr="00C503AA">
        <w:rPr>
          <w:rFonts w:ascii="Times New Roman" w:hAnsi="Times New Roman" w:cs="Times New Roman"/>
          <w:b/>
          <w:bCs/>
          <w:color w:val="auto"/>
          <w:sz w:val="24"/>
          <w:szCs w:val="24"/>
          <w:lang w:val="ru-RU"/>
        </w:rPr>
        <w:t xml:space="preserve">3. </w:t>
      </w:r>
      <w:r w:rsidR="00B730AC" w:rsidRPr="00C503AA">
        <w:rPr>
          <w:rFonts w:ascii="Times New Roman" w:hAnsi="Times New Roman" w:cs="Times New Roman"/>
          <w:b/>
          <w:bCs/>
          <w:color w:val="auto"/>
          <w:sz w:val="24"/>
          <w:szCs w:val="24"/>
          <w:lang w:val="ru-RU"/>
        </w:rPr>
        <w:t>МОНИТОРИНГ СОСТОЯНИЯ ЗДОРОВЬЯ СОТРУДНИКОВ</w:t>
      </w:r>
    </w:p>
    <w:p w:rsidR="002F2729" w:rsidRDefault="002F2729" w:rsidP="00D06F97">
      <w:pPr>
        <w:pStyle w:val="a7"/>
        <w:shd w:val="clear" w:color="auto" w:fill="FFFFFF"/>
        <w:spacing w:after="150"/>
        <w:jc w:val="both"/>
        <w:rPr>
          <w:rFonts w:ascii="Times New Roman" w:cs="Times New Roman"/>
          <w:color w:val="auto"/>
        </w:rPr>
      </w:pPr>
      <w:r w:rsidRPr="00C503AA">
        <w:rPr>
          <w:rFonts w:ascii="Times New Roman" w:cs="Times New Roman"/>
          <w:color w:val="auto"/>
        </w:rPr>
        <w:t xml:space="preserve">3.1. </w:t>
      </w:r>
      <w:r w:rsidR="00F1590D" w:rsidRPr="00C503AA">
        <w:rPr>
          <w:rFonts w:ascii="Times New Roman" w:cs="Times New Roman"/>
          <w:color w:val="auto"/>
        </w:rPr>
        <w:t xml:space="preserve">С целью динамического наблюдения за состоянием сотрудников, своевременного выявления заболеваний, ранних признаков воздействия факторов риска хронических заболеваний, а также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необходимо проводить периодические замеры (скрининги) основных показателей здоровья сотрудников. </w:t>
      </w:r>
    </w:p>
    <w:p w:rsidR="00C503AA" w:rsidRDefault="00C503AA" w:rsidP="00D06F97">
      <w:pPr>
        <w:pStyle w:val="a7"/>
        <w:shd w:val="clear" w:color="auto" w:fill="FFFFFF"/>
        <w:spacing w:after="150"/>
        <w:jc w:val="both"/>
        <w:rPr>
          <w:rFonts w:ascii="Times New Roman" w:cs="Times New Roman"/>
          <w:color w:val="auto"/>
        </w:rPr>
      </w:pPr>
      <w:r>
        <w:rPr>
          <w:rFonts w:ascii="Times New Roman" w:cs="Times New Roman"/>
          <w:color w:val="auto"/>
        </w:rPr>
        <w:lastRenderedPageBreak/>
        <w:t xml:space="preserve">3.2. С этой целью сотруднику предоставляется компенсация годового обслуживания по программе </w:t>
      </w:r>
      <w:r>
        <w:rPr>
          <w:rFonts w:ascii="Times New Roman" w:cs="Times New Roman"/>
          <w:color w:val="auto"/>
          <w:lang w:val="en-US"/>
        </w:rPr>
        <w:t>Check</w:t>
      </w:r>
      <w:r w:rsidRPr="00C503AA">
        <w:rPr>
          <w:rFonts w:ascii="Times New Roman" w:cs="Times New Roman"/>
          <w:color w:val="auto"/>
        </w:rPr>
        <w:t>-</w:t>
      </w:r>
      <w:r>
        <w:rPr>
          <w:rFonts w:ascii="Times New Roman" w:cs="Times New Roman"/>
          <w:color w:val="auto"/>
          <w:lang w:val="en-US"/>
        </w:rPr>
        <w:t>UP</w:t>
      </w:r>
      <w:r w:rsidRPr="00C503AA">
        <w:rPr>
          <w:rFonts w:ascii="Times New Roman" w:cs="Times New Roman"/>
          <w:color w:val="auto"/>
        </w:rPr>
        <w:t xml:space="preserve"> </w:t>
      </w:r>
      <w:r>
        <w:rPr>
          <w:rFonts w:ascii="Times New Roman" w:cs="Times New Roman"/>
          <w:color w:val="auto"/>
        </w:rPr>
        <w:t>в Медицинском центре, которое включает в себя возможность 2 раза в год осуществлять полный медицинский осмотр с замерами основных показателей здоровья, а также по требованию сотрудника медицинских специалистов разного профиля.</w:t>
      </w:r>
    </w:p>
    <w:p w:rsidR="00C503AA" w:rsidRDefault="00C503AA" w:rsidP="00D06F97">
      <w:pPr>
        <w:pStyle w:val="a7"/>
        <w:shd w:val="clear" w:color="auto" w:fill="FFFFFF"/>
        <w:spacing w:after="150"/>
        <w:jc w:val="both"/>
        <w:rPr>
          <w:rFonts w:ascii="Times New Roman" w:cs="Times New Roman"/>
          <w:color w:val="auto"/>
        </w:rPr>
      </w:pPr>
      <w:r>
        <w:rPr>
          <w:rFonts w:ascii="Times New Roman" w:cs="Times New Roman"/>
          <w:color w:val="auto"/>
        </w:rPr>
        <w:t>3.3. Мониторинг проводится обязательно, в удобное для сотрудника время по согласованию с вышестоящим начальством. Для его проведения сотруднику предоставляются дополнительные выходные дни.</w:t>
      </w:r>
    </w:p>
    <w:p w:rsidR="009222CD" w:rsidRDefault="009222CD" w:rsidP="00D06F97">
      <w:pPr>
        <w:pStyle w:val="a7"/>
        <w:shd w:val="clear" w:color="auto" w:fill="FFFFFF"/>
        <w:spacing w:after="150"/>
        <w:jc w:val="both"/>
        <w:rPr>
          <w:rFonts w:ascii="Times New Roman" w:cs="Times New Roman"/>
          <w:color w:val="auto"/>
        </w:rPr>
      </w:pPr>
      <w:r>
        <w:rPr>
          <w:rFonts w:ascii="Times New Roman" w:cs="Times New Roman"/>
          <w:color w:val="auto"/>
        </w:rPr>
        <w:t>3.4. Ответственные лица периодически проводят собственные опросы, на предмет жалоб о состоянии здоровья сотрудника, не реже 1 раза в квартал.</w:t>
      </w:r>
    </w:p>
    <w:p w:rsidR="002F2729" w:rsidRPr="00D413AB" w:rsidRDefault="002F2729" w:rsidP="00462D6A">
      <w:pPr>
        <w:pStyle w:val="2"/>
        <w:shd w:val="clear" w:color="auto" w:fill="FFFFFF"/>
        <w:jc w:val="center"/>
        <w:rPr>
          <w:rFonts w:ascii="Times New Roman" w:hAnsi="Times New Roman" w:cs="Times New Roman"/>
          <w:color w:val="auto"/>
          <w:sz w:val="24"/>
          <w:szCs w:val="24"/>
          <w:lang w:val="ru-RU"/>
        </w:rPr>
      </w:pPr>
      <w:r w:rsidRPr="00D413AB">
        <w:rPr>
          <w:rFonts w:ascii="Times New Roman" w:hAnsi="Times New Roman" w:cs="Times New Roman"/>
          <w:b/>
          <w:bCs/>
          <w:color w:val="auto"/>
          <w:sz w:val="24"/>
          <w:szCs w:val="24"/>
          <w:lang w:val="ru-RU"/>
        </w:rPr>
        <w:t xml:space="preserve">4. </w:t>
      </w:r>
      <w:r w:rsidR="00B730AC" w:rsidRPr="00D413AB">
        <w:rPr>
          <w:rFonts w:ascii="Times New Roman" w:hAnsi="Times New Roman" w:cs="Times New Roman"/>
          <w:b/>
          <w:bCs/>
          <w:color w:val="auto"/>
          <w:sz w:val="24"/>
          <w:szCs w:val="24"/>
          <w:lang w:val="ru-RU"/>
        </w:rPr>
        <w:t>ОРГАНИЗАЦИЯ УСЛОВИЙ, СПОСОБСТВУЮЩИХ ПОВЫШЕНИЮ</w:t>
      </w:r>
      <w:r w:rsidR="009222CD" w:rsidRPr="00D413AB">
        <w:rPr>
          <w:rFonts w:ascii="Times New Roman" w:hAnsi="Times New Roman" w:cs="Times New Roman"/>
          <w:b/>
          <w:bCs/>
          <w:color w:val="auto"/>
          <w:sz w:val="24"/>
          <w:szCs w:val="24"/>
          <w:lang w:val="ru-RU"/>
        </w:rPr>
        <w:br/>
      </w:r>
      <w:r w:rsidR="00B730AC" w:rsidRPr="00D413AB">
        <w:rPr>
          <w:rFonts w:ascii="Times New Roman" w:hAnsi="Times New Roman" w:cs="Times New Roman"/>
          <w:b/>
          <w:bCs/>
          <w:color w:val="auto"/>
          <w:sz w:val="24"/>
          <w:szCs w:val="24"/>
          <w:lang w:val="ru-RU"/>
        </w:rPr>
        <w:t xml:space="preserve"> ФИЗИЧЕСКОЙ АКТИВНОСТИ</w:t>
      </w:r>
      <w:r w:rsidR="005A7393">
        <w:rPr>
          <w:rFonts w:ascii="Times New Roman" w:hAnsi="Times New Roman" w:cs="Times New Roman"/>
          <w:b/>
          <w:bCs/>
          <w:color w:val="auto"/>
          <w:sz w:val="24"/>
          <w:szCs w:val="24"/>
          <w:lang w:val="ru-RU"/>
        </w:rPr>
        <w:t xml:space="preserve"> СОТРУДНИКОВ</w:t>
      </w:r>
    </w:p>
    <w:p w:rsidR="002F2729" w:rsidRPr="00D413AB" w:rsidRDefault="002F2729" w:rsidP="00462D6A">
      <w:pPr>
        <w:pStyle w:val="a7"/>
        <w:shd w:val="clear" w:color="auto" w:fill="FFFFFF"/>
        <w:spacing w:after="150"/>
        <w:jc w:val="both"/>
        <w:rPr>
          <w:rFonts w:ascii="Times New Roman" w:cs="Times New Roman"/>
          <w:color w:val="auto"/>
        </w:rPr>
      </w:pPr>
      <w:r w:rsidRPr="00D413AB">
        <w:rPr>
          <w:rFonts w:ascii="Times New Roman" w:cs="Times New Roman"/>
          <w:color w:val="auto"/>
        </w:rPr>
        <w:t xml:space="preserve">4.1. </w:t>
      </w:r>
      <w:r w:rsidR="009222CD" w:rsidRPr="00D413AB">
        <w:rPr>
          <w:rFonts w:ascii="Times New Roman" w:cs="Times New Roman"/>
          <w:color w:val="auto"/>
        </w:rPr>
        <w:t>Для повышения физической активности сотрудников, компания ООО «</w:t>
      </w:r>
      <w:r w:rsidR="009222CD" w:rsidRPr="00D413AB">
        <w:rPr>
          <w:rFonts w:ascii="Times New Roman" w:cs="Times New Roman"/>
          <w:color w:val="auto"/>
          <w:lang w:val="en-US"/>
        </w:rPr>
        <w:t>N</w:t>
      </w:r>
      <w:r w:rsidR="009222CD" w:rsidRPr="00D413AB">
        <w:rPr>
          <w:rFonts w:ascii="Times New Roman" w:cs="Times New Roman"/>
          <w:color w:val="auto"/>
        </w:rPr>
        <w:t>» предоставляет своим сотрудникам льготные условия на посещения фитнес-центра. Льгота распространяется на посещение тренажёрного, аэробного залов, бассейна и представляет собой корпоративную 50% скидку.</w:t>
      </w:r>
    </w:p>
    <w:p w:rsidR="009222CD" w:rsidRPr="00D413AB" w:rsidRDefault="009222CD" w:rsidP="00462D6A">
      <w:pPr>
        <w:pStyle w:val="a7"/>
        <w:shd w:val="clear" w:color="auto" w:fill="FFFFFF"/>
        <w:spacing w:after="150"/>
        <w:jc w:val="both"/>
        <w:rPr>
          <w:rFonts w:ascii="Times New Roman" w:cs="Times New Roman"/>
          <w:color w:val="auto"/>
        </w:rPr>
      </w:pPr>
      <w:r w:rsidRPr="00D413AB">
        <w:rPr>
          <w:rFonts w:ascii="Times New Roman" w:cs="Times New Roman"/>
          <w:color w:val="auto"/>
        </w:rPr>
        <w:t xml:space="preserve">4.2. Сотрудникам, посещающим спортивные занятия в фитнес-центре или иных спортвных секциях по решених руководства предоставляется возможность индивидуального графика работы с возможностью </w:t>
      </w:r>
      <w:r w:rsidR="00D413AB" w:rsidRPr="00D413AB">
        <w:rPr>
          <w:rFonts w:ascii="Times New Roman" w:cs="Times New Roman"/>
          <w:color w:val="auto"/>
        </w:rPr>
        <w:t>позднего выхода на работу или раннего ухода в день тренировки.</w:t>
      </w:r>
    </w:p>
    <w:p w:rsidR="009222CD" w:rsidRPr="00511D73" w:rsidRDefault="00D413AB" w:rsidP="00462D6A">
      <w:pPr>
        <w:pStyle w:val="a7"/>
        <w:shd w:val="clear" w:color="auto" w:fill="FFFFFF"/>
        <w:spacing w:after="150"/>
        <w:jc w:val="both"/>
        <w:rPr>
          <w:rFonts w:ascii="Times New Roman" w:cs="Times New Roman"/>
          <w:color w:val="auto"/>
        </w:rPr>
      </w:pPr>
      <w:r w:rsidRPr="00D413AB">
        <w:rPr>
          <w:rFonts w:ascii="Times New Roman" w:cs="Times New Roman"/>
          <w:color w:val="auto"/>
        </w:rPr>
        <w:t>4.3 Всем сотрудникам компании «</w:t>
      </w:r>
      <w:r w:rsidRPr="00D413AB">
        <w:rPr>
          <w:rFonts w:ascii="Times New Roman" w:cs="Times New Roman"/>
          <w:color w:val="auto"/>
          <w:lang w:val="en-US"/>
        </w:rPr>
        <w:t>N</w:t>
      </w:r>
      <w:r w:rsidRPr="00D413AB">
        <w:rPr>
          <w:rFonts w:ascii="Times New Roman" w:cs="Times New Roman"/>
          <w:color w:val="auto"/>
        </w:rPr>
        <w:t xml:space="preserve">» предлагается принять участие в ежеквартальном соревновании на самый активный отдел. С этой целью каждый сотрудник получает в своё личное пользование стильный шагомер, позволяющий оценить его активность в течение дня. Ответственные лица по итогам каждого квартала премируют «самый  активный отдел» из фонда конкурса, равномерно распределяя материальное вознаграждение среди </w:t>
      </w:r>
      <w:r w:rsidRPr="00511D73">
        <w:rPr>
          <w:rFonts w:ascii="Times New Roman" w:cs="Times New Roman"/>
          <w:color w:val="auto"/>
        </w:rPr>
        <w:t>участвующих.</w:t>
      </w:r>
    </w:p>
    <w:p w:rsidR="002F2729" w:rsidRPr="00511D73" w:rsidRDefault="002F2729" w:rsidP="00462D6A">
      <w:pPr>
        <w:pStyle w:val="2"/>
        <w:shd w:val="clear" w:color="auto" w:fill="FFFFFF"/>
        <w:jc w:val="center"/>
        <w:rPr>
          <w:rFonts w:ascii="Times New Roman" w:hAnsi="Times New Roman" w:cs="Times New Roman"/>
          <w:color w:val="auto"/>
          <w:sz w:val="24"/>
          <w:szCs w:val="24"/>
          <w:lang w:val="ru-RU"/>
        </w:rPr>
      </w:pPr>
      <w:r w:rsidRPr="00511D73">
        <w:rPr>
          <w:rFonts w:ascii="Times New Roman" w:hAnsi="Times New Roman" w:cs="Times New Roman"/>
          <w:b/>
          <w:bCs/>
          <w:color w:val="auto"/>
          <w:sz w:val="24"/>
          <w:szCs w:val="24"/>
          <w:lang w:val="ru-RU"/>
        </w:rPr>
        <w:t xml:space="preserve">5. </w:t>
      </w:r>
      <w:r w:rsidR="00C0378D" w:rsidRPr="00511D73">
        <w:rPr>
          <w:rFonts w:ascii="Times New Roman" w:hAnsi="Times New Roman" w:cs="Times New Roman"/>
          <w:b/>
          <w:bCs/>
          <w:color w:val="auto"/>
          <w:sz w:val="24"/>
          <w:szCs w:val="24"/>
          <w:lang w:val="ru-RU"/>
        </w:rPr>
        <w:t>ОРГАНИЗАЦИЯ УСЛОВИЙ, СПОСОБСТВУЮЩИХ</w:t>
      </w:r>
      <w:r w:rsidR="009222CD" w:rsidRPr="00511D73">
        <w:rPr>
          <w:rFonts w:ascii="Times New Roman" w:hAnsi="Times New Roman" w:cs="Times New Roman"/>
          <w:b/>
          <w:bCs/>
          <w:color w:val="auto"/>
          <w:sz w:val="24"/>
          <w:szCs w:val="24"/>
          <w:lang w:val="ru-RU"/>
        </w:rPr>
        <w:br/>
      </w:r>
      <w:r w:rsidR="00B730AC" w:rsidRPr="00511D73">
        <w:rPr>
          <w:rFonts w:ascii="Times New Roman" w:hAnsi="Times New Roman" w:cs="Times New Roman"/>
          <w:b/>
          <w:bCs/>
          <w:color w:val="auto"/>
          <w:sz w:val="24"/>
          <w:szCs w:val="24"/>
          <w:lang w:val="ru-RU"/>
        </w:rPr>
        <w:t xml:space="preserve"> </w:t>
      </w:r>
      <w:r w:rsidR="00C0378D" w:rsidRPr="00511D73">
        <w:rPr>
          <w:rFonts w:ascii="Times New Roman" w:hAnsi="Times New Roman" w:cs="Times New Roman"/>
          <w:b/>
          <w:bCs/>
          <w:color w:val="auto"/>
          <w:sz w:val="24"/>
          <w:szCs w:val="24"/>
          <w:lang w:val="ru-RU"/>
        </w:rPr>
        <w:t>РЕГУЛЯРНО</w:t>
      </w:r>
      <w:r w:rsidR="005A7393">
        <w:rPr>
          <w:rFonts w:ascii="Times New Roman" w:hAnsi="Times New Roman" w:cs="Times New Roman"/>
          <w:b/>
          <w:bCs/>
          <w:color w:val="auto"/>
          <w:sz w:val="24"/>
          <w:szCs w:val="24"/>
          <w:lang w:val="ru-RU"/>
        </w:rPr>
        <w:t>МУ</w:t>
      </w:r>
      <w:r w:rsidR="00C0378D" w:rsidRPr="00511D73">
        <w:rPr>
          <w:rFonts w:ascii="Times New Roman" w:hAnsi="Times New Roman" w:cs="Times New Roman"/>
          <w:b/>
          <w:bCs/>
          <w:color w:val="auto"/>
          <w:sz w:val="24"/>
          <w:szCs w:val="24"/>
          <w:lang w:val="ru-RU"/>
        </w:rPr>
        <w:t xml:space="preserve"> СБАЛАНСИРОВАНН</w:t>
      </w:r>
      <w:r w:rsidR="005A7393">
        <w:rPr>
          <w:rFonts w:ascii="Times New Roman" w:hAnsi="Times New Roman" w:cs="Times New Roman"/>
          <w:b/>
          <w:bCs/>
          <w:color w:val="auto"/>
          <w:sz w:val="24"/>
          <w:szCs w:val="24"/>
          <w:lang w:val="ru-RU"/>
        </w:rPr>
        <w:t>ОМУ</w:t>
      </w:r>
      <w:r w:rsidR="00C0378D" w:rsidRPr="00511D73">
        <w:rPr>
          <w:rFonts w:ascii="Times New Roman" w:hAnsi="Times New Roman" w:cs="Times New Roman"/>
          <w:b/>
          <w:bCs/>
          <w:color w:val="auto"/>
          <w:sz w:val="24"/>
          <w:szCs w:val="24"/>
          <w:lang w:val="ru-RU"/>
        </w:rPr>
        <w:t xml:space="preserve"> </w:t>
      </w:r>
      <w:r w:rsidR="00B730AC" w:rsidRPr="00511D73">
        <w:rPr>
          <w:rFonts w:ascii="Times New Roman" w:hAnsi="Times New Roman" w:cs="Times New Roman"/>
          <w:b/>
          <w:bCs/>
          <w:color w:val="auto"/>
          <w:sz w:val="24"/>
          <w:szCs w:val="24"/>
          <w:lang w:val="ru-RU"/>
        </w:rPr>
        <w:t>ПИТАНИ</w:t>
      </w:r>
      <w:r w:rsidR="005A7393">
        <w:rPr>
          <w:rFonts w:ascii="Times New Roman" w:hAnsi="Times New Roman" w:cs="Times New Roman"/>
          <w:b/>
          <w:bCs/>
          <w:color w:val="auto"/>
          <w:sz w:val="24"/>
          <w:szCs w:val="24"/>
          <w:lang w:val="ru-RU"/>
        </w:rPr>
        <w:t>Ю СОТРУДНИКОВ</w:t>
      </w:r>
    </w:p>
    <w:p w:rsidR="00D413AB" w:rsidRPr="00511D73" w:rsidRDefault="00D413AB" w:rsidP="00462D6A">
      <w:pPr>
        <w:pStyle w:val="a7"/>
        <w:shd w:val="clear" w:color="auto" w:fill="FFFFFF"/>
        <w:spacing w:after="150"/>
        <w:jc w:val="both"/>
        <w:rPr>
          <w:rFonts w:ascii="Times New Roman" w:cs="Times New Roman"/>
          <w:color w:val="auto"/>
        </w:rPr>
      </w:pPr>
      <w:r w:rsidRPr="00511D73">
        <w:rPr>
          <w:rFonts w:ascii="Times New Roman" w:cs="Times New Roman"/>
          <w:color w:val="auto"/>
        </w:rPr>
        <w:t xml:space="preserve">5.1. Все сотрудники организации получают дотации на горячее питание, которые они получают в виде купонов, действующих на определённый перечень блюд в столовой-кафе бизнес-центра. </w:t>
      </w:r>
    </w:p>
    <w:p w:rsidR="00D13CC6" w:rsidRPr="00511D73" w:rsidRDefault="00D413AB" w:rsidP="00462D6A">
      <w:pPr>
        <w:pStyle w:val="a7"/>
        <w:shd w:val="clear" w:color="auto" w:fill="FFFFFF"/>
        <w:spacing w:after="150"/>
        <w:jc w:val="both"/>
        <w:rPr>
          <w:rFonts w:ascii="Times New Roman" w:cs="Times New Roman"/>
          <w:color w:val="auto"/>
        </w:rPr>
      </w:pPr>
      <w:r w:rsidRPr="00511D73">
        <w:rPr>
          <w:rFonts w:ascii="Times New Roman" w:cs="Times New Roman"/>
          <w:color w:val="auto"/>
        </w:rPr>
        <w:t>5.2. По решению руководства дотации</w:t>
      </w:r>
      <w:r w:rsidR="00D13CC6" w:rsidRPr="00511D73">
        <w:rPr>
          <w:rFonts w:ascii="Times New Roman" w:cs="Times New Roman"/>
          <w:color w:val="auto"/>
        </w:rPr>
        <w:t xml:space="preserve"> в виде денежных выплат</w:t>
      </w:r>
      <w:r w:rsidRPr="00511D73">
        <w:rPr>
          <w:rFonts w:ascii="Times New Roman" w:cs="Times New Roman"/>
          <w:color w:val="auto"/>
        </w:rPr>
        <w:t xml:space="preserve"> мог</w:t>
      </w:r>
      <w:r w:rsidR="00D13CC6" w:rsidRPr="00511D73">
        <w:rPr>
          <w:rFonts w:ascii="Times New Roman" w:cs="Times New Roman"/>
          <w:color w:val="auto"/>
        </w:rPr>
        <w:t>ут получить сотрудники, которые не питаются в столовой-кафе бизнес-центра, которые питаются приготовленной дома пищей.</w:t>
      </w:r>
    </w:p>
    <w:p w:rsidR="00D13CC6" w:rsidRPr="00511D73" w:rsidRDefault="00D13CC6" w:rsidP="00462D6A">
      <w:pPr>
        <w:pStyle w:val="a7"/>
        <w:shd w:val="clear" w:color="auto" w:fill="FFFFFF"/>
        <w:spacing w:after="150"/>
        <w:jc w:val="both"/>
        <w:rPr>
          <w:rFonts w:ascii="Times New Roman" w:cs="Times New Roman"/>
          <w:color w:val="auto"/>
        </w:rPr>
      </w:pPr>
      <w:r w:rsidRPr="00511D73">
        <w:rPr>
          <w:rFonts w:ascii="Times New Roman" w:cs="Times New Roman"/>
          <w:color w:val="auto"/>
        </w:rPr>
        <w:t xml:space="preserve">5.3. </w:t>
      </w:r>
      <w:r w:rsidR="00511D73" w:rsidRPr="00511D73">
        <w:rPr>
          <w:rFonts w:ascii="Times New Roman" w:cs="Times New Roman"/>
          <w:color w:val="auto"/>
        </w:rPr>
        <w:t>С целью реорганизации времени приёма пищи в рабочий график сотрудника предлагается внести изменения и включить три перерыва вместо единственного: с 11-00 до 11-20, с 13-30 до 14-00, с 16-00 до 16-20.</w:t>
      </w:r>
    </w:p>
    <w:p w:rsidR="00D413AB" w:rsidRPr="00D13CC6" w:rsidRDefault="00D413AB" w:rsidP="00D413AB">
      <w:pPr>
        <w:pStyle w:val="2"/>
        <w:shd w:val="clear" w:color="auto" w:fill="FFFFFF"/>
        <w:jc w:val="center"/>
        <w:rPr>
          <w:rFonts w:ascii="Times New Roman" w:hAnsi="Times New Roman" w:cs="Times New Roman"/>
          <w:color w:val="auto"/>
          <w:sz w:val="24"/>
          <w:szCs w:val="24"/>
          <w:lang w:val="ru-RU"/>
        </w:rPr>
      </w:pPr>
      <w:r w:rsidRPr="00D13CC6">
        <w:rPr>
          <w:rFonts w:ascii="Times New Roman" w:hAnsi="Times New Roman" w:cs="Times New Roman"/>
          <w:b/>
          <w:bCs/>
          <w:color w:val="auto"/>
          <w:sz w:val="24"/>
          <w:szCs w:val="24"/>
          <w:lang w:val="ru-RU"/>
        </w:rPr>
        <w:t>5. ИНФОРМАЦИОННО-ПРОП</w:t>
      </w:r>
      <w:r w:rsidR="00D13CC6" w:rsidRPr="00D13CC6">
        <w:rPr>
          <w:rFonts w:ascii="Times New Roman" w:hAnsi="Times New Roman" w:cs="Times New Roman"/>
          <w:b/>
          <w:bCs/>
          <w:color w:val="auto"/>
          <w:sz w:val="24"/>
          <w:szCs w:val="24"/>
          <w:lang w:val="ru-RU"/>
        </w:rPr>
        <w:t>А</w:t>
      </w:r>
      <w:r w:rsidRPr="00D13CC6">
        <w:rPr>
          <w:rFonts w:ascii="Times New Roman" w:hAnsi="Times New Roman" w:cs="Times New Roman"/>
          <w:b/>
          <w:bCs/>
          <w:color w:val="auto"/>
          <w:sz w:val="24"/>
          <w:szCs w:val="24"/>
          <w:lang w:val="ru-RU"/>
        </w:rPr>
        <w:t>ГАНДИСТСКАЯ РАБОТА В ОФИСЕ</w:t>
      </w:r>
    </w:p>
    <w:p w:rsidR="00D413AB" w:rsidRPr="00D13CC6" w:rsidRDefault="00D13CC6" w:rsidP="00462D6A">
      <w:pPr>
        <w:pStyle w:val="a7"/>
        <w:shd w:val="clear" w:color="auto" w:fill="FFFFFF"/>
        <w:spacing w:after="150"/>
        <w:jc w:val="both"/>
        <w:rPr>
          <w:rFonts w:ascii="Times New Roman" w:cs="Times New Roman"/>
          <w:color w:val="auto"/>
        </w:rPr>
      </w:pPr>
      <w:r w:rsidRPr="00D13CC6">
        <w:rPr>
          <w:rFonts w:ascii="Times New Roman" w:cs="Times New Roman"/>
          <w:color w:val="auto"/>
        </w:rPr>
        <w:t>6</w:t>
      </w:r>
      <w:r w:rsidR="00D413AB" w:rsidRPr="00D13CC6">
        <w:rPr>
          <w:rFonts w:ascii="Times New Roman" w:cs="Times New Roman"/>
          <w:color w:val="auto"/>
        </w:rPr>
        <w:t xml:space="preserve">.1. </w:t>
      </w:r>
      <w:r w:rsidRPr="00D13CC6">
        <w:rPr>
          <w:rFonts w:ascii="Times New Roman" w:cs="Times New Roman"/>
          <w:color w:val="auto"/>
        </w:rPr>
        <w:t xml:space="preserve">Все мероприятия, которые проводятся в рамках деятельности Корпоративной программы, сопровождаются информационно-пропагандистской работой ответственных лиц, которое выражается в распространении как информационных материалов </w:t>
      </w:r>
      <w:r w:rsidR="00511D73">
        <w:rPr>
          <w:rFonts w:ascii="Times New Roman" w:cs="Times New Roman"/>
          <w:color w:val="auto"/>
        </w:rPr>
        <w:t>(</w:t>
      </w:r>
      <w:r w:rsidRPr="00D13CC6">
        <w:rPr>
          <w:rFonts w:ascii="Times New Roman" w:cs="Times New Roman"/>
          <w:color w:val="auto"/>
        </w:rPr>
        <w:t>о необходимости повысить физическую активность</w:t>
      </w:r>
      <w:r w:rsidR="00511D73">
        <w:rPr>
          <w:rFonts w:ascii="Times New Roman" w:cs="Times New Roman"/>
          <w:color w:val="auto"/>
        </w:rPr>
        <w:t>, отказаться от лифта в угоду лестнице</w:t>
      </w:r>
      <w:r w:rsidRPr="00D13CC6">
        <w:rPr>
          <w:rFonts w:ascii="Times New Roman" w:cs="Times New Roman"/>
          <w:color w:val="auto"/>
        </w:rPr>
        <w:t>, вести сбалансированное питание,</w:t>
      </w:r>
      <w:r w:rsidR="00511D73">
        <w:rPr>
          <w:rFonts w:ascii="Times New Roman" w:cs="Times New Roman"/>
          <w:color w:val="auto"/>
        </w:rPr>
        <w:t xml:space="preserve"> употреблять необходимое для организма суточное количество воды,</w:t>
      </w:r>
      <w:r w:rsidRPr="00D13CC6">
        <w:rPr>
          <w:rFonts w:ascii="Times New Roman" w:cs="Times New Roman"/>
          <w:color w:val="auto"/>
        </w:rPr>
        <w:t xml:space="preserve"> роли профилактики здоровья как одного из факторов раннего выявления и предотвращения хронических заболеваний, свойственных офисным сотрудникам. </w:t>
      </w:r>
    </w:p>
    <w:p w:rsidR="00D13CC6" w:rsidRPr="00D13CC6" w:rsidRDefault="00D13CC6" w:rsidP="00462D6A">
      <w:pPr>
        <w:pStyle w:val="a7"/>
        <w:shd w:val="clear" w:color="auto" w:fill="FFFFFF"/>
        <w:spacing w:after="150"/>
        <w:jc w:val="both"/>
        <w:rPr>
          <w:rFonts w:ascii="Times New Roman" w:cs="Times New Roman"/>
          <w:color w:val="auto"/>
        </w:rPr>
      </w:pPr>
      <w:r w:rsidRPr="00D13CC6">
        <w:rPr>
          <w:rFonts w:ascii="Times New Roman" w:cs="Times New Roman"/>
          <w:color w:val="auto"/>
        </w:rPr>
        <w:t xml:space="preserve">6.2. При необходимости, ответственные лица проводят информационные собрания, на которых представляют те или иные материалы, месячники, дают консультации, раскрывают </w:t>
      </w:r>
      <w:r w:rsidRPr="00D13CC6">
        <w:rPr>
          <w:rFonts w:ascii="Times New Roman" w:cs="Times New Roman"/>
          <w:color w:val="auto"/>
        </w:rPr>
        <w:lastRenderedPageBreak/>
        <w:t>возможности, которые стремится предоставить компания «</w:t>
      </w:r>
      <w:r w:rsidRPr="00D13CC6">
        <w:rPr>
          <w:rFonts w:ascii="Times New Roman" w:cs="Times New Roman"/>
          <w:color w:val="auto"/>
          <w:lang w:val="en-US"/>
        </w:rPr>
        <w:t>N</w:t>
      </w:r>
      <w:r w:rsidRPr="00D13CC6">
        <w:rPr>
          <w:rFonts w:ascii="Times New Roman" w:cs="Times New Roman"/>
          <w:color w:val="auto"/>
        </w:rPr>
        <w:t>» своим сотрудникам, могут получить обратную связь.</w:t>
      </w:r>
    </w:p>
    <w:p w:rsidR="002F2729" w:rsidRPr="00D06F97" w:rsidRDefault="00D413AB" w:rsidP="00462D6A">
      <w:pPr>
        <w:pStyle w:val="2"/>
        <w:shd w:val="clear" w:color="auto" w:fill="FFFFFF"/>
        <w:jc w:val="center"/>
        <w:rPr>
          <w:rFonts w:ascii="Times New Roman" w:hAnsi="Times New Roman" w:cs="Times New Roman"/>
          <w:color w:val="000000" w:themeColor="text1"/>
          <w:sz w:val="24"/>
          <w:szCs w:val="24"/>
          <w:lang w:val="ru-RU"/>
        </w:rPr>
      </w:pPr>
      <w:r>
        <w:rPr>
          <w:rFonts w:ascii="Times New Roman" w:hAnsi="Times New Roman" w:cs="Times New Roman"/>
          <w:b/>
          <w:bCs/>
          <w:color w:val="000000" w:themeColor="text1"/>
          <w:sz w:val="24"/>
          <w:szCs w:val="24"/>
          <w:lang w:val="ru-RU"/>
        </w:rPr>
        <w:t>7</w:t>
      </w:r>
      <w:r w:rsidR="002F2729" w:rsidRPr="00D06F97">
        <w:rPr>
          <w:rFonts w:ascii="Times New Roman" w:hAnsi="Times New Roman" w:cs="Times New Roman"/>
          <w:b/>
          <w:bCs/>
          <w:color w:val="000000" w:themeColor="text1"/>
          <w:sz w:val="24"/>
          <w:szCs w:val="24"/>
          <w:lang w:val="ru-RU"/>
        </w:rPr>
        <w:t xml:space="preserve">. </w:t>
      </w:r>
      <w:r w:rsidR="00B71493" w:rsidRPr="00D06F97">
        <w:rPr>
          <w:rFonts w:ascii="Times New Roman" w:hAnsi="Times New Roman" w:cs="Times New Roman"/>
          <w:b/>
          <w:bCs/>
          <w:color w:val="000000" w:themeColor="text1"/>
          <w:sz w:val="24"/>
          <w:szCs w:val="24"/>
          <w:lang w:val="ru-RU"/>
        </w:rPr>
        <w:t>МОНИТОРИНГ ДЕЯТЕЛЬНОСТИ ПРОГРАММЫ</w:t>
      </w:r>
    </w:p>
    <w:p w:rsidR="00D06F97" w:rsidRPr="00D06F97" w:rsidRDefault="00D413AB" w:rsidP="00462D6A">
      <w:pPr>
        <w:pStyle w:val="a7"/>
        <w:shd w:val="clear" w:color="auto" w:fill="FFFFFF"/>
        <w:spacing w:after="150"/>
        <w:jc w:val="both"/>
        <w:rPr>
          <w:rFonts w:ascii="Times New Roman" w:cs="Times New Roman"/>
          <w:color w:val="000000" w:themeColor="text1"/>
        </w:rPr>
      </w:pPr>
      <w:r>
        <w:rPr>
          <w:rFonts w:ascii="Times New Roman" w:cs="Times New Roman"/>
          <w:color w:val="000000" w:themeColor="text1"/>
        </w:rPr>
        <w:t>7</w:t>
      </w:r>
      <w:r w:rsidR="00B71493" w:rsidRPr="00D06F97">
        <w:rPr>
          <w:rFonts w:ascii="Times New Roman" w:cs="Times New Roman"/>
          <w:color w:val="000000" w:themeColor="text1"/>
        </w:rPr>
        <w:t>.1</w:t>
      </w:r>
      <w:r w:rsidR="002F2729" w:rsidRPr="00D06F97">
        <w:rPr>
          <w:rFonts w:ascii="Times New Roman" w:cs="Times New Roman"/>
          <w:color w:val="000000" w:themeColor="text1"/>
        </w:rPr>
        <w:t xml:space="preserve">. Контроль за </w:t>
      </w:r>
      <w:r w:rsidR="00D06F97" w:rsidRPr="00D06F97">
        <w:rPr>
          <w:rFonts w:ascii="Times New Roman" w:cs="Times New Roman"/>
          <w:color w:val="000000" w:themeColor="text1"/>
        </w:rPr>
        <w:t xml:space="preserve">исполнением и </w:t>
      </w:r>
      <w:r w:rsidR="002F2729" w:rsidRPr="00D06F97">
        <w:rPr>
          <w:rFonts w:ascii="Times New Roman" w:cs="Times New Roman"/>
          <w:color w:val="000000" w:themeColor="text1"/>
        </w:rPr>
        <w:t xml:space="preserve">соблюдением </w:t>
      </w:r>
      <w:r w:rsidR="00D06F97" w:rsidRPr="00D06F97">
        <w:rPr>
          <w:rFonts w:ascii="Times New Roman" w:cs="Times New Roman"/>
          <w:color w:val="000000" w:themeColor="text1"/>
        </w:rPr>
        <w:t xml:space="preserve">мероприятий в рамках </w:t>
      </w:r>
      <w:r w:rsidR="002F2729" w:rsidRPr="00D06F97">
        <w:rPr>
          <w:rFonts w:ascii="Times New Roman" w:cs="Times New Roman"/>
          <w:color w:val="000000" w:themeColor="text1"/>
        </w:rPr>
        <w:t>К</w:t>
      </w:r>
      <w:r w:rsidR="00B71493" w:rsidRPr="00D06F97">
        <w:rPr>
          <w:rFonts w:ascii="Times New Roman" w:cs="Times New Roman"/>
          <w:color w:val="000000" w:themeColor="text1"/>
        </w:rPr>
        <w:t>орпоративной программы, координация обратной связи</w:t>
      </w:r>
      <w:r w:rsidR="00D06F97" w:rsidRPr="00D06F97">
        <w:rPr>
          <w:rFonts w:ascii="Times New Roman" w:cs="Times New Roman"/>
          <w:color w:val="000000" w:themeColor="text1"/>
        </w:rPr>
        <w:t xml:space="preserve"> по результатам её деятельности, а также</w:t>
      </w:r>
      <w:r w:rsidR="00B71493" w:rsidRPr="00D06F97">
        <w:rPr>
          <w:rFonts w:ascii="Times New Roman" w:cs="Times New Roman"/>
          <w:color w:val="000000" w:themeColor="text1"/>
        </w:rPr>
        <w:t xml:space="preserve"> и разрешение</w:t>
      </w:r>
      <w:r w:rsidR="002F2729" w:rsidRPr="00D06F97">
        <w:rPr>
          <w:rFonts w:ascii="Times New Roman" w:cs="Times New Roman"/>
          <w:color w:val="000000" w:themeColor="text1"/>
        </w:rPr>
        <w:t xml:space="preserve"> конфликтных ситуаций </w:t>
      </w:r>
      <w:r w:rsidR="00D06F97" w:rsidRPr="00D06F97">
        <w:rPr>
          <w:rFonts w:ascii="Times New Roman" w:cs="Times New Roman"/>
          <w:color w:val="000000" w:themeColor="text1"/>
        </w:rPr>
        <w:t xml:space="preserve">является обязанностью ответственных лиц как внутри компании и вне её пределов. </w:t>
      </w:r>
    </w:p>
    <w:p w:rsidR="00D06F97" w:rsidRDefault="00D413AB" w:rsidP="00462D6A">
      <w:pPr>
        <w:pStyle w:val="a7"/>
        <w:shd w:val="clear" w:color="auto" w:fill="FFFFFF"/>
        <w:spacing w:after="150"/>
        <w:jc w:val="both"/>
        <w:rPr>
          <w:rFonts w:ascii="Times New Roman" w:cs="Times New Roman"/>
          <w:color w:val="000000" w:themeColor="text1"/>
        </w:rPr>
      </w:pPr>
      <w:r>
        <w:rPr>
          <w:rFonts w:ascii="Times New Roman" w:cs="Times New Roman"/>
          <w:color w:val="000000" w:themeColor="text1"/>
        </w:rPr>
        <w:t>7</w:t>
      </w:r>
      <w:r w:rsidR="00D06F97" w:rsidRPr="00D06F97">
        <w:rPr>
          <w:rFonts w:ascii="Times New Roman" w:cs="Times New Roman"/>
          <w:color w:val="000000" w:themeColor="text1"/>
        </w:rPr>
        <w:t>.2. Ответственными лицами внутри компании назначены представители отдела кадров Иванова А.А. и Петров Б.Б. Координатор деятельности программы – менеджер по работе с клиентами ООО «Здоровый офис» Сидоров В.В.</w:t>
      </w:r>
    </w:p>
    <w:p w:rsidR="009222CD" w:rsidRPr="00D06F97" w:rsidRDefault="00D413AB" w:rsidP="00462D6A">
      <w:pPr>
        <w:pStyle w:val="a7"/>
        <w:shd w:val="clear" w:color="auto" w:fill="FFFFFF"/>
        <w:spacing w:after="150"/>
        <w:jc w:val="both"/>
        <w:rPr>
          <w:rFonts w:ascii="Times New Roman" w:cs="Times New Roman"/>
          <w:color w:val="000000" w:themeColor="text1"/>
        </w:rPr>
      </w:pPr>
      <w:r>
        <w:rPr>
          <w:rFonts w:ascii="Times New Roman" w:cs="Times New Roman"/>
          <w:color w:val="000000" w:themeColor="text1"/>
        </w:rPr>
        <w:t>7</w:t>
      </w:r>
      <w:r w:rsidR="009222CD">
        <w:rPr>
          <w:rFonts w:ascii="Times New Roman" w:cs="Times New Roman"/>
          <w:color w:val="000000" w:themeColor="text1"/>
        </w:rPr>
        <w:t>.3. В результате мониторинга на основании оценки эффективности деятельности ответственные лица могу вносить предложения по изменению и дополнению программы.</w:t>
      </w:r>
    </w:p>
    <w:p w:rsidR="00D06F97" w:rsidRDefault="00D413AB" w:rsidP="00462D6A">
      <w:pPr>
        <w:pStyle w:val="a7"/>
        <w:shd w:val="clear" w:color="auto" w:fill="FFFFFF"/>
        <w:spacing w:after="150"/>
        <w:jc w:val="both"/>
        <w:rPr>
          <w:rFonts w:ascii="Times New Roman" w:cs="Times New Roman"/>
          <w:color w:val="000000" w:themeColor="text1"/>
        </w:rPr>
      </w:pPr>
      <w:r>
        <w:rPr>
          <w:rFonts w:ascii="Times New Roman" w:cs="Times New Roman"/>
          <w:color w:val="000000" w:themeColor="text1"/>
        </w:rPr>
        <w:t>7</w:t>
      </w:r>
      <w:r w:rsidR="009222CD">
        <w:rPr>
          <w:rFonts w:ascii="Times New Roman" w:cs="Times New Roman"/>
          <w:color w:val="000000" w:themeColor="text1"/>
        </w:rPr>
        <w:t>.4</w:t>
      </w:r>
      <w:r w:rsidR="00D06F97" w:rsidRPr="00D06F97">
        <w:rPr>
          <w:rFonts w:ascii="Times New Roman" w:cs="Times New Roman"/>
          <w:color w:val="000000" w:themeColor="text1"/>
        </w:rPr>
        <w:t>. По любым вопросам, касающимся деятельности программы, организации работы мер в рамках программы, а также со своими предложениями по реорганизации работы программы сотрудники могут обращаться к ответственным лицам</w:t>
      </w:r>
    </w:p>
    <w:p w:rsidR="00462D6A" w:rsidRPr="002E6EB0" w:rsidRDefault="00D413AB" w:rsidP="00462D6A">
      <w:pPr>
        <w:pStyle w:val="2"/>
        <w:shd w:val="clear" w:color="auto" w:fill="FFFFFF"/>
        <w:spacing w:line="360" w:lineRule="auto"/>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8</w:t>
      </w:r>
      <w:r w:rsidR="00462D6A" w:rsidRPr="00D06F97">
        <w:rPr>
          <w:rFonts w:ascii="Times New Roman" w:hAnsi="Times New Roman" w:cs="Times New Roman"/>
          <w:b/>
          <w:bCs/>
          <w:color w:val="000000" w:themeColor="text1"/>
          <w:sz w:val="24"/>
          <w:szCs w:val="24"/>
          <w:lang w:val="ru-RU"/>
        </w:rPr>
        <w:t xml:space="preserve">. </w:t>
      </w:r>
      <w:r w:rsidR="00462D6A">
        <w:rPr>
          <w:rFonts w:ascii="Times New Roman" w:hAnsi="Times New Roman" w:cs="Times New Roman"/>
          <w:b/>
          <w:bCs/>
          <w:color w:val="000000" w:themeColor="text1"/>
          <w:sz w:val="24"/>
          <w:szCs w:val="24"/>
          <w:lang w:val="ru-RU"/>
        </w:rPr>
        <w:t>БЮДЖЕТ</w:t>
      </w:r>
      <w:r w:rsidR="00462D6A" w:rsidRPr="00D06F97">
        <w:rPr>
          <w:rFonts w:ascii="Times New Roman" w:hAnsi="Times New Roman" w:cs="Times New Roman"/>
          <w:b/>
          <w:bCs/>
          <w:color w:val="000000" w:themeColor="text1"/>
          <w:sz w:val="24"/>
          <w:szCs w:val="24"/>
          <w:lang w:val="ru-RU"/>
        </w:rPr>
        <w:t xml:space="preserve"> ПРОГРАММЫ</w:t>
      </w:r>
      <w:r w:rsidR="0056568C">
        <w:rPr>
          <w:rFonts w:ascii="Times New Roman" w:hAnsi="Times New Roman" w:cs="Times New Roman"/>
          <w:b/>
          <w:bCs/>
          <w:color w:val="000000" w:themeColor="text1"/>
          <w:sz w:val="24"/>
          <w:szCs w:val="24"/>
          <w:lang w:val="ru-RU"/>
        </w:rPr>
        <w:t xml:space="preserve"> </w:t>
      </w:r>
      <w:r w:rsidR="002E6EB0" w:rsidRPr="002E6EB0">
        <w:rPr>
          <w:rFonts w:ascii="Times New Roman" w:hAnsi="Times New Roman" w:cs="Times New Roman"/>
          <w:b/>
          <w:bCs/>
          <w:color w:val="000000" w:themeColor="text1"/>
          <w:sz w:val="24"/>
          <w:szCs w:val="24"/>
          <w:lang w:val="ru-RU"/>
        </w:rPr>
        <w:t>(</w:t>
      </w:r>
      <w:r w:rsidR="002E6EB0">
        <w:rPr>
          <w:rFonts w:ascii="Times New Roman" w:hAnsi="Times New Roman" w:cs="Times New Roman"/>
          <w:bCs/>
          <w:i/>
          <w:color w:val="000000" w:themeColor="text1"/>
          <w:sz w:val="24"/>
          <w:szCs w:val="24"/>
          <w:lang w:val="ru-RU"/>
        </w:rPr>
        <w:t>на первый год действия</w:t>
      </w:r>
      <w:r w:rsidR="002E6EB0" w:rsidRPr="002E6EB0">
        <w:rPr>
          <w:rFonts w:ascii="Times New Roman" w:hAnsi="Times New Roman" w:cs="Times New Roman"/>
          <w:b/>
          <w:bCs/>
          <w:color w:val="000000" w:themeColor="text1"/>
          <w:sz w:val="24"/>
          <w:szCs w:val="24"/>
          <w:lang w:val="ru-RU"/>
        </w:rPr>
        <w:t>)</w:t>
      </w:r>
    </w:p>
    <w:tbl>
      <w:tblPr>
        <w:tblStyle w:val="af7"/>
        <w:tblW w:w="0" w:type="auto"/>
        <w:tblLook w:val="04A0" w:firstRow="1" w:lastRow="0" w:firstColumn="1" w:lastColumn="0" w:noHBand="0" w:noVBand="1"/>
      </w:tblPr>
      <w:tblGrid>
        <w:gridCol w:w="4528"/>
        <w:gridCol w:w="2220"/>
        <w:gridCol w:w="2601"/>
      </w:tblGrid>
      <w:tr w:rsidR="00462D6A" w:rsidTr="00C50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62D6A" w:rsidRDefault="00462D6A" w:rsidP="00511D73">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Прямые расходы </w:t>
            </w:r>
          </w:p>
        </w:tc>
        <w:tc>
          <w:tcPr>
            <w:tcW w:w="2268"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На 1 сотрудника</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На организацию </w:t>
            </w:r>
            <w:r>
              <w:rPr>
                <w:rFonts w:ascii="Times New Roman" w:eastAsia="Arial Unicode MS" w:hAnsi="Times New Roman" w:cs="Times New Roman"/>
                <w:sz w:val="24"/>
                <w:szCs w:val="24"/>
              </w:rPr>
              <w:br/>
              <w:t>(50 сотрудников)</w:t>
            </w:r>
          </w:p>
        </w:tc>
      </w:tr>
      <w:tr w:rsidR="00462D6A" w:rsidRPr="00462D6A" w:rsidTr="00C5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62D6A" w:rsidRP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Годовое обслуживание по программе </w:t>
            </w:r>
            <w:r>
              <w:rPr>
                <w:rFonts w:ascii="Times New Roman" w:eastAsia="Arial Unicode MS" w:hAnsi="Times New Roman" w:cs="Times New Roman"/>
                <w:sz w:val="24"/>
                <w:szCs w:val="24"/>
                <w:lang w:val="en-US"/>
              </w:rPr>
              <w:t>Check</w:t>
            </w:r>
            <w:r w:rsidRPr="00462D6A">
              <w:rPr>
                <w:rFonts w:ascii="Times New Roman" w:eastAsia="Arial Unicode MS" w:hAnsi="Times New Roman" w:cs="Times New Roman"/>
                <w:sz w:val="24"/>
                <w:szCs w:val="24"/>
              </w:rPr>
              <w:t>-</w:t>
            </w:r>
            <w:r>
              <w:rPr>
                <w:rFonts w:ascii="Times New Roman" w:eastAsia="Arial Unicode MS" w:hAnsi="Times New Roman" w:cs="Times New Roman"/>
                <w:sz w:val="24"/>
                <w:szCs w:val="24"/>
                <w:lang w:val="en-US"/>
              </w:rPr>
              <w:t>UP</w:t>
            </w:r>
            <w:r>
              <w:rPr>
                <w:rFonts w:ascii="Times New Roman" w:eastAsia="Arial Unicode MS" w:hAnsi="Times New Roman" w:cs="Times New Roman"/>
                <w:sz w:val="24"/>
                <w:szCs w:val="24"/>
              </w:rPr>
              <w:t xml:space="preserve"> в Медицинском центре</w:t>
            </w:r>
          </w:p>
        </w:tc>
        <w:tc>
          <w:tcPr>
            <w:tcW w:w="2268" w:type="dxa"/>
          </w:tcPr>
          <w:p w:rsidR="00462D6A" w:rsidRP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30</w:t>
            </w:r>
            <w:r>
              <w:rPr>
                <w:rFonts w:ascii="Times New Roman" w:eastAsia="Arial Unicode MS" w:hAnsi="Times New Roman" w:cs="Times New Roman"/>
                <w:sz w:val="24"/>
                <w:szCs w:val="24"/>
                <w:lang w:val="en-US"/>
              </w:rPr>
              <w:t xml:space="preserve">000 </w:t>
            </w:r>
            <w:r>
              <w:rPr>
                <w:rFonts w:ascii="Times New Roman" w:eastAsia="Arial Unicode MS" w:hAnsi="Times New Roman" w:cs="Times New Roman"/>
                <w:sz w:val="24"/>
                <w:szCs w:val="24"/>
              </w:rPr>
              <w:t>р.</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1500000 р.</w:t>
            </w:r>
          </w:p>
        </w:tc>
      </w:tr>
      <w:tr w:rsidR="00462D6A" w:rsidRPr="00462D6A" w:rsidTr="00C503AA">
        <w:tc>
          <w:tcPr>
            <w:cnfStyle w:val="001000000000" w:firstRow="0" w:lastRow="0" w:firstColumn="1" w:lastColumn="0" w:oddVBand="0" w:evenVBand="0" w:oddHBand="0" w:evenHBand="0" w:firstRowFirstColumn="0" w:firstRowLastColumn="0" w:lastRowFirstColumn="0" w:lastRowLastColumn="0"/>
            <w:tcW w:w="4644"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Дотация на питание в год</w:t>
            </w:r>
          </w:p>
        </w:tc>
        <w:tc>
          <w:tcPr>
            <w:tcW w:w="2268"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24000 р.</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1200000 р.</w:t>
            </w:r>
          </w:p>
        </w:tc>
      </w:tr>
      <w:tr w:rsidR="00462D6A" w:rsidRPr="002E6EB0" w:rsidTr="00C5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Фонд премии «Активный отдел» </w:t>
            </w:r>
            <w:r w:rsidR="002E6EB0">
              <w:rPr>
                <w:rFonts w:ascii="Times New Roman" w:eastAsia="Arial Unicode MS" w:hAnsi="Times New Roman" w:cs="Times New Roman"/>
                <w:sz w:val="24"/>
                <w:szCs w:val="24"/>
              </w:rPr>
              <w:br/>
            </w:r>
            <w:r>
              <w:rPr>
                <w:rFonts w:ascii="Times New Roman" w:eastAsia="Arial Unicode MS" w:hAnsi="Times New Roman" w:cs="Times New Roman"/>
                <w:sz w:val="24"/>
                <w:szCs w:val="24"/>
              </w:rPr>
              <w:t>(1 год)</w:t>
            </w:r>
          </w:p>
        </w:tc>
        <w:tc>
          <w:tcPr>
            <w:tcW w:w="2268"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60000 р.</w:t>
            </w:r>
          </w:p>
        </w:tc>
      </w:tr>
      <w:tr w:rsidR="00462D6A" w:rsidRPr="002E6EB0" w:rsidTr="00C503AA">
        <w:tc>
          <w:tcPr>
            <w:cnfStyle w:val="001000000000" w:firstRow="0" w:lastRow="0" w:firstColumn="1" w:lastColumn="0" w:oddVBand="0" w:evenVBand="0" w:oddHBand="0" w:evenHBand="0" w:firstRowFirstColumn="0" w:firstRowLastColumn="0" w:lastRowFirstColumn="0" w:lastRowLastColumn="0"/>
            <w:tcW w:w="4644"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Шагомер</w:t>
            </w:r>
          </w:p>
        </w:tc>
        <w:tc>
          <w:tcPr>
            <w:tcW w:w="2268"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1000 р.</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50000 р.</w:t>
            </w:r>
          </w:p>
        </w:tc>
      </w:tr>
      <w:tr w:rsidR="00462D6A" w:rsidRPr="002E6EB0" w:rsidTr="00C5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Контракт с фитнес-центром</w:t>
            </w:r>
          </w:p>
        </w:tc>
        <w:tc>
          <w:tcPr>
            <w:tcW w:w="2268"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700000 р.</w:t>
            </w:r>
          </w:p>
        </w:tc>
      </w:tr>
      <w:tr w:rsidR="00462D6A" w:rsidRPr="00462D6A" w:rsidTr="00C503AA">
        <w:tc>
          <w:tcPr>
            <w:cnfStyle w:val="001000000000" w:firstRow="0" w:lastRow="0" w:firstColumn="1" w:lastColumn="0" w:oddVBand="0" w:evenVBand="0" w:oddHBand="0" w:evenHBand="0" w:firstRowFirstColumn="0" w:firstRowLastColumn="0" w:lastRowFirstColumn="0" w:lastRowLastColumn="0"/>
            <w:tcW w:w="4644"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Информационные материалы </w:t>
            </w:r>
            <w:r>
              <w:rPr>
                <w:rFonts w:ascii="Times New Roman" w:eastAsia="Arial Unicode MS" w:hAnsi="Times New Roman" w:cs="Times New Roman"/>
                <w:sz w:val="24"/>
                <w:szCs w:val="24"/>
              </w:rPr>
              <w:br/>
              <w:t>(разработка, дизайн, печать)</w:t>
            </w:r>
          </w:p>
        </w:tc>
        <w:tc>
          <w:tcPr>
            <w:tcW w:w="2268"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150000 р.</w:t>
            </w:r>
          </w:p>
        </w:tc>
      </w:tr>
      <w:tr w:rsidR="00462D6A" w:rsidRPr="00462D6A" w:rsidTr="00C5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Обслуживание</w:t>
            </w:r>
            <w:r w:rsidR="00C503AA">
              <w:rPr>
                <w:rFonts w:ascii="Times New Roman" w:eastAsia="Arial Unicode MS" w:hAnsi="Times New Roman" w:cs="Times New Roman"/>
                <w:sz w:val="24"/>
                <w:szCs w:val="24"/>
              </w:rPr>
              <w:t xml:space="preserve"> деятельности</w:t>
            </w:r>
            <w:r w:rsidR="00C503AA">
              <w:rPr>
                <w:rFonts w:ascii="Times New Roman" w:eastAsia="Arial Unicode MS" w:hAnsi="Times New Roman" w:cs="Times New Roman"/>
                <w:sz w:val="24"/>
                <w:szCs w:val="24"/>
              </w:rPr>
              <w:br/>
            </w:r>
            <w:r>
              <w:rPr>
                <w:rFonts w:ascii="Times New Roman" w:eastAsia="Arial Unicode MS" w:hAnsi="Times New Roman" w:cs="Times New Roman"/>
                <w:sz w:val="24"/>
                <w:szCs w:val="24"/>
              </w:rPr>
              <w:t xml:space="preserve"> Корпоративной программы </w:t>
            </w:r>
          </w:p>
        </w:tc>
        <w:tc>
          <w:tcPr>
            <w:tcW w:w="2268"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2653" w:type="dxa"/>
          </w:tcPr>
          <w:p w:rsidR="00462D6A" w:rsidRDefault="00462D6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300000 р.</w:t>
            </w:r>
          </w:p>
        </w:tc>
      </w:tr>
      <w:tr w:rsidR="00462D6A" w:rsidRPr="00462D6A" w:rsidTr="00C503AA">
        <w:trPr>
          <w:trHeight w:val="87"/>
        </w:trPr>
        <w:tc>
          <w:tcPr>
            <w:cnfStyle w:val="001000000000" w:firstRow="0" w:lastRow="0" w:firstColumn="1" w:lastColumn="0" w:oddVBand="0" w:evenVBand="0" w:oddHBand="0" w:evenHBand="0" w:firstRowFirstColumn="0" w:firstRowLastColumn="0" w:lastRowFirstColumn="0" w:lastRowLastColumn="0"/>
            <w:tcW w:w="4644" w:type="dxa"/>
            <w:vAlign w:val="center"/>
          </w:tcPr>
          <w:p w:rsidR="00462D6A" w:rsidRDefault="00462D6A" w:rsidP="00C503AA">
            <w:pPr>
              <w:pStyle w:val="1"/>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Итого</w:t>
            </w:r>
          </w:p>
        </w:tc>
        <w:tc>
          <w:tcPr>
            <w:tcW w:w="2268" w:type="dxa"/>
          </w:tcPr>
          <w:p w:rsidR="00462D6A" w:rsidRDefault="00C503A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79200 р.</w:t>
            </w:r>
          </w:p>
        </w:tc>
        <w:tc>
          <w:tcPr>
            <w:tcW w:w="2653" w:type="dxa"/>
          </w:tcPr>
          <w:p w:rsidR="00462D6A" w:rsidRDefault="00C503AA" w:rsidP="00462D6A">
            <w:pPr>
              <w:pStyle w:val="1"/>
              <w:pBdr>
                <w:top w:val="none" w:sz="0" w:space="0" w:color="auto"/>
                <w:left w:val="none" w:sz="0" w:space="0" w:color="auto"/>
                <w:bottom w:val="none" w:sz="0" w:space="0" w:color="auto"/>
                <w:right w:val="none" w:sz="0" w:space="0" w:color="auto"/>
                <w:between w:val="none" w:sz="0" w:space="0" w:color="auto"/>
                <w:bar w:val="none" w:sz="0" w:color="auto"/>
              </w:pBd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3960000 р.</w:t>
            </w:r>
          </w:p>
        </w:tc>
      </w:tr>
    </w:tbl>
    <w:p w:rsidR="002F2729" w:rsidRPr="00D06F97" w:rsidRDefault="002F2729">
      <w:pPr>
        <w:pStyle w:val="1"/>
        <w:rPr>
          <w:rFonts w:ascii="Times New Roman" w:eastAsia="Arial Unicode MS" w:hAnsi="Times New Roman" w:cs="Times New Roman"/>
          <w:sz w:val="24"/>
          <w:szCs w:val="24"/>
        </w:rPr>
      </w:pPr>
    </w:p>
    <w:sectPr w:rsidR="002F2729" w:rsidRPr="00D06F97" w:rsidSect="00A22D2D">
      <w:pgSz w:w="11900" w:h="16840"/>
      <w:pgMar w:top="1134" w:right="850" w:bottom="1134"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AD" w:rsidRDefault="00212CAD">
      <w:r>
        <w:separator/>
      </w:r>
    </w:p>
  </w:endnote>
  <w:endnote w:type="continuationSeparator" w:id="0">
    <w:p w:rsidR="00212CAD" w:rsidRDefault="0021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old">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LucidaGrande">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AD" w:rsidRDefault="00212CAD">
      <w:r>
        <w:separator/>
      </w:r>
    </w:p>
  </w:footnote>
  <w:footnote w:type="continuationSeparator" w:id="0">
    <w:p w:rsidR="00212CAD" w:rsidRDefault="00212CAD">
      <w:r>
        <w:continuationSeparator/>
      </w:r>
    </w:p>
  </w:footnote>
  <w:footnote w:type="continuationNotice" w:id="1">
    <w:p w:rsidR="00212CAD" w:rsidRDefault="00212CAD"/>
  </w:footnote>
  <w:footnote w:id="2">
    <w:p w:rsidR="00642EB6" w:rsidRPr="000E1F50" w:rsidRDefault="00642EB6">
      <w:pPr>
        <w:pStyle w:val="ab"/>
        <w:rPr>
          <w:lang w:val="ru-RU"/>
        </w:rPr>
      </w:pPr>
      <w:r>
        <w:rPr>
          <w:sz w:val="28"/>
          <w:szCs w:val="28"/>
          <w:vertAlign w:val="superscript"/>
          <w:lang w:val="ru-RU"/>
        </w:rPr>
        <w:footnoteRef/>
      </w:r>
      <w:r>
        <w:rPr>
          <w:rFonts w:ascii="Arial Unicode MS" w:eastAsia="Arial Unicode MS" w:cs="Arial Unicode MS"/>
          <w:i/>
          <w:iCs/>
          <w:lang w:val="ru-RU"/>
        </w:rPr>
        <w:t xml:space="preserve"> </w:t>
      </w:r>
      <w:r>
        <w:rPr>
          <w:rFonts w:ascii="Arial Unicode MS" w:eastAsia="Arial Unicode MS" w:cs="Arial Unicode MS"/>
          <w:i/>
          <w:iCs/>
          <w:lang w:val="ru-RU"/>
        </w:rPr>
        <w:t>Государственная</w:t>
      </w:r>
      <w:r>
        <w:rPr>
          <w:rFonts w:ascii="Arial Unicode MS" w:eastAsia="Arial Unicode MS" w:cs="Arial Unicode MS"/>
          <w:i/>
          <w:iCs/>
          <w:lang w:val="ru-RU"/>
        </w:rPr>
        <w:t xml:space="preserve"> </w:t>
      </w:r>
      <w:r>
        <w:rPr>
          <w:rFonts w:ascii="Arial Unicode MS" w:eastAsia="Arial Unicode MS" w:cs="Arial Unicode MS"/>
          <w:i/>
          <w:iCs/>
          <w:lang w:val="ru-RU"/>
        </w:rPr>
        <w:t>программа</w:t>
      </w:r>
      <w:r>
        <w:rPr>
          <w:rFonts w:ascii="Arial Unicode MS" w:eastAsia="Arial Unicode MS" w:cs="Arial Unicode MS"/>
          <w:i/>
          <w:iCs/>
          <w:lang w:val="ru-RU"/>
        </w:rPr>
        <w:t xml:space="preserve"> </w:t>
      </w:r>
      <w:r>
        <w:rPr>
          <w:rFonts w:ascii="Arial Unicode MS" w:eastAsia="Arial Unicode MS" w:cs="Arial Unicode MS"/>
          <w:i/>
          <w:iCs/>
          <w:lang w:val="ru-RU"/>
        </w:rPr>
        <w:t>развития</w:t>
      </w:r>
      <w:r>
        <w:rPr>
          <w:rFonts w:ascii="Arial Unicode MS" w:eastAsia="Arial Unicode MS" w:cs="Arial Unicode MS"/>
          <w:i/>
          <w:iCs/>
          <w:lang w:val="ru-RU"/>
        </w:rPr>
        <w:t xml:space="preserve"> </w:t>
      </w:r>
      <w:r>
        <w:rPr>
          <w:rFonts w:ascii="Arial Unicode MS" w:eastAsia="Arial Unicode MS" w:cs="Arial Unicode MS"/>
          <w:i/>
          <w:iCs/>
          <w:lang w:val="ru-RU"/>
        </w:rPr>
        <w:t>здравоохранения</w:t>
      </w:r>
      <w:r>
        <w:rPr>
          <w:rFonts w:ascii="Arial Unicode MS" w:eastAsia="Arial Unicode MS" w:cs="Arial Unicode MS"/>
          <w:i/>
          <w:iCs/>
          <w:lang w:val="ru-RU"/>
        </w:rPr>
        <w:t xml:space="preserve"> </w:t>
      </w:r>
      <w:r>
        <w:rPr>
          <w:rFonts w:ascii="Arial Unicode MS" w:eastAsia="Arial Unicode MS" w:cs="Arial Unicode MS"/>
          <w:i/>
          <w:iCs/>
          <w:lang w:val="ru-RU"/>
        </w:rPr>
        <w:t>Российской</w:t>
      </w:r>
      <w:r>
        <w:rPr>
          <w:rFonts w:ascii="Arial Unicode MS" w:eastAsia="Arial Unicode MS" w:cs="Arial Unicode MS"/>
          <w:i/>
          <w:iCs/>
          <w:lang w:val="ru-RU"/>
        </w:rPr>
        <w:t xml:space="preserve"> </w:t>
      </w:r>
      <w:r>
        <w:rPr>
          <w:rFonts w:ascii="Arial Unicode MS" w:eastAsia="Arial Unicode MS" w:cs="Arial Unicode MS"/>
          <w:i/>
          <w:iCs/>
          <w:lang w:val="ru-RU"/>
        </w:rPr>
        <w:t>Федерации</w:t>
      </w:r>
      <w:r>
        <w:rPr>
          <w:rFonts w:eastAsia="Arial Unicode MS" w:hAnsi="Arial Unicode MS" w:cs="Arial Unicode MS"/>
          <w:i/>
          <w:iCs/>
          <w:lang w:val="ru-RU"/>
        </w:rPr>
        <w:t xml:space="preserve">. </w:t>
      </w:r>
      <w:r>
        <w:rPr>
          <w:rFonts w:ascii="Arial Unicode MS" w:eastAsia="Arial Unicode MS" w:cs="Arial Unicode MS"/>
          <w:i/>
          <w:iCs/>
          <w:lang w:val="ru-RU"/>
        </w:rPr>
        <w:t>Сайт</w:t>
      </w:r>
      <w:r>
        <w:rPr>
          <w:rFonts w:ascii="Arial Unicode MS" w:eastAsia="Arial Unicode MS" w:cs="Arial Unicode MS"/>
          <w:i/>
          <w:iCs/>
          <w:lang w:val="ru-RU"/>
        </w:rPr>
        <w:t xml:space="preserve"> </w:t>
      </w:r>
      <w:r>
        <w:rPr>
          <w:rFonts w:ascii="Arial Unicode MS" w:eastAsia="Arial Unicode MS" w:cs="Arial Unicode MS"/>
          <w:i/>
          <w:iCs/>
          <w:lang w:val="ru-RU"/>
        </w:rPr>
        <w:t>Министерства</w:t>
      </w:r>
      <w:r>
        <w:rPr>
          <w:rFonts w:ascii="Arial Unicode MS" w:eastAsia="Arial Unicode MS" w:cs="Arial Unicode MS"/>
          <w:i/>
          <w:iCs/>
          <w:lang w:val="ru-RU"/>
        </w:rPr>
        <w:t xml:space="preserve"> </w:t>
      </w:r>
      <w:r>
        <w:rPr>
          <w:rFonts w:ascii="Arial Unicode MS" w:eastAsia="Arial Unicode MS" w:cs="Arial Unicode MS"/>
          <w:i/>
          <w:iCs/>
          <w:lang w:val="ru-RU"/>
        </w:rPr>
        <w:t>здравоохранения</w:t>
      </w:r>
      <w:r>
        <w:rPr>
          <w:rFonts w:ascii="Arial Unicode MS" w:eastAsia="Arial Unicode MS" w:cs="Arial Unicode MS"/>
          <w:i/>
          <w:iCs/>
          <w:lang w:val="ru-RU"/>
        </w:rPr>
        <w:t xml:space="preserve"> </w:t>
      </w:r>
      <w:r>
        <w:rPr>
          <w:rFonts w:ascii="Arial Unicode MS" w:eastAsia="Arial Unicode MS" w:cs="Arial Unicode MS"/>
          <w:i/>
          <w:iCs/>
          <w:lang w:val="ru-RU"/>
        </w:rPr>
        <w:t>РФ</w:t>
      </w:r>
      <w:r>
        <w:rPr>
          <w:rFonts w:eastAsia="Arial Unicode MS" w:hAnsi="Arial Unicode MS" w:cs="Arial Unicode MS"/>
          <w:i/>
          <w:iCs/>
          <w:lang w:val="ru-RU"/>
        </w:rPr>
        <w:t xml:space="preserve">. </w:t>
      </w:r>
      <w:r>
        <w:rPr>
          <w:rFonts w:eastAsia="Arial Unicode MS" w:hAnsi="Arial Unicode MS" w:cs="Arial Unicode MS"/>
          <w:i/>
          <w:iCs/>
        </w:rPr>
        <w:t>URL</w:t>
      </w:r>
      <w:r>
        <w:rPr>
          <w:rFonts w:eastAsia="Arial Unicode MS" w:hAnsi="Arial Unicode MS" w:cs="Arial Unicode MS"/>
          <w:i/>
          <w:iCs/>
          <w:lang w:val="ru-RU"/>
        </w:rPr>
        <w:t>:&lt;</w:t>
      </w:r>
      <w:r>
        <w:rPr>
          <w:rFonts w:eastAsia="Arial Unicode MS" w:hAnsi="Arial Unicode MS" w:cs="Arial Unicode MS"/>
          <w:i/>
          <w:iCs/>
          <w:u w:val="single"/>
        </w:rPr>
        <w:t>http</w:t>
      </w:r>
      <w:r>
        <w:rPr>
          <w:rFonts w:eastAsia="Arial Unicode MS" w:hAnsi="Arial Unicode MS" w:cs="Arial Unicode MS"/>
          <w:i/>
          <w:iCs/>
          <w:u w:val="single"/>
          <w:lang w:val="ru-RU"/>
        </w:rPr>
        <w:t>://</w:t>
      </w:r>
      <w:r>
        <w:rPr>
          <w:rFonts w:eastAsia="Arial Unicode MS" w:hAnsi="Arial Unicode MS" w:cs="Arial Unicode MS"/>
          <w:i/>
          <w:iCs/>
          <w:u w:val="single"/>
        </w:rPr>
        <w:t>www</w:t>
      </w:r>
      <w:r>
        <w:rPr>
          <w:rFonts w:eastAsia="Arial Unicode MS" w:hAnsi="Arial Unicode MS" w:cs="Arial Unicode MS"/>
          <w:i/>
          <w:iCs/>
          <w:u w:val="single"/>
          <w:lang w:val="ru-RU"/>
        </w:rPr>
        <w:t>.</w:t>
      </w:r>
      <w:r>
        <w:rPr>
          <w:rFonts w:eastAsia="Arial Unicode MS" w:hAnsi="Arial Unicode MS" w:cs="Arial Unicode MS"/>
          <w:i/>
          <w:iCs/>
          <w:u w:val="single"/>
        </w:rPr>
        <w:t>rosminzdrav</w:t>
      </w:r>
      <w:r>
        <w:rPr>
          <w:rFonts w:eastAsia="Arial Unicode MS" w:hAnsi="Arial Unicode MS" w:cs="Arial Unicode MS"/>
          <w:i/>
          <w:iCs/>
          <w:u w:val="single"/>
          <w:lang w:val="ru-RU"/>
        </w:rPr>
        <w:t>.</w:t>
      </w:r>
      <w:r>
        <w:rPr>
          <w:rFonts w:eastAsia="Arial Unicode MS" w:hAnsi="Arial Unicode MS" w:cs="Arial Unicode MS"/>
          <w:i/>
          <w:iCs/>
          <w:u w:val="single"/>
        </w:rPr>
        <w:t>ru</w:t>
      </w:r>
      <w:r>
        <w:rPr>
          <w:rFonts w:eastAsia="Arial Unicode MS" w:hAnsi="Arial Unicode MS" w:cs="Arial Unicode MS"/>
          <w:i/>
          <w:iCs/>
          <w:u w:val="single"/>
          <w:lang w:val="ru-RU"/>
        </w:rPr>
        <w:t>/</w:t>
      </w:r>
      <w:r>
        <w:rPr>
          <w:rFonts w:eastAsia="Arial Unicode MS" w:hAnsi="Arial Unicode MS" w:cs="Arial Unicode MS"/>
          <w:i/>
          <w:iCs/>
          <w:u w:val="single"/>
        </w:rPr>
        <w:t>news</w:t>
      </w:r>
      <w:r>
        <w:rPr>
          <w:rFonts w:eastAsia="Arial Unicode MS" w:hAnsi="Arial Unicode MS" w:cs="Arial Unicode MS"/>
          <w:i/>
          <w:iCs/>
          <w:u w:val="single"/>
          <w:lang w:val="ru-RU"/>
        </w:rPr>
        <w:t>/2014/01/30/1686-</w:t>
      </w:r>
      <w:r>
        <w:rPr>
          <w:rFonts w:eastAsia="Arial Unicode MS" w:hAnsi="Arial Unicode MS" w:cs="Arial Unicode MS"/>
          <w:i/>
          <w:iCs/>
          <w:u w:val="single"/>
        </w:rPr>
        <w:t>gosudarstvennaya</w:t>
      </w:r>
      <w:r>
        <w:rPr>
          <w:rFonts w:eastAsia="Arial Unicode MS" w:hAnsi="Arial Unicode MS" w:cs="Arial Unicode MS"/>
          <w:i/>
          <w:iCs/>
          <w:u w:val="single"/>
          <w:lang w:val="ru-RU"/>
        </w:rPr>
        <w:t>-</w:t>
      </w:r>
      <w:r>
        <w:rPr>
          <w:rFonts w:eastAsia="Arial Unicode MS" w:hAnsi="Arial Unicode MS" w:cs="Arial Unicode MS"/>
          <w:i/>
          <w:iCs/>
          <w:u w:val="single"/>
        </w:rPr>
        <w:t>programma</w:t>
      </w:r>
      <w:r>
        <w:rPr>
          <w:rFonts w:eastAsia="Arial Unicode MS" w:hAnsi="Arial Unicode MS" w:cs="Arial Unicode MS"/>
          <w:i/>
          <w:iCs/>
          <w:u w:val="single"/>
          <w:lang w:val="ru-RU"/>
        </w:rPr>
        <w:t>-</w:t>
      </w:r>
      <w:r>
        <w:rPr>
          <w:rFonts w:eastAsia="Arial Unicode MS" w:hAnsi="Arial Unicode MS" w:cs="Arial Unicode MS"/>
          <w:i/>
          <w:iCs/>
          <w:u w:val="single"/>
        </w:rPr>
        <w:t>razvitiya</w:t>
      </w:r>
      <w:r>
        <w:rPr>
          <w:rFonts w:eastAsia="Arial Unicode MS" w:hAnsi="Arial Unicode MS" w:cs="Arial Unicode MS"/>
          <w:i/>
          <w:iCs/>
          <w:u w:val="single"/>
          <w:lang w:val="ru-RU"/>
        </w:rPr>
        <w:t>-</w:t>
      </w:r>
      <w:r>
        <w:rPr>
          <w:rFonts w:eastAsia="Arial Unicode MS" w:hAnsi="Arial Unicode MS" w:cs="Arial Unicode MS"/>
          <w:i/>
          <w:iCs/>
          <w:u w:val="single"/>
        </w:rPr>
        <w:t>zdravoohraneniya</w:t>
      </w:r>
      <w:r>
        <w:rPr>
          <w:rFonts w:eastAsia="Arial Unicode MS" w:hAnsi="Arial Unicode MS" w:cs="Arial Unicode MS"/>
          <w:i/>
          <w:iCs/>
          <w:u w:val="single"/>
          <w:lang w:val="ru-RU"/>
        </w:rPr>
        <w:t>-</w:t>
      </w:r>
      <w:r>
        <w:rPr>
          <w:rFonts w:eastAsia="Arial Unicode MS" w:hAnsi="Arial Unicode MS" w:cs="Arial Unicode MS"/>
          <w:i/>
          <w:iCs/>
          <w:u w:val="single"/>
        </w:rPr>
        <w:t>rossiyskoy</w:t>
      </w:r>
      <w:r>
        <w:rPr>
          <w:rFonts w:eastAsia="Arial Unicode MS" w:hAnsi="Arial Unicode MS" w:cs="Arial Unicode MS"/>
          <w:i/>
          <w:iCs/>
          <w:u w:val="single"/>
          <w:lang w:val="ru-RU"/>
        </w:rPr>
        <w:t>-</w:t>
      </w:r>
      <w:r>
        <w:rPr>
          <w:rFonts w:eastAsia="Arial Unicode MS" w:hAnsi="Arial Unicode MS" w:cs="Arial Unicode MS"/>
          <w:i/>
          <w:iCs/>
          <w:u w:val="single"/>
        </w:rPr>
        <w:t>federatsii</w:t>
      </w:r>
      <w:r>
        <w:rPr>
          <w:rFonts w:eastAsia="Arial Unicode MS" w:hAnsi="Arial Unicode MS" w:cs="Arial Unicode MS"/>
          <w:i/>
          <w:iCs/>
          <w:lang w:val="ru-RU"/>
        </w:rPr>
        <w:t>&gt;</w:t>
      </w:r>
    </w:p>
  </w:footnote>
  <w:footnote w:id="3">
    <w:p w:rsidR="00642EB6" w:rsidRDefault="00642EB6">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pPr>
      <w:r>
        <w:rPr>
          <w:sz w:val="28"/>
          <w:szCs w:val="28"/>
          <w:vertAlign w:val="superscript"/>
        </w:rPr>
        <w:footnoteRef/>
      </w:r>
      <w:r>
        <w:t xml:space="preserve"> </w:t>
      </w:r>
      <w:r>
        <w:rPr>
          <w:i/>
          <w:iCs/>
          <w:sz w:val="20"/>
          <w:szCs w:val="20"/>
        </w:rPr>
        <w:t>См. Бердникова, </w:t>
      </w:r>
      <w:hyperlink r:id="rId1" w:history="1">
        <w:r>
          <w:rPr>
            <w:rStyle w:val="Hyperlink0"/>
          </w:rPr>
          <w:t>Засимова</w:t>
        </w:r>
      </w:hyperlink>
      <w:r>
        <w:rPr>
          <w:i/>
          <w:iCs/>
          <w:sz w:val="20"/>
          <w:szCs w:val="20"/>
        </w:rPr>
        <w:t xml:space="preserve">, Колосницына, Лукиных «Экономические оценки факторов, влияющих на общественное здоровье (на примере курения и избыточного веса)», 2010; </w:t>
      </w:r>
      <w:hyperlink r:id="rId2" w:history="1">
        <w:r>
          <w:rPr>
            <w:rStyle w:val="Hyperlink0"/>
          </w:rPr>
          <w:t>Засимова</w:t>
        </w:r>
      </w:hyperlink>
      <w:r>
        <w:rPr>
          <w:i/>
          <w:iCs/>
          <w:sz w:val="20"/>
          <w:szCs w:val="20"/>
        </w:rPr>
        <w:t>, Колосницына. «Формирование здорового образа жизни у российской молодежи: возможности и ограничения государственной политики (по материалам выборочных исследований)», 2011; Kalinin, Kolosnitsyna, Zasimova. </w:t>
      </w:r>
      <w:r>
        <w:rPr>
          <w:i/>
          <w:iCs/>
          <w:sz w:val="20"/>
          <w:szCs w:val="20"/>
          <w:lang w:val="en-US"/>
        </w:rPr>
        <w:t xml:space="preserve">«Healthy Lifestyles in Russia: Old Issues and New Policies», 2011; </w:t>
      </w:r>
      <w:r>
        <w:rPr>
          <w:i/>
          <w:iCs/>
          <w:sz w:val="20"/>
          <w:szCs w:val="20"/>
        </w:rPr>
        <w:t>Колосницина</w:t>
      </w:r>
      <w:r>
        <w:rPr>
          <w:i/>
          <w:iCs/>
          <w:sz w:val="20"/>
          <w:szCs w:val="20"/>
          <w:lang w:val="en-US"/>
        </w:rPr>
        <w:t xml:space="preserve">. </w:t>
      </w:r>
      <w:r w:rsidRPr="00F15494">
        <w:rPr>
          <w:i/>
          <w:iCs/>
          <w:sz w:val="20"/>
          <w:szCs w:val="20"/>
        </w:rPr>
        <w:t>«</w:t>
      </w:r>
      <w:r>
        <w:rPr>
          <w:i/>
          <w:iCs/>
          <w:sz w:val="20"/>
          <w:szCs w:val="20"/>
        </w:rPr>
        <w:t>Политика</w:t>
      </w:r>
      <w:r w:rsidRPr="00F15494">
        <w:rPr>
          <w:i/>
          <w:iCs/>
          <w:sz w:val="20"/>
          <w:szCs w:val="20"/>
        </w:rPr>
        <w:t xml:space="preserve"> </w:t>
      </w:r>
      <w:r>
        <w:rPr>
          <w:i/>
          <w:iCs/>
          <w:sz w:val="20"/>
          <w:szCs w:val="20"/>
        </w:rPr>
        <w:t>здорового</w:t>
      </w:r>
      <w:r w:rsidRPr="00F15494">
        <w:rPr>
          <w:i/>
          <w:iCs/>
          <w:sz w:val="20"/>
          <w:szCs w:val="20"/>
        </w:rPr>
        <w:t xml:space="preserve"> </w:t>
      </w:r>
      <w:r>
        <w:rPr>
          <w:i/>
          <w:iCs/>
          <w:sz w:val="20"/>
          <w:szCs w:val="20"/>
        </w:rPr>
        <w:t>образа</w:t>
      </w:r>
      <w:r w:rsidRPr="00F15494">
        <w:rPr>
          <w:i/>
          <w:iCs/>
          <w:sz w:val="20"/>
          <w:szCs w:val="20"/>
        </w:rPr>
        <w:t xml:space="preserve"> </w:t>
      </w:r>
      <w:r>
        <w:rPr>
          <w:i/>
          <w:iCs/>
          <w:sz w:val="20"/>
          <w:szCs w:val="20"/>
        </w:rPr>
        <w:t>жизни</w:t>
      </w:r>
      <w:r w:rsidRPr="00F15494">
        <w:rPr>
          <w:i/>
          <w:iCs/>
          <w:sz w:val="20"/>
          <w:szCs w:val="20"/>
        </w:rPr>
        <w:t xml:space="preserve">: </w:t>
      </w:r>
      <w:r>
        <w:rPr>
          <w:i/>
          <w:iCs/>
          <w:sz w:val="20"/>
          <w:szCs w:val="20"/>
        </w:rPr>
        <w:t>от</w:t>
      </w:r>
      <w:r w:rsidRPr="00F15494">
        <w:rPr>
          <w:i/>
          <w:iCs/>
          <w:sz w:val="20"/>
          <w:szCs w:val="20"/>
        </w:rPr>
        <w:t xml:space="preserve"> </w:t>
      </w:r>
      <w:r>
        <w:rPr>
          <w:i/>
          <w:iCs/>
          <w:sz w:val="20"/>
          <w:szCs w:val="20"/>
        </w:rPr>
        <w:t>теории</w:t>
      </w:r>
      <w:r w:rsidRPr="00F15494">
        <w:rPr>
          <w:i/>
          <w:iCs/>
          <w:sz w:val="20"/>
          <w:szCs w:val="20"/>
        </w:rPr>
        <w:t xml:space="preserve"> </w:t>
      </w:r>
      <w:r>
        <w:rPr>
          <w:i/>
          <w:iCs/>
          <w:sz w:val="20"/>
          <w:szCs w:val="20"/>
        </w:rPr>
        <w:t>к</w:t>
      </w:r>
      <w:r w:rsidRPr="00F15494">
        <w:rPr>
          <w:i/>
          <w:iCs/>
          <w:sz w:val="20"/>
          <w:szCs w:val="20"/>
        </w:rPr>
        <w:t xml:space="preserve"> </w:t>
      </w:r>
      <w:r>
        <w:rPr>
          <w:i/>
          <w:iCs/>
          <w:sz w:val="20"/>
          <w:szCs w:val="20"/>
        </w:rPr>
        <w:t>практике</w:t>
      </w:r>
      <w:r w:rsidRPr="00F15494">
        <w:rPr>
          <w:i/>
          <w:iCs/>
          <w:sz w:val="20"/>
          <w:szCs w:val="20"/>
        </w:rPr>
        <w:t>»,2013</w:t>
      </w:r>
    </w:p>
  </w:footnote>
  <w:footnote w:id="4">
    <w:p w:rsidR="00642EB6" w:rsidRPr="00083CB3" w:rsidRDefault="00642EB6" w:rsidP="00083CB3">
      <w:pPr>
        <w:pStyle w:val="ab"/>
        <w:rPr>
          <w:lang w:val="ru-RU"/>
        </w:rPr>
      </w:pPr>
      <w:r>
        <w:rPr>
          <w:rStyle w:val="af1"/>
        </w:rPr>
        <w:footnoteRef/>
      </w:r>
      <w:r w:rsidRPr="00083CB3">
        <w:rPr>
          <w:lang w:val="ru-RU"/>
        </w:rPr>
        <w:t xml:space="preserve"> Рекомендации к разраб</w:t>
      </w:r>
      <w:r>
        <w:rPr>
          <w:lang w:val="ru-RU"/>
        </w:rPr>
        <w:t xml:space="preserve">отке и внедрению корпоративных </w:t>
      </w:r>
      <w:r w:rsidRPr="00083CB3">
        <w:rPr>
          <w:lang w:val="ru-RU"/>
        </w:rPr>
        <w:t>программ по по</w:t>
      </w:r>
      <w:r>
        <w:rPr>
          <w:lang w:val="ru-RU"/>
        </w:rPr>
        <w:t xml:space="preserve">ддержке здорового образа жизни </w:t>
      </w:r>
      <w:r w:rsidRPr="00083CB3">
        <w:rPr>
          <w:lang w:val="ru-RU"/>
        </w:rPr>
        <w:t>сотрудников предприятий</w:t>
      </w:r>
      <w:r>
        <w:rPr>
          <w:lang w:val="ru-RU"/>
        </w:rPr>
        <w:t xml:space="preserve">, </w:t>
      </w:r>
      <w:r>
        <w:t>AIPM</w:t>
      </w:r>
      <w:r w:rsidRPr="00083CB3">
        <w:rPr>
          <w:lang w:val="ru-RU"/>
        </w:rPr>
        <w:t>, 2013-2014</w:t>
      </w:r>
    </w:p>
  </w:footnote>
  <w:footnote w:id="5">
    <w:p w:rsidR="00642EB6" w:rsidRPr="00F15494" w:rsidRDefault="00642EB6">
      <w:pPr>
        <w:pStyle w:val="ab"/>
        <w:rPr>
          <w:lang w:val="ru-RU"/>
        </w:rPr>
      </w:pPr>
      <w:r>
        <w:rPr>
          <w:rStyle w:val="af1"/>
        </w:rPr>
        <w:footnoteRef/>
      </w:r>
      <w:r w:rsidRPr="00083CB3">
        <w:rPr>
          <w:lang w:val="ru-RU"/>
        </w:rPr>
        <w:t xml:space="preserve"> Восприятие населением вопросов личного здоровья: отношение к здоровью, осознание факторов риска, заболеваемости и смертности, </w:t>
      </w:r>
      <w:r>
        <w:t>AIPM</w:t>
      </w:r>
      <w:r w:rsidRPr="00083CB3">
        <w:rPr>
          <w:lang w:val="ru-RU"/>
        </w:rPr>
        <w:t>, 2011</w:t>
      </w:r>
    </w:p>
  </w:footnote>
  <w:footnote w:id="6">
    <w:p w:rsidR="00642EB6" w:rsidRPr="00083CB3" w:rsidRDefault="00642EB6">
      <w:pPr>
        <w:pStyle w:val="ab"/>
        <w:rPr>
          <w:lang w:val="ru-RU"/>
        </w:rPr>
      </w:pPr>
      <w:r>
        <w:rPr>
          <w:rStyle w:val="af1"/>
        </w:rPr>
        <w:footnoteRef/>
      </w:r>
      <w:r w:rsidRPr="00083CB3">
        <w:rPr>
          <w:lang w:val="ru-RU"/>
        </w:rPr>
        <w:t xml:space="preserve"> </w:t>
      </w:r>
      <w:r>
        <w:rPr>
          <w:lang w:val="ru-RU"/>
        </w:rPr>
        <w:t xml:space="preserve">Пресс-релиз «Партнёрство в борьбе с неинфекционными заболеваниями», </w:t>
      </w:r>
      <w:r>
        <w:t>AIPM</w:t>
      </w:r>
      <w:r w:rsidRPr="00083CB3">
        <w:rPr>
          <w:lang w:val="ru-RU"/>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B6" w:rsidRDefault="00642EB6">
    <w:pPr>
      <w:pStyle w:val="a5"/>
      <w:tabs>
        <w:tab w:val="clear" w:pos="9355"/>
        <w:tab w:val="right" w:pos="9329"/>
      </w:tabs>
      <w:jc w:val="right"/>
    </w:pPr>
    <w:r>
      <w:fldChar w:fldCharType="begin"/>
    </w:r>
    <w:r>
      <w:instrText xml:space="preserve"> PAGE </w:instrText>
    </w:r>
    <w:r>
      <w:fldChar w:fldCharType="separate"/>
    </w:r>
    <w:r w:rsidR="00773D93">
      <w:rPr>
        <w:noProof/>
      </w:rPr>
      <w:t>54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98099"/>
      <w:docPartObj>
        <w:docPartGallery w:val="Page Numbers (Top of Page)"/>
        <w:docPartUnique/>
      </w:docPartObj>
    </w:sdtPr>
    <w:sdtEndPr/>
    <w:sdtContent>
      <w:p w:rsidR="00642EB6" w:rsidRDefault="00642EB6">
        <w:pPr>
          <w:pStyle w:val="a5"/>
          <w:jc w:val="right"/>
        </w:pPr>
        <w:r>
          <w:fldChar w:fldCharType="begin"/>
        </w:r>
        <w:r>
          <w:instrText>PAGE   \* MERGEFORMAT</w:instrText>
        </w:r>
        <w:r>
          <w:fldChar w:fldCharType="separate"/>
        </w:r>
        <w:r w:rsidR="00773D93">
          <w:rPr>
            <w:noProof/>
          </w:rPr>
          <w:t>55</w:t>
        </w:r>
        <w:r>
          <w:fldChar w:fldCharType="end"/>
        </w:r>
      </w:p>
    </w:sdtContent>
  </w:sdt>
  <w:p w:rsidR="00642EB6" w:rsidRDefault="00642E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283"/>
    <w:multiLevelType w:val="multilevel"/>
    <w:tmpl w:val="51162F14"/>
    <w:styleLink w:val="List17"/>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1">
    <w:nsid w:val="044C7BF8"/>
    <w:multiLevelType w:val="multilevel"/>
    <w:tmpl w:val="3FEE211C"/>
    <w:styleLink w:val="List9"/>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2">
    <w:nsid w:val="0621437D"/>
    <w:multiLevelType w:val="hybridMultilevel"/>
    <w:tmpl w:val="CFAA6BB2"/>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B3C3DCA"/>
    <w:multiLevelType w:val="hybridMultilevel"/>
    <w:tmpl w:val="47A6048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B83D46"/>
    <w:multiLevelType w:val="multilevel"/>
    <w:tmpl w:val="BABEAB58"/>
    <w:styleLink w:val="List8"/>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5">
    <w:nsid w:val="14BB7917"/>
    <w:multiLevelType w:val="hybridMultilevel"/>
    <w:tmpl w:val="88A48DB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EF28BD"/>
    <w:multiLevelType w:val="hybridMultilevel"/>
    <w:tmpl w:val="3084C6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DF330EB"/>
    <w:multiLevelType w:val="multilevel"/>
    <w:tmpl w:val="C0E0E370"/>
    <w:styleLink w:val="List7"/>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8">
    <w:nsid w:val="1F4560E7"/>
    <w:multiLevelType w:val="hybridMultilevel"/>
    <w:tmpl w:val="2130AEBA"/>
    <w:lvl w:ilvl="0" w:tplc="0419000F">
      <w:start w:val="1"/>
      <w:numFmt w:val="decimal"/>
      <w:lvlText w:val="%1."/>
      <w:lvlJc w:val="left"/>
      <w:pPr>
        <w:ind w:left="785" w:hanging="360"/>
      </w:pPr>
      <w:rPr>
        <w:rFonts w:hint="default"/>
      </w:rPr>
    </w:lvl>
    <w:lvl w:ilvl="1" w:tplc="04190003">
      <w:start w:val="1"/>
      <w:numFmt w:val="bullet"/>
      <w:lvlText w:val="o"/>
      <w:lvlJc w:val="left"/>
      <w:pPr>
        <w:ind w:left="1505" w:hanging="360"/>
      </w:pPr>
      <w:rPr>
        <w:rFonts w:ascii="Courier New" w:hAnsi="Courier New" w:cs="Courier New" w:hint="default"/>
      </w:r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0EE70C6"/>
    <w:multiLevelType w:val="multilevel"/>
    <w:tmpl w:val="5E88DD08"/>
    <w:styleLink w:val="31"/>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10">
    <w:nsid w:val="2163783A"/>
    <w:multiLevelType w:val="hybridMultilevel"/>
    <w:tmpl w:val="30FC99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6404C"/>
    <w:multiLevelType w:val="hybridMultilevel"/>
    <w:tmpl w:val="ECD085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A7BFA"/>
    <w:multiLevelType w:val="hybridMultilevel"/>
    <w:tmpl w:val="EEACF8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F188F"/>
    <w:multiLevelType w:val="hybridMultilevel"/>
    <w:tmpl w:val="D3C0123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78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701AF"/>
    <w:multiLevelType w:val="multilevel"/>
    <w:tmpl w:val="773A4E4E"/>
    <w:styleLink w:val="List11"/>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15">
    <w:nsid w:val="30130616"/>
    <w:multiLevelType w:val="hybridMultilevel"/>
    <w:tmpl w:val="7792BB7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2983D01"/>
    <w:multiLevelType w:val="multilevel"/>
    <w:tmpl w:val="1E18EA4A"/>
    <w:styleLink w:val="List12"/>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17">
    <w:nsid w:val="33B56BA3"/>
    <w:multiLevelType w:val="multilevel"/>
    <w:tmpl w:val="3E42F97E"/>
    <w:styleLink w:val="List6"/>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18">
    <w:nsid w:val="38025B55"/>
    <w:multiLevelType w:val="hybridMultilevel"/>
    <w:tmpl w:val="37E499CE"/>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A3D0414"/>
    <w:multiLevelType w:val="multilevel"/>
    <w:tmpl w:val="2E6AEF58"/>
    <w:styleLink w:val="List16"/>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20">
    <w:nsid w:val="3AC55496"/>
    <w:multiLevelType w:val="hybridMultilevel"/>
    <w:tmpl w:val="98D4A55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ACB48CB"/>
    <w:multiLevelType w:val="multilevel"/>
    <w:tmpl w:val="B4EC6884"/>
    <w:styleLink w:val="List13"/>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22">
    <w:nsid w:val="3C0C49B7"/>
    <w:multiLevelType w:val="hybridMultilevel"/>
    <w:tmpl w:val="59EE5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C1BB8"/>
    <w:multiLevelType w:val="multilevel"/>
    <w:tmpl w:val="1EF617DA"/>
    <w:styleLink w:val="List14"/>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24">
    <w:nsid w:val="3E68697E"/>
    <w:multiLevelType w:val="hybridMultilevel"/>
    <w:tmpl w:val="B3789B9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3F23577E"/>
    <w:multiLevelType w:val="hybridMultilevel"/>
    <w:tmpl w:val="AB6239F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29467C1"/>
    <w:multiLevelType w:val="hybridMultilevel"/>
    <w:tmpl w:val="3152992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32062D1"/>
    <w:multiLevelType w:val="multilevel"/>
    <w:tmpl w:val="78E68E0A"/>
    <w:styleLink w:val="41"/>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28">
    <w:nsid w:val="44827163"/>
    <w:multiLevelType w:val="multilevel"/>
    <w:tmpl w:val="540E1D6A"/>
    <w:styleLink w:val="List10"/>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29">
    <w:nsid w:val="48D010FA"/>
    <w:multiLevelType w:val="hybridMultilevel"/>
    <w:tmpl w:val="E2D23F2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10277F0"/>
    <w:multiLevelType w:val="multilevel"/>
    <w:tmpl w:val="F28A46E6"/>
    <w:styleLink w:val="21"/>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31">
    <w:nsid w:val="52CA5AD8"/>
    <w:multiLevelType w:val="hybridMultilevel"/>
    <w:tmpl w:val="B5A865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4832C9"/>
    <w:multiLevelType w:val="multilevel"/>
    <w:tmpl w:val="20281DC0"/>
    <w:styleLink w:val="List18"/>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33">
    <w:nsid w:val="55560270"/>
    <w:multiLevelType w:val="multilevel"/>
    <w:tmpl w:val="52D63306"/>
    <w:styleLink w:val="List19"/>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34">
    <w:nsid w:val="587F49DA"/>
    <w:multiLevelType w:val="multilevel"/>
    <w:tmpl w:val="075A875C"/>
    <w:styleLink w:val="List15"/>
    <w:lvl w:ilvl="0">
      <w:numFmt w:val="bullet"/>
      <w:lvlText w:val="➡"/>
      <w:lvlJc w:val="left"/>
      <w:pPr>
        <w:tabs>
          <w:tab w:val="num" w:pos="125"/>
        </w:tabs>
        <w:ind w:left="125" w:hanging="125"/>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00"/>
        </w:tabs>
        <w:ind w:left="40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20"/>
        </w:tabs>
        <w:ind w:left="920" w:hanging="104"/>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35">
    <w:nsid w:val="651C1E4C"/>
    <w:multiLevelType w:val="multilevel"/>
    <w:tmpl w:val="1DD49C38"/>
    <w:styleLink w:val="List1"/>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36">
    <w:nsid w:val="6B643463"/>
    <w:multiLevelType w:val="hybridMultilevel"/>
    <w:tmpl w:val="FBA0BB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91C3A"/>
    <w:multiLevelType w:val="hybridMultilevel"/>
    <w:tmpl w:val="1A6C11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FA4251"/>
    <w:multiLevelType w:val="multilevel"/>
    <w:tmpl w:val="B02E84E2"/>
    <w:styleLink w:val="List0"/>
    <w:lvl w:ilvl="0">
      <w:start w:val="1"/>
      <w:numFmt w:val="decimal"/>
      <w:lvlText w:val="%1."/>
      <w:lvlJc w:val="left"/>
      <w:pPr>
        <w:tabs>
          <w:tab w:val="num" w:pos="816"/>
        </w:tabs>
        <w:ind w:left="816" w:hanging="816"/>
      </w:pPr>
      <w:rPr>
        <w:position w:val="0"/>
        <w:sz w:val="28"/>
        <w:szCs w:val="28"/>
        <w:lang w:val="ru-RU"/>
      </w:rPr>
    </w:lvl>
    <w:lvl w:ilvl="1">
      <w:start w:val="1"/>
      <w:numFmt w:val="lowerLetter"/>
      <w:lvlText w:val="%2."/>
      <w:lvlJc w:val="left"/>
      <w:pPr>
        <w:tabs>
          <w:tab w:val="num" w:pos="1764"/>
        </w:tabs>
        <w:ind w:left="1764" w:hanging="420"/>
      </w:pPr>
      <w:rPr>
        <w:position w:val="0"/>
        <w:sz w:val="28"/>
        <w:szCs w:val="28"/>
        <w:lang w:val="ru-RU"/>
      </w:rPr>
    </w:lvl>
    <w:lvl w:ilvl="2">
      <w:start w:val="1"/>
      <w:numFmt w:val="lowerRoman"/>
      <w:lvlText w:val="%3."/>
      <w:lvlJc w:val="left"/>
      <w:pPr>
        <w:tabs>
          <w:tab w:val="num" w:pos="2473"/>
        </w:tabs>
        <w:ind w:left="2473" w:hanging="345"/>
      </w:pPr>
      <w:rPr>
        <w:position w:val="0"/>
        <w:sz w:val="28"/>
        <w:szCs w:val="28"/>
        <w:lang w:val="ru-RU"/>
      </w:rPr>
    </w:lvl>
    <w:lvl w:ilvl="3">
      <w:start w:val="1"/>
      <w:numFmt w:val="decimal"/>
      <w:lvlText w:val="%4."/>
      <w:lvlJc w:val="left"/>
      <w:pPr>
        <w:tabs>
          <w:tab w:val="num" w:pos="3204"/>
        </w:tabs>
        <w:ind w:left="3204" w:hanging="420"/>
      </w:pPr>
      <w:rPr>
        <w:position w:val="0"/>
        <w:sz w:val="28"/>
        <w:szCs w:val="28"/>
        <w:lang w:val="ru-RU"/>
      </w:rPr>
    </w:lvl>
    <w:lvl w:ilvl="4">
      <w:start w:val="1"/>
      <w:numFmt w:val="lowerLetter"/>
      <w:lvlText w:val="%5."/>
      <w:lvlJc w:val="left"/>
      <w:pPr>
        <w:tabs>
          <w:tab w:val="num" w:pos="3924"/>
        </w:tabs>
        <w:ind w:left="3924" w:hanging="420"/>
      </w:pPr>
      <w:rPr>
        <w:position w:val="0"/>
        <w:sz w:val="28"/>
        <w:szCs w:val="28"/>
        <w:lang w:val="ru-RU"/>
      </w:rPr>
    </w:lvl>
    <w:lvl w:ilvl="5">
      <w:start w:val="1"/>
      <w:numFmt w:val="lowerRoman"/>
      <w:lvlText w:val="%6."/>
      <w:lvlJc w:val="left"/>
      <w:pPr>
        <w:tabs>
          <w:tab w:val="num" w:pos="4633"/>
        </w:tabs>
        <w:ind w:left="4633" w:hanging="345"/>
      </w:pPr>
      <w:rPr>
        <w:position w:val="0"/>
        <w:sz w:val="28"/>
        <w:szCs w:val="28"/>
        <w:lang w:val="ru-RU"/>
      </w:rPr>
    </w:lvl>
    <w:lvl w:ilvl="6">
      <w:start w:val="1"/>
      <w:numFmt w:val="decimal"/>
      <w:lvlText w:val="%7."/>
      <w:lvlJc w:val="left"/>
      <w:pPr>
        <w:tabs>
          <w:tab w:val="num" w:pos="5364"/>
        </w:tabs>
        <w:ind w:left="5364" w:hanging="420"/>
      </w:pPr>
      <w:rPr>
        <w:position w:val="0"/>
        <w:sz w:val="28"/>
        <w:szCs w:val="28"/>
        <w:lang w:val="ru-RU"/>
      </w:rPr>
    </w:lvl>
    <w:lvl w:ilvl="7">
      <w:start w:val="1"/>
      <w:numFmt w:val="lowerLetter"/>
      <w:lvlText w:val="%8."/>
      <w:lvlJc w:val="left"/>
      <w:pPr>
        <w:tabs>
          <w:tab w:val="num" w:pos="6084"/>
        </w:tabs>
        <w:ind w:left="6084" w:hanging="420"/>
      </w:pPr>
      <w:rPr>
        <w:position w:val="0"/>
        <w:sz w:val="28"/>
        <w:szCs w:val="28"/>
        <w:lang w:val="ru-RU"/>
      </w:rPr>
    </w:lvl>
    <w:lvl w:ilvl="8">
      <w:start w:val="1"/>
      <w:numFmt w:val="lowerRoman"/>
      <w:lvlText w:val="%9."/>
      <w:lvlJc w:val="left"/>
      <w:pPr>
        <w:tabs>
          <w:tab w:val="num" w:pos="6793"/>
        </w:tabs>
        <w:ind w:left="6793" w:hanging="345"/>
      </w:pPr>
      <w:rPr>
        <w:position w:val="0"/>
        <w:sz w:val="28"/>
        <w:szCs w:val="28"/>
        <w:lang w:val="ru-RU"/>
      </w:rPr>
    </w:lvl>
  </w:abstractNum>
  <w:abstractNum w:abstractNumId="39">
    <w:nsid w:val="76806824"/>
    <w:multiLevelType w:val="hybridMultilevel"/>
    <w:tmpl w:val="D884BB7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8221FF"/>
    <w:multiLevelType w:val="hybridMultilevel"/>
    <w:tmpl w:val="E5C65AC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A4463BC"/>
    <w:multiLevelType w:val="hybridMultilevel"/>
    <w:tmpl w:val="D338C4A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D364E95"/>
    <w:multiLevelType w:val="hybridMultilevel"/>
    <w:tmpl w:val="F3661CA2"/>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D421E80"/>
    <w:multiLevelType w:val="multilevel"/>
    <w:tmpl w:val="735E6BAA"/>
    <w:styleLink w:val="List20"/>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abstractNum w:abstractNumId="44">
    <w:nsid w:val="7E18350A"/>
    <w:multiLevelType w:val="multilevel"/>
    <w:tmpl w:val="FDE85668"/>
    <w:styleLink w:val="51"/>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vertAlign w:val="baseline"/>
        <w:lang w:val="ru-RU"/>
        <w14:textOutline w14:w="0" w14:cap="rnd" w14:cmpd="sng" w14:algn="ctr">
          <w14:noFill/>
          <w14:prstDash w14:val="solid"/>
          <w14:bevel/>
        </w14:textOutline>
      </w:rPr>
    </w:lvl>
  </w:abstractNum>
  <w:num w:numId="1">
    <w:abstractNumId w:val="38"/>
  </w:num>
  <w:num w:numId="2">
    <w:abstractNumId w:val="35"/>
  </w:num>
  <w:num w:numId="3">
    <w:abstractNumId w:val="30"/>
  </w:num>
  <w:num w:numId="4">
    <w:abstractNumId w:val="9"/>
  </w:num>
  <w:num w:numId="5">
    <w:abstractNumId w:val="27"/>
  </w:num>
  <w:num w:numId="6">
    <w:abstractNumId w:val="44"/>
  </w:num>
  <w:num w:numId="7">
    <w:abstractNumId w:val="17"/>
  </w:num>
  <w:num w:numId="8">
    <w:abstractNumId w:val="7"/>
  </w:num>
  <w:num w:numId="9">
    <w:abstractNumId w:val="4"/>
  </w:num>
  <w:num w:numId="10">
    <w:abstractNumId w:val="1"/>
  </w:num>
  <w:num w:numId="11">
    <w:abstractNumId w:val="28"/>
  </w:num>
  <w:num w:numId="12">
    <w:abstractNumId w:val="14"/>
  </w:num>
  <w:num w:numId="13">
    <w:abstractNumId w:val="16"/>
  </w:num>
  <w:num w:numId="14">
    <w:abstractNumId w:val="21"/>
  </w:num>
  <w:num w:numId="15">
    <w:abstractNumId w:val="23"/>
  </w:num>
  <w:num w:numId="16">
    <w:abstractNumId w:val="34"/>
  </w:num>
  <w:num w:numId="17">
    <w:abstractNumId w:val="19"/>
  </w:num>
  <w:num w:numId="18">
    <w:abstractNumId w:val="0"/>
  </w:num>
  <w:num w:numId="19">
    <w:abstractNumId w:val="32"/>
  </w:num>
  <w:num w:numId="20">
    <w:abstractNumId w:val="33"/>
  </w:num>
  <w:num w:numId="21">
    <w:abstractNumId w:val="43"/>
  </w:num>
  <w:num w:numId="22">
    <w:abstractNumId w:val="6"/>
  </w:num>
  <w:num w:numId="23">
    <w:abstractNumId w:val="8"/>
  </w:num>
  <w:num w:numId="24">
    <w:abstractNumId w:val="22"/>
  </w:num>
  <w:num w:numId="25">
    <w:abstractNumId w:val="5"/>
  </w:num>
  <w:num w:numId="26">
    <w:abstractNumId w:val="39"/>
  </w:num>
  <w:num w:numId="27">
    <w:abstractNumId w:val="2"/>
  </w:num>
  <w:num w:numId="28">
    <w:abstractNumId w:val="26"/>
  </w:num>
  <w:num w:numId="29">
    <w:abstractNumId w:val="40"/>
  </w:num>
  <w:num w:numId="30">
    <w:abstractNumId w:val="3"/>
  </w:num>
  <w:num w:numId="31">
    <w:abstractNumId w:val="29"/>
  </w:num>
  <w:num w:numId="32">
    <w:abstractNumId w:val="42"/>
  </w:num>
  <w:num w:numId="33">
    <w:abstractNumId w:val="20"/>
  </w:num>
  <w:num w:numId="34">
    <w:abstractNumId w:val="15"/>
  </w:num>
  <w:num w:numId="35">
    <w:abstractNumId w:val="18"/>
  </w:num>
  <w:num w:numId="36">
    <w:abstractNumId w:val="41"/>
  </w:num>
  <w:num w:numId="37">
    <w:abstractNumId w:val="25"/>
  </w:num>
  <w:num w:numId="38">
    <w:abstractNumId w:val="24"/>
  </w:num>
  <w:num w:numId="39">
    <w:abstractNumId w:val="11"/>
  </w:num>
  <w:num w:numId="40">
    <w:abstractNumId w:val="31"/>
  </w:num>
  <w:num w:numId="41">
    <w:abstractNumId w:val="13"/>
  </w:num>
  <w:num w:numId="42">
    <w:abstractNumId w:val="36"/>
  </w:num>
  <w:num w:numId="43">
    <w:abstractNumId w:val="10"/>
  </w:num>
  <w:num w:numId="44">
    <w:abstractNumId w:val="37"/>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8C"/>
    <w:rsid w:val="00002DAE"/>
    <w:rsid w:val="00013ABA"/>
    <w:rsid w:val="00026FD1"/>
    <w:rsid w:val="000828F6"/>
    <w:rsid w:val="00082D2F"/>
    <w:rsid w:val="00083CB3"/>
    <w:rsid w:val="0009189F"/>
    <w:rsid w:val="00094033"/>
    <w:rsid w:val="000D2882"/>
    <w:rsid w:val="000E1F50"/>
    <w:rsid w:val="000E57FF"/>
    <w:rsid w:val="000F3BED"/>
    <w:rsid w:val="00100B54"/>
    <w:rsid w:val="0011667F"/>
    <w:rsid w:val="00123F43"/>
    <w:rsid w:val="00136412"/>
    <w:rsid w:val="00152FA2"/>
    <w:rsid w:val="00155F28"/>
    <w:rsid w:val="001731F6"/>
    <w:rsid w:val="00177A80"/>
    <w:rsid w:val="001C5020"/>
    <w:rsid w:val="001E6008"/>
    <w:rsid w:val="002012DA"/>
    <w:rsid w:val="00202DF4"/>
    <w:rsid w:val="00205187"/>
    <w:rsid w:val="00212CAD"/>
    <w:rsid w:val="00245766"/>
    <w:rsid w:val="00250A54"/>
    <w:rsid w:val="00267731"/>
    <w:rsid w:val="002E6EB0"/>
    <w:rsid w:val="002F2729"/>
    <w:rsid w:val="002F2BED"/>
    <w:rsid w:val="00305E56"/>
    <w:rsid w:val="00316282"/>
    <w:rsid w:val="003236D4"/>
    <w:rsid w:val="003404BB"/>
    <w:rsid w:val="00355AED"/>
    <w:rsid w:val="00375F30"/>
    <w:rsid w:val="003A0664"/>
    <w:rsid w:val="004042AF"/>
    <w:rsid w:val="00432DF0"/>
    <w:rsid w:val="00435AEA"/>
    <w:rsid w:val="00447C83"/>
    <w:rsid w:val="00462D6A"/>
    <w:rsid w:val="004664A3"/>
    <w:rsid w:val="00471283"/>
    <w:rsid w:val="004D6EE8"/>
    <w:rsid w:val="004D76F6"/>
    <w:rsid w:val="004D7770"/>
    <w:rsid w:val="00511D73"/>
    <w:rsid w:val="005431AD"/>
    <w:rsid w:val="00544CD1"/>
    <w:rsid w:val="0056568C"/>
    <w:rsid w:val="0057014F"/>
    <w:rsid w:val="005724DD"/>
    <w:rsid w:val="00576A59"/>
    <w:rsid w:val="005952D5"/>
    <w:rsid w:val="005A7393"/>
    <w:rsid w:val="005D2FF8"/>
    <w:rsid w:val="005D302C"/>
    <w:rsid w:val="005D3244"/>
    <w:rsid w:val="00616627"/>
    <w:rsid w:val="00622223"/>
    <w:rsid w:val="006232B6"/>
    <w:rsid w:val="006325E5"/>
    <w:rsid w:val="00634001"/>
    <w:rsid w:val="00642EB6"/>
    <w:rsid w:val="00645669"/>
    <w:rsid w:val="00652C8A"/>
    <w:rsid w:val="00682BA3"/>
    <w:rsid w:val="006A0003"/>
    <w:rsid w:val="006C3BA1"/>
    <w:rsid w:val="006C45A2"/>
    <w:rsid w:val="006C6C23"/>
    <w:rsid w:val="006D3BC0"/>
    <w:rsid w:val="006D4FD3"/>
    <w:rsid w:val="006E2E4F"/>
    <w:rsid w:val="006E5B0D"/>
    <w:rsid w:val="0072085A"/>
    <w:rsid w:val="00722D74"/>
    <w:rsid w:val="00741688"/>
    <w:rsid w:val="00747A3D"/>
    <w:rsid w:val="00772196"/>
    <w:rsid w:val="00773D93"/>
    <w:rsid w:val="00774BB7"/>
    <w:rsid w:val="00782629"/>
    <w:rsid w:val="0078727C"/>
    <w:rsid w:val="007C34AC"/>
    <w:rsid w:val="007D4122"/>
    <w:rsid w:val="00811CCC"/>
    <w:rsid w:val="0081693D"/>
    <w:rsid w:val="00835ED6"/>
    <w:rsid w:val="00865BE1"/>
    <w:rsid w:val="008718E2"/>
    <w:rsid w:val="008B71DC"/>
    <w:rsid w:val="008C201D"/>
    <w:rsid w:val="008D10C2"/>
    <w:rsid w:val="008F00DD"/>
    <w:rsid w:val="008F52F9"/>
    <w:rsid w:val="009222CD"/>
    <w:rsid w:val="00934ECD"/>
    <w:rsid w:val="00945221"/>
    <w:rsid w:val="00987997"/>
    <w:rsid w:val="009B4BEB"/>
    <w:rsid w:val="009C18E6"/>
    <w:rsid w:val="009F5BF5"/>
    <w:rsid w:val="00A02675"/>
    <w:rsid w:val="00A063AB"/>
    <w:rsid w:val="00A22D2D"/>
    <w:rsid w:val="00A5248C"/>
    <w:rsid w:val="00A730A5"/>
    <w:rsid w:val="00A74A6C"/>
    <w:rsid w:val="00A85B0F"/>
    <w:rsid w:val="00A950E4"/>
    <w:rsid w:val="00AA3FA9"/>
    <w:rsid w:val="00AD47C7"/>
    <w:rsid w:val="00AD65C5"/>
    <w:rsid w:val="00AF3698"/>
    <w:rsid w:val="00AF423E"/>
    <w:rsid w:val="00B15AD8"/>
    <w:rsid w:val="00B44754"/>
    <w:rsid w:val="00B5306C"/>
    <w:rsid w:val="00B53CFA"/>
    <w:rsid w:val="00B71493"/>
    <w:rsid w:val="00B730AC"/>
    <w:rsid w:val="00B953DB"/>
    <w:rsid w:val="00BB72A0"/>
    <w:rsid w:val="00BC4AEF"/>
    <w:rsid w:val="00BC5CAD"/>
    <w:rsid w:val="00BD77E5"/>
    <w:rsid w:val="00C0378D"/>
    <w:rsid w:val="00C359E3"/>
    <w:rsid w:val="00C376D2"/>
    <w:rsid w:val="00C41A1E"/>
    <w:rsid w:val="00C47711"/>
    <w:rsid w:val="00C503AA"/>
    <w:rsid w:val="00C67FA3"/>
    <w:rsid w:val="00D06F97"/>
    <w:rsid w:val="00D13CC6"/>
    <w:rsid w:val="00D23BAE"/>
    <w:rsid w:val="00D27FC7"/>
    <w:rsid w:val="00D413AB"/>
    <w:rsid w:val="00D50AD3"/>
    <w:rsid w:val="00D64598"/>
    <w:rsid w:val="00D71E44"/>
    <w:rsid w:val="00D922B7"/>
    <w:rsid w:val="00DD4170"/>
    <w:rsid w:val="00DE49FF"/>
    <w:rsid w:val="00E000ED"/>
    <w:rsid w:val="00E10433"/>
    <w:rsid w:val="00E25CF3"/>
    <w:rsid w:val="00E25F77"/>
    <w:rsid w:val="00E3466F"/>
    <w:rsid w:val="00E44663"/>
    <w:rsid w:val="00E462B0"/>
    <w:rsid w:val="00E60414"/>
    <w:rsid w:val="00EB3A8C"/>
    <w:rsid w:val="00EB58B6"/>
    <w:rsid w:val="00EE16EB"/>
    <w:rsid w:val="00EE7852"/>
    <w:rsid w:val="00F02954"/>
    <w:rsid w:val="00F15494"/>
    <w:rsid w:val="00F1590D"/>
    <w:rsid w:val="00F24ED1"/>
    <w:rsid w:val="00F32B68"/>
    <w:rsid w:val="00F75D01"/>
    <w:rsid w:val="00F928A3"/>
    <w:rsid w:val="00F95CA8"/>
    <w:rsid w:val="00FA2829"/>
    <w:rsid w:val="00FC5230"/>
    <w:rsid w:val="00FC61F0"/>
    <w:rsid w:val="00FC66BE"/>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CDE6A2-B765-4443-AF68-C120AD27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24DD"/>
    <w:rPr>
      <w:rFonts w:ascii="Arial Unicode MS" w:cs="Arial Unicode MS"/>
      <w:color w:val="000000"/>
      <w:sz w:val="24"/>
      <w:szCs w:val="24"/>
      <w:u w:color="000000"/>
      <w:lang w:val="en-US" w:eastAsia="en-US"/>
    </w:rPr>
  </w:style>
  <w:style w:type="paragraph" w:styleId="1">
    <w:name w:val="heading 1"/>
    <w:link w:val="10"/>
    <w:uiPriority w:val="9"/>
    <w:qFormat/>
    <w:pPr>
      <w:spacing w:before="100" w:after="100"/>
      <w:outlineLvl w:val="0"/>
    </w:pPr>
    <w:rPr>
      <w:rFonts w:ascii="Times New Roman Bold" w:eastAsia="Times New Roman Bold" w:hAnsi="Times New Roman Bold" w:cs="Times New Roman Bold"/>
      <w:color w:val="000000"/>
      <w:kern w:val="36"/>
      <w:sz w:val="48"/>
      <w:szCs w:val="48"/>
      <w:u w:color="000000"/>
    </w:rPr>
  </w:style>
  <w:style w:type="paragraph" w:styleId="2">
    <w:name w:val="heading 2"/>
    <w:next w:val="a"/>
    <w:pPr>
      <w:keepNext/>
      <w:keepLines/>
      <w:spacing w:before="40"/>
      <w:outlineLvl w:val="1"/>
    </w:pPr>
    <w:rPr>
      <w:rFonts w:ascii="Cambria" w:eastAsia="Cambria" w:hAnsi="Cambria" w:cs="Cambria"/>
      <w:color w:val="365F91"/>
      <w:sz w:val="26"/>
      <w:szCs w:val="26"/>
      <w:u w:color="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Arial Unicode MS" w:cs="Arial Unicode MS"/>
      <w:color w:val="000000"/>
      <w:sz w:val="24"/>
      <w:szCs w:val="24"/>
    </w:rPr>
  </w:style>
  <w:style w:type="paragraph" w:styleId="a5">
    <w:name w:val="header"/>
    <w:link w:val="a6"/>
    <w:uiPriority w:val="99"/>
    <w:pPr>
      <w:tabs>
        <w:tab w:val="center" w:pos="4677"/>
        <w:tab w:val="right" w:pos="9355"/>
      </w:tabs>
    </w:pPr>
    <w:rPr>
      <w:rFonts w:hAnsi="Arial Unicode MS" w:cs="Arial Unicode MS"/>
      <w:color w:val="000000"/>
      <w:sz w:val="22"/>
      <w:szCs w:val="22"/>
      <w:u w:color="000000"/>
    </w:rPr>
  </w:style>
  <w:style w:type="paragraph" w:styleId="a7">
    <w:name w:val="Normal (Web)"/>
    <w:uiPriority w:val="99"/>
    <w:pPr>
      <w:spacing w:before="100" w:after="100"/>
    </w:pPr>
    <w:rPr>
      <w:rFonts w:ascii="Arial Unicode MS" w:cs="Arial Unicode MS"/>
      <w:color w:val="000000"/>
      <w:sz w:val="24"/>
      <w:szCs w:val="24"/>
      <w:u w:color="000000"/>
    </w:rPr>
  </w:style>
  <w:style w:type="paragraph" w:styleId="a8">
    <w:name w:val="No Spacing"/>
    <w:rPr>
      <w:rFonts w:ascii="Arial Unicode MS" w:cs="Arial Unicode MS"/>
      <w:color w:val="000000"/>
      <w:sz w:val="24"/>
      <w:szCs w:val="24"/>
      <w:u w:color="000000"/>
      <w:lang w:val="en-US"/>
    </w:rPr>
  </w:style>
  <w:style w:type="paragraph" w:styleId="a9">
    <w:name w:val="TOC Heading"/>
    <w:next w:val="a"/>
    <w:pPr>
      <w:keepNext/>
      <w:keepLines/>
      <w:spacing w:before="240" w:line="259" w:lineRule="auto"/>
    </w:pPr>
    <w:rPr>
      <w:rFonts w:ascii="Cambria" w:eastAsia="Cambria" w:hAnsi="Cambria" w:cs="Cambria"/>
      <w:color w:val="365F91"/>
      <w:sz w:val="32"/>
      <w:szCs w:val="32"/>
      <w:u w:color="365F91"/>
    </w:rPr>
  </w:style>
  <w:style w:type="paragraph" w:styleId="11">
    <w:name w:val="toc 1"/>
    <w:pPr>
      <w:tabs>
        <w:tab w:val="right" w:leader="dot" w:pos="9329"/>
      </w:tabs>
      <w:spacing w:after="100"/>
    </w:pPr>
    <w:rPr>
      <w:rFonts w:eastAsia="Times New Roman"/>
      <w:color w:val="000000"/>
      <w:sz w:val="24"/>
      <w:szCs w:val="24"/>
      <w:u w:color="000000"/>
      <w:lang w:val="en-US"/>
    </w:rPr>
  </w:style>
  <w:style w:type="paragraph" w:styleId="20">
    <w:name w:val="toc 2"/>
    <w:pPr>
      <w:tabs>
        <w:tab w:val="left" w:pos="880"/>
        <w:tab w:val="right" w:leader="dot" w:pos="9329"/>
      </w:tabs>
      <w:spacing w:after="100" w:line="259" w:lineRule="auto"/>
      <w:ind w:left="220"/>
    </w:pPr>
    <w:rPr>
      <w:rFonts w:ascii="Calibri" w:eastAsia="Calibri" w:hAnsi="Calibri" w:cs="Calibri"/>
      <w:color w:val="000000"/>
      <w:sz w:val="22"/>
      <w:szCs w:val="22"/>
      <w:u w:color="000000"/>
    </w:rPr>
  </w:style>
  <w:style w:type="paragraph" w:customStyle="1" w:styleId="Aa">
    <w:name w:val="Текстовый блок A"/>
    <w:pPr>
      <w:spacing w:after="200" w:line="276" w:lineRule="auto"/>
    </w:pPr>
    <w:rPr>
      <w:rFonts w:eastAsia="Times New Roman"/>
      <w:color w:val="000000"/>
      <w:sz w:val="22"/>
      <w:szCs w:val="22"/>
      <w:u w:color="000000"/>
    </w:rPr>
  </w:style>
  <w:style w:type="paragraph" w:styleId="ab">
    <w:name w:val="footnote text"/>
    <w:rPr>
      <w:rFonts w:eastAsia="Times New Roman"/>
      <w:color w:val="000000"/>
      <w:u w:color="000000"/>
      <w:lang w:val="en-US"/>
    </w:rPr>
  </w:style>
  <w:style w:type="paragraph" w:styleId="ac">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12"/>
    <w:pPr>
      <w:numPr>
        <w:numId w:val="1"/>
      </w:numPr>
    </w:pPr>
  </w:style>
  <w:style w:type="numbering" w:customStyle="1" w:styleId="12">
    <w:name w:val="Импортированный стиль 1"/>
  </w:style>
  <w:style w:type="paragraph" w:customStyle="1" w:styleId="ad">
    <w:name w:val="Свободная форма"/>
    <w:rPr>
      <w:rFonts w:ascii="Arial Unicode MS" w:cs="Arial Unicode MS"/>
      <w:color w:val="000000"/>
      <w:u w:color="000000"/>
    </w:rPr>
  </w:style>
  <w:style w:type="numbering" w:customStyle="1" w:styleId="List1">
    <w:name w:val="List 1"/>
    <w:basedOn w:val="22"/>
    <w:pPr>
      <w:numPr>
        <w:numId w:val="2"/>
      </w:numPr>
    </w:pPr>
  </w:style>
  <w:style w:type="numbering" w:customStyle="1" w:styleId="22">
    <w:name w:val="Импортированный стиль 2"/>
  </w:style>
  <w:style w:type="numbering" w:customStyle="1" w:styleId="21">
    <w:name w:val="Список 21"/>
    <w:basedOn w:val="3"/>
    <w:pPr>
      <w:numPr>
        <w:numId w:val="3"/>
      </w:numPr>
    </w:pPr>
  </w:style>
  <w:style w:type="numbering" w:customStyle="1" w:styleId="3">
    <w:name w:val="Импортированный стиль 3"/>
  </w:style>
  <w:style w:type="numbering" w:customStyle="1" w:styleId="31">
    <w:name w:val="Список 31"/>
    <w:basedOn w:val="4"/>
    <w:pPr>
      <w:numPr>
        <w:numId w:val="4"/>
      </w:numPr>
    </w:pPr>
  </w:style>
  <w:style w:type="numbering" w:customStyle="1" w:styleId="4">
    <w:name w:val="Импортированный стиль 4"/>
  </w:style>
  <w:style w:type="numbering" w:customStyle="1" w:styleId="41">
    <w:name w:val="Список 41"/>
    <w:basedOn w:val="5"/>
    <w:pPr>
      <w:numPr>
        <w:numId w:val="5"/>
      </w:numPr>
    </w:pPr>
  </w:style>
  <w:style w:type="numbering" w:customStyle="1" w:styleId="5">
    <w:name w:val="Импортированный стиль 5"/>
  </w:style>
  <w:style w:type="numbering" w:customStyle="1" w:styleId="51">
    <w:name w:val="Список 51"/>
    <w:basedOn w:val="6"/>
    <w:pPr>
      <w:numPr>
        <w:numId w:val="6"/>
      </w:numPr>
    </w:pPr>
  </w:style>
  <w:style w:type="numbering" w:customStyle="1" w:styleId="6">
    <w:name w:val="Импортированный стиль 6"/>
  </w:style>
  <w:style w:type="numbering" w:customStyle="1" w:styleId="List6">
    <w:name w:val="List 6"/>
    <w:basedOn w:val="7"/>
    <w:pPr>
      <w:numPr>
        <w:numId w:val="7"/>
      </w:numPr>
    </w:pPr>
  </w:style>
  <w:style w:type="numbering" w:customStyle="1" w:styleId="7">
    <w:name w:val="Импортированный стиль 7"/>
  </w:style>
  <w:style w:type="numbering" w:customStyle="1" w:styleId="List7">
    <w:name w:val="List 7"/>
    <w:basedOn w:val="8"/>
    <w:pPr>
      <w:numPr>
        <w:numId w:val="8"/>
      </w:numPr>
    </w:pPr>
  </w:style>
  <w:style w:type="numbering" w:customStyle="1" w:styleId="8">
    <w:name w:val="Импортированный стиль 8"/>
  </w:style>
  <w:style w:type="numbering" w:customStyle="1" w:styleId="List8">
    <w:name w:val="List 8"/>
    <w:basedOn w:val="9"/>
    <w:pPr>
      <w:numPr>
        <w:numId w:val="9"/>
      </w:numPr>
    </w:pPr>
  </w:style>
  <w:style w:type="numbering" w:customStyle="1" w:styleId="9">
    <w:name w:val="Импортированный стиль 9"/>
  </w:style>
  <w:style w:type="numbering" w:customStyle="1" w:styleId="List9">
    <w:name w:val="List 9"/>
    <w:basedOn w:val="100"/>
    <w:pPr>
      <w:numPr>
        <w:numId w:val="10"/>
      </w:numPr>
    </w:pPr>
  </w:style>
  <w:style w:type="numbering" w:customStyle="1" w:styleId="100">
    <w:name w:val="Импортированный стиль 10"/>
  </w:style>
  <w:style w:type="numbering" w:customStyle="1" w:styleId="List10">
    <w:name w:val="List 10"/>
    <w:basedOn w:val="110"/>
    <w:pPr>
      <w:numPr>
        <w:numId w:val="11"/>
      </w:numPr>
    </w:pPr>
  </w:style>
  <w:style w:type="numbering" w:customStyle="1" w:styleId="110">
    <w:name w:val="Импортированный стиль 11"/>
  </w:style>
  <w:style w:type="numbering" w:customStyle="1" w:styleId="List11">
    <w:name w:val="List 11"/>
    <w:basedOn w:val="120"/>
    <w:pPr>
      <w:numPr>
        <w:numId w:val="12"/>
      </w:numPr>
    </w:pPr>
  </w:style>
  <w:style w:type="numbering" w:customStyle="1" w:styleId="120">
    <w:name w:val="Импортированный стиль 12"/>
  </w:style>
  <w:style w:type="numbering" w:customStyle="1" w:styleId="List12">
    <w:name w:val="List 12"/>
    <w:basedOn w:val="13"/>
    <w:pPr>
      <w:numPr>
        <w:numId w:val="13"/>
      </w:numPr>
    </w:pPr>
  </w:style>
  <w:style w:type="numbering" w:customStyle="1" w:styleId="13">
    <w:name w:val="Импортированный стиль 13"/>
  </w:style>
  <w:style w:type="numbering" w:customStyle="1" w:styleId="List13">
    <w:name w:val="List 13"/>
    <w:basedOn w:val="14"/>
    <w:pPr>
      <w:numPr>
        <w:numId w:val="14"/>
      </w:numPr>
    </w:pPr>
  </w:style>
  <w:style w:type="numbering" w:customStyle="1" w:styleId="14">
    <w:name w:val="Импортированный стиль 14"/>
  </w:style>
  <w:style w:type="numbering" w:customStyle="1" w:styleId="List14">
    <w:name w:val="List 14"/>
    <w:basedOn w:val="15"/>
    <w:pPr>
      <w:numPr>
        <w:numId w:val="15"/>
      </w:numPr>
    </w:pPr>
  </w:style>
  <w:style w:type="numbering" w:customStyle="1" w:styleId="15">
    <w:name w:val="Импортированный стиль 15"/>
  </w:style>
  <w:style w:type="numbering" w:customStyle="1" w:styleId="List15">
    <w:name w:val="List 15"/>
    <w:basedOn w:val="16"/>
    <w:pPr>
      <w:numPr>
        <w:numId w:val="16"/>
      </w:numPr>
    </w:pPr>
  </w:style>
  <w:style w:type="numbering" w:customStyle="1" w:styleId="16">
    <w:name w:val="Импортированный стиль 16"/>
  </w:style>
  <w:style w:type="numbering" w:customStyle="1" w:styleId="List16">
    <w:name w:val="List 16"/>
    <w:basedOn w:val="17"/>
    <w:pPr>
      <w:numPr>
        <w:numId w:val="17"/>
      </w:numPr>
    </w:pPr>
  </w:style>
  <w:style w:type="numbering" w:customStyle="1" w:styleId="17">
    <w:name w:val="Импортированный стиль 17"/>
  </w:style>
  <w:style w:type="numbering" w:customStyle="1" w:styleId="List17">
    <w:name w:val="List 17"/>
    <w:basedOn w:val="18"/>
    <w:pPr>
      <w:numPr>
        <w:numId w:val="18"/>
      </w:numPr>
    </w:pPr>
  </w:style>
  <w:style w:type="numbering" w:customStyle="1" w:styleId="18">
    <w:name w:val="Импортированный стиль 18"/>
  </w:style>
  <w:style w:type="numbering" w:customStyle="1" w:styleId="List18">
    <w:name w:val="List 18"/>
    <w:basedOn w:val="19"/>
    <w:pPr>
      <w:numPr>
        <w:numId w:val="19"/>
      </w:numPr>
    </w:pPr>
  </w:style>
  <w:style w:type="numbering" w:customStyle="1" w:styleId="19">
    <w:name w:val="Импортированный стиль 19"/>
  </w:style>
  <w:style w:type="numbering" w:customStyle="1" w:styleId="List19">
    <w:name w:val="List 19"/>
    <w:basedOn w:val="200"/>
    <w:pPr>
      <w:numPr>
        <w:numId w:val="20"/>
      </w:numPr>
    </w:pPr>
  </w:style>
  <w:style w:type="numbering" w:customStyle="1" w:styleId="200">
    <w:name w:val="Импортированный стиль 20"/>
  </w:style>
  <w:style w:type="numbering" w:customStyle="1" w:styleId="List20">
    <w:name w:val="List 20"/>
    <w:basedOn w:val="210"/>
    <w:pPr>
      <w:numPr>
        <w:numId w:val="21"/>
      </w:numPr>
    </w:pPr>
  </w:style>
  <w:style w:type="numbering" w:customStyle="1" w:styleId="210">
    <w:name w:val="Импортированный стиль 21"/>
  </w:style>
  <w:style w:type="character" w:customStyle="1" w:styleId="ae">
    <w:name w:val="Нет"/>
  </w:style>
  <w:style w:type="character" w:customStyle="1" w:styleId="Hyperlink0">
    <w:name w:val="Hyperlink.0"/>
    <w:basedOn w:val="ae"/>
    <w:rPr>
      <w:i/>
      <w:iCs/>
      <w:sz w:val="20"/>
      <w:szCs w:val="20"/>
      <w:lang w:val="ru-RU"/>
    </w:rPr>
  </w:style>
  <w:style w:type="paragraph" w:customStyle="1" w:styleId="Af">
    <w:name w:val="По умолчанию A"/>
    <w:rPr>
      <w:rFonts w:ascii="Helvetica" w:eastAsia="Helvetica" w:hAnsi="Helvetica" w:cs="Helvetica"/>
      <w:color w:val="000000"/>
      <w:sz w:val="22"/>
      <w:szCs w:val="22"/>
      <w:u w:color="000000"/>
    </w:rPr>
  </w:style>
  <w:style w:type="paragraph" w:styleId="af0">
    <w:name w:val="Bibliography"/>
    <w:next w:val="a"/>
    <w:rPr>
      <w:rFonts w:hAnsi="Arial Unicode MS" w:cs="Arial Unicode MS"/>
      <w:color w:val="000000"/>
      <w:sz w:val="24"/>
      <w:szCs w:val="24"/>
      <w:u w:color="000000"/>
      <w:lang w:val="en-US"/>
    </w:rPr>
  </w:style>
  <w:style w:type="character" w:styleId="af1">
    <w:name w:val="footnote reference"/>
    <w:basedOn w:val="a0"/>
    <w:uiPriority w:val="99"/>
    <w:semiHidden/>
    <w:unhideWhenUsed/>
    <w:rsid w:val="00B53CFA"/>
    <w:rPr>
      <w:vertAlign w:val="superscript"/>
    </w:rPr>
  </w:style>
  <w:style w:type="paragraph" w:styleId="af2">
    <w:name w:val="footer"/>
    <w:basedOn w:val="a"/>
    <w:link w:val="af3"/>
    <w:uiPriority w:val="99"/>
    <w:unhideWhenUsed/>
    <w:rsid w:val="006D3BC0"/>
    <w:pPr>
      <w:tabs>
        <w:tab w:val="center" w:pos="4677"/>
        <w:tab w:val="right" w:pos="9355"/>
      </w:tabs>
    </w:pPr>
  </w:style>
  <w:style w:type="character" w:customStyle="1" w:styleId="af3">
    <w:name w:val="Нижний колонтитул Знак"/>
    <w:basedOn w:val="a0"/>
    <w:link w:val="af2"/>
    <w:uiPriority w:val="99"/>
    <w:rsid w:val="006D3BC0"/>
    <w:rPr>
      <w:rFonts w:ascii="Arial Unicode MS" w:cs="Arial Unicode MS"/>
      <w:color w:val="000000"/>
      <w:sz w:val="24"/>
      <w:szCs w:val="24"/>
      <w:u w:color="000000"/>
      <w:lang w:val="en-US" w:eastAsia="en-US"/>
    </w:rPr>
  </w:style>
  <w:style w:type="character" w:customStyle="1" w:styleId="a6">
    <w:name w:val="Верхний колонтитул Знак"/>
    <w:basedOn w:val="a0"/>
    <w:link w:val="a5"/>
    <w:uiPriority w:val="99"/>
    <w:rsid w:val="006D3BC0"/>
    <w:rPr>
      <w:rFonts w:hAnsi="Arial Unicode MS" w:cs="Arial Unicode MS"/>
      <w:color w:val="000000"/>
      <w:sz w:val="22"/>
      <w:szCs w:val="22"/>
      <w:u w:color="000000"/>
    </w:rPr>
  </w:style>
  <w:style w:type="paragraph" w:styleId="af4">
    <w:name w:val="Balloon Text"/>
    <w:basedOn w:val="a"/>
    <w:link w:val="af5"/>
    <w:uiPriority w:val="99"/>
    <w:semiHidden/>
    <w:unhideWhenUsed/>
    <w:rsid w:val="006232B6"/>
    <w:rPr>
      <w:rFonts w:ascii="Tahoma" w:hAnsi="Tahoma" w:cs="Tahoma"/>
      <w:sz w:val="16"/>
      <w:szCs w:val="16"/>
    </w:rPr>
  </w:style>
  <w:style w:type="character" w:customStyle="1" w:styleId="af5">
    <w:name w:val="Текст выноски Знак"/>
    <w:basedOn w:val="a0"/>
    <w:link w:val="af4"/>
    <w:uiPriority w:val="99"/>
    <w:semiHidden/>
    <w:rsid w:val="006232B6"/>
    <w:rPr>
      <w:rFonts w:ascii="Tahoma" w:hAnsi="Tahoma" w:cs="Tahoma"/>
      <w:color w:val="000000"/>
      <w:sz w:val="16"/>
      <w:szCs w:val="16"/>
      <w:u w:color="000000"/>
      <w:lang w:val="en-US" w:eastAsia="en-US"/>
    </w:rPr>
  </w:style>
  <w:style w:type="table" w:styleId="af6">
    <w:name w:val="Table Grid"/>
    <w:basedOn w:val="a1"/>
    <w:uiPriority w:val="59"/>
    <w:rsid w:val="0062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Light Shading"/>
    <w:basedOn w:val="a1"/>
    <w:uiPriority w:val="60"/>
    <w:rsid w:val="006232B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741688"/>
  </w:style>
  <w:style w:type="character" w:customStyle="1" w:styleId="10">
    <w:name w:val="Заголовок 1 Знак"/>
    <w:basedOn w:val="a0"/>
    <w:link w:val="1"/>
    <w:uiPriority w:val="9"/>
    <w:rsid w:val="00652C8A"/>
    <w:rPr>
      <w:rFonts w:ascii="Times New Roman Bold" w:eastAsia="Times New Roman Bold" w:hAnsi="Times New Roman Bold" w:cs="Times New Roman Bold"/>
      <w:color w:val="000000"/>
      <w:kern w:val="36"/>
      <w:sz w:val="48"/>
      <w:szCs w:val="48"/>
      <w:u w:color="000000"/>
    </w:rPr>
  </w:style>
  <w:style w:type="table" w:styleId="af8">
    <w:name w:val="Grid Table Light"/>
    <w:basedOn w:val="a1"/>
    <w:uiPriority w:val="40"/>
    <w:rsid w:val="002E6EB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9883">
      <w:bodyDiv w:val="1"/>
      <w:marLeft w:val="0"/>
      <w:marRight w:val="0"/>
      <w:marTop w:val="0"/>
      <w:marBottom w:val="0"/>
      <w:divBdr>
        <w:top w:val="none" w:sz="0" w:space="0" w:color="auto"/>
        <w:left w:val="none" w:sz="0" w:space="0" w:color="auto"/>
        <w:bottom w:val="none" w:sz="0" w:space="0" w:color="auto"/>
        <w:right w:val="none" w:sz="0" w:space="0" w:color="auto"/>
      </w:divBdr>
    </w:div>
    <w:div w:id="78716181">
      <w:bodyDiv w:val="1"/>
      <w:marLeft w:val="0"/>
      <w:marRight w:val="0"/>
      <w:marTop w:val="0"/>
      <w:marBottom w:val="0"/>
      <w:divBdr>
        <w:top w:val="none" w:sz="0" w:space="0" w:color="auto"/>
        <w:left w:val="none" w:sz="0" w:space="0" w:color="auto"/>
        <w:bottom w:val="none" w:sz="0" w:space="0" w:color="auto"/>
        <w:right w:val="none" w:sz="0" w:space="0" w:color="auto"/>
      </w:divBdr>
    </w:div>
    <w:div w:id="104156089">
      <w:bodyDiv w:val="1"/>
      <w:marLeft w:val="0"/>
      <w:marRight w:val="0"/>
      <w:marTop w:val="0"/>
      <w:marBottom w:val="0"/>
      <w:divBdr>
        <w:top w:val="none" w:sz="0" w:space="0" w:color="auto"/>
        <w:left w:val="none" w:sz="0" w:space="0" w:color="auto"/>
        <w:bottom w:val="none" w:sz="0" w:space="0" w:color="auto"/>
        <w:right w:val="none" w:sz="0" w:space="0" w:color="auto"/>
      </w:divBdr>
    </w:div>
    <w:div w:id="137191144">
      <w:bodyDiv w:val="1"/>
      <w:marLeft w:val="0"/>
      <w:marRight w:val="0"/>
      <w:marTop w:val="0"/>
      <w:marBottom w:val="0"/>
      <w:divBdr>
        <w:top w:val="none" w:sz="0" w:space="0" w:color="auto"/>
        <w:left w:val="none" w:sz="0" w:space="0" w:color="auto"/>
        <w:bottom w:val="none" w:sz="0" w:space="0" w:color="auto"/>
        <w:right w:val="none" w:sz="0" w:space="0" w:color="auto"/>
      </w:divBdr>
    </w:div>
    <w:div w:id="289633484">
      <w:bodyDiv w:val="1"/>
      <w:marLeft w:val="0"/>
      <w:marRight w:val="0"/>
      <w:marTop w:val="0"/>
      <w:marBottom w:val="0"/>
      <w:divBdr>
        <w:top w:val="none" w:sz="0" w:space="0" w:color="auto"/>
        <w:left w:val="none" w:sz="0" w:space="0" w:color="auto"/>
        <w:bottom w:val="none" w:sz="0" w:space="0" w:color="auto"/>
        <w:right w:val="none" w:sz="0" w:space="0" w:color="auto"/>
      </w:divBdr>
    </w:div>
    <w:div w:id="412165008">
      <w:bodyDiv w:val="1"/>
      <w:marLeft w:val="0"/>
      <w:marRight w:val="0"/>
      <w:marTop w:val="0"/>
      <w:marBottom w:val="0"/>
      <w:divBdr>
        <w:top w:val="none" w:sz="0" w:space="0" w:color="auto"/>
        <w:left w:val="none" w:sz="0" w:space="0" w:color="auto"/>
        <w:bottom w:val="none" w:sz="0" w:space="0" w:color="auto"/>
        <w:right w:val="none" w:sz="0" w:space="0" w:color="auto"/>
      </w:divBdr>
    </w:div>
    <w:div w:id="495730498">
      <w:bodyDiv w:val="1"/>
      <w:marLeft w:val="0"/>
      <w:marRight w:val="0"/>
      <w:marTop w:val="0"/>
      <w:marBottom w:val="0"/>
      <w:divBdr>
        <w:top w:val="none" w:sz="0" w:space="0" w:color="auto"/>
        <w:left w:val="none" w:sz="0" w:space="0" w:color="auto"/>
        <w:bottom w:val="none" w:sz="0" w:space="0" w:color="auto"/>
        <w:right w:val="none" w:sz="0" w:space="0" w:color="auto"/>
      </w:divBdr>
    </w:div>
    <w:div w:id="577253325">
      <w:bodyDiv w:val="1"/>
      <w:marLeft w:val="0"/>
      <w:marRight w:val="0"/>
      <w:marTop w:val="0"/>
      <w:marBottom w:val="0"/>
      <w:divBdr>
        <w:top w:val="none" w:sz="0" w:space="0" w:color="auto"/>
        <w:left w:val="none" w:sz="0" w:space="0" w:color="auto"/>
        <w:bottom w:val="none" w:sz="0" w:space="0" w:color="auto"/>
        <w:right w:val="none" w:sz="0" w:space="0" w:color="auto"/>
      </w:divBdr>
    </w:div>
    <w:div w:id="721711210">
      <w:bodyDiv w:val="1"/>
      <w:marLeft w:val="0"/>
      <w:marRight w:val="0"/>
      <w:marTop w:val="0"/>
      <w:marBottom w:val="0"/>
      <w:divBdr>
        <w:top w:val="none" w:sz="0" w:space="0" w:color="auto"/>
        <w:left w:val="none" w:sz="0" w:space="0" w:color="auto"/>
        <w:bottom w:val="none" w:sz="0" w:space="0" w:color="auto"/>
        <w:right w:val="none" w:sz="0" w:space="0" w:color="auto"/>
      </w:divBdr>
    </w:div>
    <w:div w:id="804742531">
      <w:bodyDiv w:val="1"/>
      <w:marLeft w:val="0"/>
      <w:marRight w:val="0"/>
      <w:marTop w:val="0"/>
      <w:marBottom w:val="0"/>
      <w:divBdr>
        <w:top w:val="none" w:sz="0" w:space="0" w:color="auto"/>
        <w:left w:val="none" w:sz="0" w:space="0" w:color="auto"/>
        <w:bottom w:val="none" w:sz="0" w:space="0" w:color="auto"/>
        <w:right w:val="none" w:sz="0" w:space="0" w:color="auto"/>
      </w:divBdr>
    </w:div>
    <w:div w:id="845941180">
      <w:bodyDiv w:val="1"/>
      <w:marLeft w:val="0"/>
      <w:marRight w:val="0"/>
      <w:marTop w:val="0"/>
      <w:marBottom w:val="0"/>
      <w:divBdr>
        <w:top w:val="none" w:sz="0" w:space="0" w:color="auto"/>
        <w:left w:val="none" w:sz="0" w:space="0" w:color="auto"/>
        <w:bottom w:val="none" w:sz="0" w:space="0" w:color="auto"/>
        <w:right w:val="none" w:sz="0" w:space="0" w:color="auto"/>
      </w:divBdr>
    </w:div>
    <w:div w:id="1256211177">
      <w:bodyDiv w:val="1"/>
      <w:marLeft w:val="0"/>
      <w:marRight w:val="0"/>
      <w:marTop w:val="0"/>
      <w:marBottom w:val="0"/>
      <w:divBdr>
        <w:top w:val="none" w:sz="0" w:space="0" w:color="auto"/>
        <w:left w:val="none" w:sz="0" w:space="0" w:color="auto"/>
        <w:bottom w:val="none" w:sz="0" w:space="0" w:color="auto"/>
        <w:right w:val="none" w:sz="0" w:space="0" w:color="auto"/>
      </w:divBdr>
    </w:div>
    <w:div w:id="1316494503">
      <w:bodyDiv w:val="1"/>
      <w:marLeft w:val="0"/>
      <w:marRight w:val="0"/>
      <w:marTop w:val="0"/>
      <w:marBottom w:val="0"/>
      <w:divBdr>
        <w:top w:val="none" w:sz="0" w:space="0" w:color="auto"/>
        <w:left w:val="none" w:sz="0" w:space="0" w:color="auto"/>
        <w:bottom w:val="none" w:sz="0" w:space="0" w:color="auto"/>
        <w:right w:val="none" w:sz="0" w:space="0" w:color="auto"/>
      </w:divBdr>
    </w:div>
    <w:div w:id="1342197944">
      <w:bodyDiv w:val="1"/>
      <w:marLeft w:val="0"/>
      <w:marRight w:val="0"/>
      <w:marTop w:val="0"/>
      <w:marBottom w:val="0"/>
      <w:divBdr>
        <w:top w:val="none" w:sz="0" w:space="0" w:color="auto"/>
        <w:left w:val="none" w:sz="0" w:space="0" w:color="auto"/>
        <w:bottom w:val="none" w:sz="0" w:space="0" w:color="auto"/>
        <w:right w:val="none" w:sz="0" w:space="0" w:color="auto"/>
      </w:divBdr>
    </w:div>
    <w:div w:id="1501657018">
      <w:bodyDiv w:val="1"/>
      <w:marLeft w:val="0"/>
      <w:marRight w:val="0"/>
      <w:marTop w:val="0"/>
      <w:marBottom w:val="0"/>
      <w:divBdr>
        <w:top w:val="none" w:sz="0" w:space="0" w:color="auto"/>
        <w:left w:val="none" w:sz="0" w:space="0" w:color="auto"/>
        <w:bottom w:val="none" w:sz="0" w:space="0" w:color="auto"/>
        <w:right w:val="none" w:sz="0" w:space="0" w:color="auto"/>
      </w:divBdr>
    </w:div>
    <w:div w:id="1674139429">
      <w:bodyDiv w:val="1"/>
      <w:marLeft w:val="0"/>
      <w:marRight w:val="0"/>
      <w:marTop w:val="0"/>
      <w:marBottom w:val="0"/>
      <w:divBdr>
        <w:top w:val="none" w:sz="0" w:space="0" w:color="auto"/>
        <w:left w:val="none" w:sz="0" w:space="0" w:color="auto"/>
        <w:bottom w:val="none" w:sz="0" w:space="0" w:color="auto"/>
        <w:right w:val="none" w:sz="0" w:space="0" w:color="auto"/>
      </w:divBdr>
    </w:div>
    <w:div w:id="1737706895">
      <w:bodyDiv w:val="1"/>
      <w:marLeft w:val="0"/>
      <w:marRight w:val="0"/>
      <w:marTop w:val="0"/>
      <w:marBottom w:val="0"/>
      <w:divBdr>
        <w:top w:val="none" w:sz="0" w:space="0" w:color="auto"/>
        <w:left w:val="none" w:sz="0" w:space="0" w:color="auto"/>
        <w:bottom w:val="none" w:sz="0" w:space="0" w:color="auto"/>
        <w:right w:val="none" w:sz="0" w:space="0" w:color="auto"/>
      </w:divBdr>
    </w:div>
    <w:div w:id="190529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hse.ru/org/persons/65084" TargetMode="External"/><Relationship Id="rId1" Type="http://schemas.openxmlformats.org/officeDocument/2006/relationships/hyperlink" Target="http://www.hse.ru/org/persons/6508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459563A-5A97-431F-8A88-F47C57EC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68</Pages>
  <Words>22262</Words>
  <Characters>126897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Multivita Analitic</cp:lastModifiedBy>
  <cp:revision>4</cp:revision>
  <dcterms:created xsi:type="dcterms:W3CDTF">2014-05-16T07:54:00Z</dcterms:created>
  <dcterms:modified xsi:type="dcterms:W3CDTF">2014-05-19T06:40:00Z</dcterms:modified>
</cp:coreProperties>
</file>